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60"/>
      </w:tblGrid>
      <w:tr w:rsidR="00A01197" w:rsidRPr="00D106B5" w:rsidTr="00B42526">
        <w:trPr>
          <w:trHeight w:val="530"/>
        </w:trPr>
        <w:tc>
          <w:tcPr>
            <w:tcW w:w="9468" w:type="dxa"/>
            <w:shd w:val="pct10" w:color="auto" w:fill="auto"/>
          </w:tcPr>
          <w:p w:rsidR="00A01197" w:rsidRPr="00D106B5" w:rsidRDefault="00A82010" w:rsidP="00A82010">
            <w:pPr>
              <w:spacing w:before="120" w:after="120"/>
              <w:ind w:right="432"/>
              <w:jc w:val="center"/>
              <w:rPr>
                <w:rFonts w:eastAsia="PMingLiU"/>
                <w:b/>
                <w:bCs/>
                <w:sz w:val="32"/>
                <w:lang w:eastAsia="zh-TW"/>
              </w:rPr>
            </w:pPr>
            <w:r w:rsidRPr="00EC6DE3">
              <w:rPr>
                <w:rFonts w:eastAsia="PMingLiU"/>
                <w:b/>
                <w:bCs/>
                <w:sz w:val="32"/>
                <w:lang w:eastAsia="zh-TW"/>
              </w:rPr>
              <w:t xml:space="preserve">        </w:t>
            </w:r>
            <w:r w:rsidR="00A82C06" w:rsidRPr="00EC6DE3">
              <w:rPr>
                <w:rFonts w:eastAsia="PMingLiU"/>
                <w:b/>
                <w:bCs/>
                <w:sz w:val="32"/>
                <w:lang w:eastAsia="zh-TW"/>
              </w:rPr>
              <w:t xml:space="preserve">        </w:t>
            </w:r>
            <w:r w:rsidR="00A82C06" w:rsidRPr="00D106B5">
              <w:rPr>
                <w:rFonts w:eastAsia="PMingLiU"/>
                <w:b/>
                <w:bCs/>
                <w:sz w:val="32"/>
                <w:lang w:eastAsia="zh-TW"/>
              </w:rPr>
              <w:t>CHIH-LING LIOU, Ph.D.</w:t>
            </w:r>
          </w:p>
        </w:tc>
      </w:tr>
    </w:tbl>
    <w:p w:rsidR="009A4CA7" w:rsidRPr="00D106B5" w:rsidRDefault="009A4CA7" w:rsidP="00403FAC">
      <w:pPr>
        <w:widowControl/>
        <w:jc w:val="center"/>
        <w:rPr>
          <w:rFonts w:eastAsia="PMingLiU"/>
          <w:sz w:val="24"/>
          <w:lang w:eastAsia="zh-TW"/>
        </w:rPr>
      </w:pPr>
    </w:p>
    <w:p w:rsidR="00A82C06" w:rsidRPr="00D106B5" w:rsidRDefault="00A82C06" w:rsidP="00A82C06">
      <w:pPr>
        <w:widowControl/>
        <w:jc w:val="center"/>
        <w:rPr>
          <w:rFonts w:eastAsia="PMingLiU"/>
          <w:sz w:val="24"/>
          <w:lang w:eastAsia="zh-TW"/>
        </w:rPr>
      </w:pPr>
      <w:r w:rsidRPr="00D106B5">
        <w:rPr>
          <w:sz w:val="24"/>
        </w:rPr>
        <w:t>6000 Frank Avenu</w:t>
      </w:r>
      <w:bookmarkStart w:id="0" w:name="_GoBack"/>
      <w:bookmarkEnd w:id="0"/>
      <w:r w:rsidRPr="00D106B5">
        <w:rPr>
          <w:sz w:val="24"/>
        </w:rPr>
        <w:t>e N.W. North Canton, OH44020</w:t>
      </w:r>
    </w:p>
    <w:p w:rsidR="00A82C06" w:rsidRPr="00D106B5" w:rsidRDefault="00A82C06" w:rsidP="00A82C06">
      <w:pPr>
        <w:widowControl/>
        <w:jc w:val="center"/>
        <w:rPr>
          <w:rFonts w:eastAsia="PMingLiU"/>
          <w:sz w:val="24"/>
          <w:lang w:eastAsia="zh-TW"/>
        </w:rPr>
      </w:pPr>
      <w:r w:rsidRPr="00D106B5">
        <w:rPr>
          <w:rFonts w:eastAsia="PMingLiU"/>
          <w:sz w:val="24"/>
          <w:lang w:eastAsia="zh-TW"/>
        </w:rPr>
        <w:t xml:space="preserve">Tel: (330) 244-3551; </w:t>
      </w:r>
      <w:hyperlink r:id="rId8" w:history="1">
        <w:r w:rsidRPr="00D106B5">
          <w:rPr>
            <w:rStyle w:val="Hyperlink"/>
            <w:rFonts w:eastAsia="PMingLiU"/>
            <w:sz w:val="24"/>
            <w:lang w:eastAsia="zh-TW"/>
          </w:rPr>
          <w:t>cliou@kent.edu</w:t>
        </w:r>
      </w:hyperlink>
    </w:p>
    <w:p w:rsidR="00EF443D" w:rsidRPr="00D106B5" w:rsidRDefault="00EF443D" w:rsidP="00EF443D">
      <w:pPr>
        <w:widowControl/>
        <w:rPr>
          <w:rFonts w:eastAsia="PMingLiU"/>
          <w:color w:val="000000"/>
          <w:sz w:val="24"/>
          <w:lang w:eastAsia="zh-TW"/>
        </w:rPr>
      </w:pPr>
    </w:p>
    <w:p w:rsidR="00A82010" w:rsidRPr="00D106B5" w:rsidRDefault="00E626BF" w:rsidP="00A82010">
      <w:pPr>
        <w:pBdr>
          <w:bottom w:val="single" w:sz="4" w:space="1" w:color="auto"/>
        </w:pBdr>
        <w:rPr>
          <w:b/>
          <w:sz w:val="22"/>
          <w:szCs w:val="28"/>
        </w:rPr>
      </w:pPr>
      <w:r w:rsidRPr="00D106B5">
        <w:rPr>
          <w:b/>
          <w:sz w:val="22"/>
          <w:szCs w:val="28"/>
        </w:rPr>
        <w:t>CURRENT POSITION</w:t>
      </w:r>
    </w:p>
    <w:p w:rsidR="00403FAC" w:rsidRPr="00D106B5" w:rsidRDefault="00955B72" w:rsidP="00341C83">
      <w:pPr>
        <w:rPr>
          <w:i/>
          <w:sz w:val="22"/>
          <w:szCs w:val="28"/>
        </w:rPr>
      </w:pPr>
      <w:r w:rsidRPr="00D106B5">
        <w:rPr>
          <w:i/>
          <w:sz w:val="22"/>
          <w:szCs w:val="28"/>
        </w:rPr>
        <w:t xml:space="preserve">Kent State </w:t>
      </w:r>
      <w:r w:rsidR="00403FAC" w:rsidRPr="00D106B5">
        <w:rPr>
          <w:i/>
          <w:sz w:val="22"/>
          <w:szCs w:val="28"/>
        </w:rPr>
        <w:t>University</w:t>
      </w:r>
      <w:r w:rsidRPr="00D106B5">
        <w:rPr>
          <w:i/>
          <w:sz w:val="22"/>
          <w:szCs w:val="28"/>
        </w:rPr>
        <w:t xml:space="preserve"> at Stark</w:t>
      </w:r>
      <w:r w:rsidR="00403FAC" w:rsidRPr="00D106B5">
        <w:rPr>
          <w:i/>
          <w:sz w:val="22"/>
          <w:szCs w:val="28"/>
        </w:rPr>
        <w:t xml:space="preserve">, </w:t>
      </w:r>
      <w:r w:rsidRPr="00D106B5">
        <w:rPr>
          <w:i/>
          <w:sz w:val="22"/>
          <w:szCs w:val="28"/>
        </w:rPr>
        <w:t>North Canton</w:t>
      </w:r>
      <w:r w:rsidR="00403FAC" w:rsidRPr="00D106B5">
        <w:rPr>
          <w:i/>
          <w:sz w:val="22"/>
          <w:szCs w:val="28"/>
        </w:rPr>
        <w:t xml:space="preserve">, OH                                                                                      </w:t>
      </w:r>
    </w:p>
    <w:p w:rsidR="00403FAC" w:rsidRPr="00D106B5" w:rsidRDefault="00403FAC" w:rsidP="00341C83">
      <w:pPr>
        <w:rPr>
          <w:b/>
          <w:sz w:val="28"/>
          <w:szCs w:val="28"/>
        </w:rPr>
      </w:pPr>
      <w:r w:rsidRPr="00D106B5">
        <w:rPr>
          <w:b/>
          <w:sz w:val="22"/>
          <w:szCs w:val="28"/>
        </w:rPr>
        <w:t>Assistant Professor</w:t>
      </w:r>
      <w:r w:rsidR="001004B9" w:rsidRPr="00D106B5">
        <w:rPr>
          <w:b/>
          <w:sz w:val="22"/>
          <w:szCs w:val="28"/>
        </w:rPr>
        <w:t>, Dept.</w:t>
      </w:r>
      <w:r w:rsidRPr="00D106B5">
        <w:rPr>
          <w:b/>
          <w:sz w:val="22"/>
          <w:szCs w:val="28"/>
        </w:rPr>
        <w:t xml:space="preserve"> of </w:t>
      </w:r>
      <w:r w:rsidR="00955B72" w:rsidRPr="00D106B5">
        <w:rPr>
          <w:b/>
          <w:sz w:val="22"/>
          <w:szCs w:val="28"/>
        </w:rPr>
        <w:t>Human Development and Family Studies</w:t>
      </w:r>
      <w:r w:rsidRPr="00D106B5">
        <w:rPr>
          <w:b/>
          <w:sz w:val="28"/>
          <w:szCs w:val="28"/>
        </w:rPr>
        <w:t xml:space="preserve">    </w:t>
      </w:r>
      <w:r w:rsidR="009E0BC4" w:rsidRPr="00D106B5">
        <w:rPr>
          <w:b/>
          <w:sz w:val="28"/>
          <w:szCs w:val="28"/>
        </w:rPr>
        <w:t xml:space="preserve"> </w:t>
      </w:r>
      <w:r w:rsidR="001004B9" w:rsidRPr="00D106B5">
        <w:rPr>
          <w:b/>
          <w:sz w:val="28"/>
          <w:szCs w:val="28"/>
        </w:rPr>
        <w:t xml:space="preserve">    </w:t>
      </w:r>
      <w:r w:rsidR="00C3226F" w:rsidRPr="00D106B5">
        <w:rPr>
          <w:b/>
          <w:sz w:val="28"/>
          <w:szCs w:val="28"/>
        </w:rPr>
        <w:t xml:space="preserve">         </w:t>
      </w:r>
      <w:r w:rsidRPr="00D106B5">
        <w:rPr>
          <w:sz w:val="22"/>
          <w:szCs w:val="28"/>
        </w:rPr>
        <w:t>201</w:t>
      </w:r>
      <w:r w:rsidR="00CE65F6" w:rsidRPr="00D106B5">
        <w:rPr>
          <w:sz w:val="22"/>
          <w:szCs w:val="28"/>
        </w:rPr>
        <w:t>4</w:t>
      </w:r>
      <w:r w:rsidR="00157AAE" w:rsidRPr="00D106B5">
        <w:rPr>
          <w:sz w:val="22"/>
          <w:szCs w:val="28"/>
        </w:rPr>
        <w:t xml:space="preserve"> </w:t>
      </w:r>
      <w:r w:rsidRPr="00D106B5">
        <w:rPr>
          <w:sz w:val="22"/>
          <w:szCs w:val="28"/>
        </w:rPr>
        <w:t>- Present</w:t>
      </w:r>
    </w:p>
    <w:p w:rsidR="00403FAC" w:rsidRPr="00D106B5" w:rsidRDefault="00403FAC" w:rsidP="00341C83">
      <w:pPr>
        <w:rPr>
          <w:b/>
          <w:sz w:val="22"/>
          <w:szCs w:val="28"/>
        </w:rPr>
      </w:pPr>
    </w:p>
    <w:p w:rsidR="009E0BC4" w:rsidRPr="00D106B5" w:rsidRDefault="009E0BC4" w:rsidP="00A82010">
      <w:pPr>
        <w:pBdr>
          <w:bottom w:val="single" w:sz="4" w:space="1" w:color="auto"/>
        </w:pBdr>
        <w:rPr>
          <w:b/>
          <w:sz w:val="22"/>
          <w:szCs w:val="28"/>
        </w:rPr>
      </w:pPr>
      <w:r w:rsidRPr="00D106B5">
        <w:rPr>
          <w:b/>
          <w:sz w:val="22"/>
          <w:szCs w:val="28"/>
        </w:rPr>
        <w:t>EDUCATION</w:t>
      </w:r>
    </w:p>
    <w:p w:rsidR="00403FAC" w:rsidRPr="00D106B5" w:rsidRDefault="00403FAC" w:rsidP="00403FAC">
      <w:pPr>
        <w:rPr>
          <w:rFonts w:eastAsia="PMingLiU"/>
          <w:bCs/>
          <w:i/>
          <w:sz w:val="22"/>
          <w:szCs w:val="22"/>
          <w:lang w:eastAsia="zh-TW"/>
        </w:rPr>
      </w:pPr>
      <w:r w:rsidRPr="00D106B5">
        <w:rPr>
          <w:i/>
          <w:sz w:val="22"/>
          <w:szCs w:val="22"/>
        </w:rPr>
        <w:t>Virginia Tech, Blacksburg, VA</w:t>
      </w:r>
    </w:p>
    <w:p w:rsidR="00341C83" w:rsidRPr="00D106B5" w:rsidRDefault="00341C83" w:rsidP="00403FAC">
      <w:pPr>
        <w:rPr>
          <w:sz w:val="22"/>
          <w:szCs w:val="22"/>
        </w:rPr>
      </w:pPr>
      <w:r w:rsidRPr="00D106B5">
        <w:rPr>
          <w:b/>
          <w:bCs/>
          <w:sz w:val="22"/>
          <w:szCs w:val="22"/>
        </w:rPr>
        <w:t>Ph</w:t>
      </w:r>
      <w:r w:rsidR="00403FAC" w:rsidRPr="00D106B5">
        <w:rPr>
          <w:b/>
          <w:bCs/>
          <w:sz w:val="22"/>
          <w:szCs w:val="22"/>
        </w:rPr>
        <w:t xml:space="preserve">. </w:t>
      </w:r>
      <w:r w:rsidRPr="00D106B5">
        <w:rPr>
          <w:b/>
          <w:bCs/>
          <w:sz w:val="22"/>
          <w:szCs w:val="22"/>
        </w:rPr>
        <w:t>D</w:t>
      </w:r>
      <w:r w:rsidR="00403FAC" w:rsidRPr="00D106B5">
        <w:rPr>
          <w:b/>
          <w:bCs/>
          <w:sz w:val="22"/>
          <w:szCs w:val="22"/>
        </w:rPr>
        <w:t>. in</w:t>
      </w:r>
      <w:r w:rsidRPr="00D106B5">
        <w:rPr>
          <w:bCs/>
          <w:sz w:val="22"/>
          <w:szCs w:val="22"/>
        </w:rPr>
        <w:t xml:space="preserve"> </w:t>
      </w:r>
      <w:r w:rsidRPr="00D106B5">
        <w:rPr>
          <w:b/>
          <w:bCs/>
          <w:sz w:val="22"/>
          <w:szCs w:val="22"/>
        </w:rPr>
        <w:t>Human Development</w:t>
      </w:r>
      <w:r w:rsidR="00403FAC" w:rsidRPr="00D106B5">
        <w:rPr>
          <w:b/>
          <w:bCs/>
          <w:sz w:val="22"/>
          <w:szCs w:val="22"/>
        </w:rPr>
        <w:tab/>
      </w:r>
      <w:r w:rsidR="00403FAC" w:rsidRPr="00D106B5">
        <w:rPr>
          <w:b/>
          <w:bCs/>
          <w:sz w:val="22"/>
          <w:szCs w:val="22"/>
        </w:rPr>
        <w:tab/>
      </w:r>
      <w:r w:rsidR="00403FAC" w:rsidRPr="00D106B5">
        <w:rPr>
          <w:b/>
          <w:bCs/>
          <w:sz w:val="22"/>
          <w:szCs w:val="22"/>
        </w:rPr>
        <w:tab/>
      </w:r>
      <w:r w:rsidR="00403FAC" w:rsidRPr="00D106B5">
        <w:rPr>
          <w:b/>
          <w:bCs/>
          <w:sz w:val="22"/>
          <w:szCs w:val="22"/>
        </w:rPr>
        <w:tab/>
      </w:r>
      <w:r w:rsidR="00403FAC" w:rsidRPr="00D106B5">
        <w:rPr>
          <w:b/>
          <w:bCs/>
          <w:sz w:val="22"/>
          <w:szCs w:val="22"/>
        </w:rPr>
        <w:tab/>
      </w:r>
      <w:r w:rsidR="00403FAC" w:rsidRPr="00D106B5">
        <w:rPr>
          <w:b/>
          <w:bCs/>
          <w:sz w:val="22"/>
          <w:szCs w:val="22"/>
        </w:rPr>
        <w:tab/>
      </w:r>
      <w:r w:rsidR="00452A25" w:rsidRPr="00D106B5">
        <w:rPr>
          <w:b/>
          <w:bCs/>
          <w:sz w:val="22"/>
          <w:szCs w:val="22"/>
        </w:rPr>
        <w:tab/>
      </w:r>
      <w:r w:rsidR="00403FAC" w:rsidRPr="00D106B5">
        <w:rPr>
          <w:b/>
          <w:bCs/>
          <w:sz w:val="22"/>
          <w:szCs w:val="22"/>
        </w:rPr>
        <w:tab/>
      </w:r>
      <w:r w:rsidR="00167105" w:rsidRPr="00D106B5">
        <w:rPr>
          <w:b/>
          <w:bCs/>
          <w:sz w:val="22"/>
          <w:szCs w:val="22"/>
        </w:rPr>
        <w:tab/>
      </w:r>
      <w:r w:rsidR="00403FAC" w:rsidRPr="00D106B5">
        <w:rPr>
          <w:bCs/>
          <w:sz w:val="22"/>
          <w:szCs w:val="22"/>
        </w:rPr>
        <w:t>201</w:t>
      </w:r>
      <w:r w:rsidR="00452A25" w:rsidRPr="00D106B5">
        <w:rPr>
          <w:bCs/>
          <w:sz w:val="22"/>
          <w:szCs w:val="22"/>
        </w:rPr>
        <w:t>2</w:t>
      </w:r>
    </w:p>
    <w:p w:rsidR="00EC004E" w:rsidRPr="00D106B5" w:rsidRDefault="00EC004E" w:rsidP="00403FAC">
      <w:pPr>
        <w:rPr>
          <w:sz w:val="22"/>
          <w:szCs w:val="22"/>
        </w:rPr>
      </w:pPr>
      <w:r w:rsidRPr="00D106B5">
        <w:rPr>
          <w:sz w:val="22"/>
          <w:szCs w:val="22"/>
        </w:rPr>
        <w:t>Concentration</w:t>
      </w:r>
      <w:r w:rsidR="00403FAC" w:rsidRPr="00D106B5">
        <w:rPr>
          <w:sz w:val="22"/>
          <w:szCs w:val="22"/>
        </w:rPr>
        <w:t xml:space="preserve">: </w:t>
      </w:r>
      <w:r w:rsidR="00452A25"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>Adult Development and Aging</w:t>
      </w:r>
    </w:p>
    <w:p w:rsidR="00D233FB" w:rsidRPr="00D106B5" w:rsidRDefault="002B4496" w:rsidP="00403FAC">
      <w:pPr>
        <w:rPr>
          <w:sz w:val="22"/>
          <w:szCs w:val="22"/>
        </w:rPr>
      </w:pPr>
      <w:r w:rsidRPr="00D106B5">
        <w:rPr>
          <w:rFonts w:eastAsia="PMingLiU" w:hint="eastAsia"/>
          <w:sz w:val="22"/>
          <w:szCs w:val="22"/>
          <w:lang w:eastAsia="zh-TW"/>
        </w:rPr>
        <w:t xml:space="preserve">Dissertation: </w:t>
      </w:r>
      <w:r w:rsidR="00403FAC" w:rsidRPr="00D106B5">
        <w:rPr>
          <w:rFonts w:eastAsia="PMingLiU"/>
          <w:sz w:val="22"/>
          <w:szCs w:val="22"/>
          <w:lang w:eastAsia="zh-TW"/>
        </w:rPr>
        <w:tab/>
      </w:r>
      <w:r w:rsidRPr="00D106B5">
        <w:rPr>
          <w:sz w:val="22"/>
          <w:szCs w:val="22"/>
        </w:rPr>
        <w:t xml:space="preserve">What is </w:t>
      </w:r>
      <w:proofErr w:type="gramStart"/>
      <w:r w:rsidRPr="00D106B5">
        <w:rPr>
          <w:sz w:val="22"/>
          <w:szCs w:val="22"/>
        </w:rPr>
        <w:t>Going</w:t>
      </w:r>
      <w:proofErr w:type="gramEnd"/>
      <w:r w:rsidRPr="00D106B5">
        <w:rPr>
          <w:sz w:val="22"/>
          <w:szCs w:val="22"/>
        </w:rPr>
        <w:t xml:space="preserve"> on in Adult Day Services (ADS) in Taiwan? </w:t>
      </w:r>
    </w:p>
    <w:p w:rsidR="002B4496" w:rsidRPr="00D106B5" w:rsidRDefault="002B4496" w:rsidP="00D233FB">
      <w:pPr>
        <w:ind w:left="720" w:firstLine="720"/>
        <w:rPr>
          <w:rFonts w:eastAsia="PMingLiU"/>
          <w:sz w:val="22"/>
          <w:szCs w:val="22"/>
          <w:lang w:eastAsia="zh-TW"/>
        </w:rPr>
      </w:pPr>
      <w:r w:rsidRPr="00D106B5">
        <w:rPr>
          <w:sz w:val="22"/>
          <w:szCs w:val="22"/>
        </w:rPr>
        <w:t>An Examination of Social and Physical Environments in Two Centers</w:t>
      </w:r>
    </w:p>
    <w:p w:rsidR="002B4496" w:rsidRPr="00D106B5" w:rsidRDefault="00403FAC" w:rsidP="00403FAC">
      <w:pPr>
        <w:ind w:left="1440" w:hanging="1440"/>
        <w:rPr>
          <w:rFonts w:eastAsia="PMingLiU"/>
          <w:sz w:val="22"/>
          <w:szCs w:val="22"/>
          <w:lang w:eastAsia="zh-TW"/>
        </w:rPr>
      </w:pPr>
      <w:r w:rsidRPr="00D106B5">
        <w:rPr>
          <w:sz w:val="22"/>
          <w:szCs w:val="22"/>
        </w:rPr>
        <w:t>Advisor</w:t>
      </w:r>
      <w:r w:rsidR="002B4496" w:rsidRPr="00D106B5">
        <w:rPr>
          <w:sz w:val="22"/>
          <w:szCs w:val="22"/>
        </w:rPr>
        <w:t xml:space="preserve">: </w:t>
      </w:r>
      <w:r w:rsidRPr="00D106B5">
        <w:rPr>
          <w:sz w:val="22"/>
          <w:szCs w:val="22"/>
        </w:rPr>
        <w:tab/>
        <w:t xml:space="preserve">Dr. </w:t>
      </w:r>
      <w:r w:rsidR="002B4496" w:rsidRPr="00D106B5">
        <w:rPr>
          <w:sz w:val="22"/>
          <w:szCs w:val="22"/>
        </w:rPr>
        <w:t xml:space="preserve">Shannon Jarrott </w:t>
      </w:r>
    </w:p>
    <w:p w:rsidR="00220D2A" w:rsidRPr="00D106B5" w:rsidRDefault="00220D2A" w:rsidP="00392BA8">
      <w:pPr>
        <w:ind w:left="720" w:firstLine="720"/>
        <w:rPr>
          <w:sz w:val="22"/>
          <w:szCs w:val="22"/>
        </w:rPr>
      </w:pPr>
    </w:p>
    <w:p w:rsidR="00403FAC" w:rsidRPr="00D106B5" w:rsidRDefault="00403FAC" w:rsidP="00EC004E">
      <w:pPr>
        <w:rPr>
          <w:i/>
          <w:sz w:val="22"/>
          <w:szCs w:val="22"/>
        </w:rPr>
      </w:pPr>
      <w:r w:rsidRPr="00D106B5">
        <w:rPr>
          <w:i/>
          <w:sz w:val="22"/>
          <w:szCs w:val="22"/>
        </w:rPr>
        <w:t xml:space="preserve">University of North Carolina </w:t>
      </w:r>
      <w:r w:rsidRPr="00D106B5">
        <w:rPr>
          <w:rFonts w:eastAsia="PMingLiU" w:hint="eastAsia"/>
          <w:i/>
          <w:sz w:val="22"/>
          <w:szCs w:val="22"/>
          <w:lang w:eastAsia="zh-TW"/>
        </w:rPr>
        <w:t>at</w:t>
      </w:r>
      <w:r w:rsidRPr="00D106B5">
        <w:rPr>
          <w:i/>
          <w:sz w:val="22"/>
          <w:szCs w:val="22"/>
        </w:rPr>
        <w:t xml:space="preserve"> Charlotte, Charlotte, NC</w:t>
      </w:r>
    </w:p>
    <w:p w:rsidR="00341C83" w:rsidRPr="00D106B5" w:rsidRDefault="00341C83" w:rsidP="00EC004E">
      <w:pPr>
        <w:rPr>
          <w:sz w:val="22"/>
          <w:szCs w:val="22"/>
        </w:rPr>
      </w:pPr>
      <w:r w:rsidRPr="00D106B5">
        <w:rPr>
          <w:b/>
          <w:bCs/>
          <w:sz w:val="22"/>
          <w:szCs w:val="22"/>
        </w:rPr>
        <w:t>M</w:t>
      </w:r>
      <w:r w:rsidR="00403FAC" w:rsidRPr="00D106B5">
        <w:rPr>
          <w:b/>
          <w:bCs/>
          <w:sz w:val="22"/>
          <w:szCs w:val="22"/>
        </w:rPr>
        <w:t>.</w:t>
      </w:r>
      <w:r w:rsidR="00452A25" w:rsidRPr="00D106B5">
        <w:rPr>
          <w:b/>
          <w:bCs/>
          <w:sz w:val="22"/>
          <w:szCs w:val="22"/>
        </w:rPr>
        <w:t>A</w:t>
      </w:r>
      <w:r w:rsidR="00403FAC" w:rsidRPr="00D106B5">
        <w:rPr>
          <w:b/>
          <w:bCs/>
          <w:sz w:val="22"/>
          <w:szCs w:val="22"/>
        </w:rPr>
        <w:t>. in</w:t>
      </w:r>
      <w:r w:rsidRPr="00D106B5">
        <w:rPr>
          <w:b/>
          <w:bCs/>
          <w:sz w:val="22"/>
          <w:szCs w:val="22"/>
        </w:rPr>
        <w:t xml:space="preserve"> Gerontology</w:t>
      </w:r>
      <w:r w:rsidR="00452A25" w:rsidRPr="00D106B5">
        <w:rPr>
          <w:b/>
          <w:bCs/>
          <w:sz w:val="22"/>
          <w:szCs w:val="22"/>
        </w:rPr>
        <w:t xml:space="preserve">                          </w:t>
      </w:r>
      <w:r w:rsidR="00452A25" w:rsidRPr="00D106B5">
        <w:rPr>
          <w:b/>
          <w:bCs/>
          <w:sz w:val="22"/>
          <w:szCs w:val="22"/>
        </w:rPr>
        <w:tab/>
      </w:r>
      <w:r w:rsidR="00452A25" w:rsidRPr="00D106B5">
        <w:rPr>
          <w:b/>
          <w:bCs/>
          <w:sz w:val="22"/>
          <w:szCs w:val="22"/>
        </w:rPr>
        <w:tab/>
      </w:r>
      <w:r w:rsidR="00452A25" w:rsidRPr="00D106B5">
        <w:rPr>
          <w:b/>
          <w:bCs/>
          <w:sz w:val="22"/>
          <w:szCs w:val="22"/>
        </w:rPr>
        <w:tab/>
      </w:r>
      <w:r w:rsidR="00452A25" w:rsidRPr="00D106B5">
        <w:rPr>
          <w:b/>
          <w:bCs/>
          <w:sz w:val="22"/>
          <w:szCs w:val="22"/>
        </w:rPr>
        <w:tab/>
      </w:r>
      <w:r w:rsidR="00452A25" w:rsidRPr="00D106B5">
        <w:rPr>
          <w:b/>
          <w:bCs/>
          <w:sz w:val="22"/>
          <w:szCs w:val="22"/>
        </w:rPr>
        <w:tab/>
      </w:r>
      <w:r w:rsidR="00452A25" w:rsidRPr="00D106B5">
        <w:rPr>
          <w:b/>
          <w:bCs/>
          <w:sz w:val="22"/>
          <w:szCs w:val="22"/>
        </w:rPr>
        <w:tab/>
      </w:r>
      <w:r w:rsidR="00452A25" w:rsidRPr="00D106B5">
        <w:rPr>
          <w:b/>
          <w:bCs/>
          <w:sz w:val="22"/>
          <w:szCs w:val="22"/>
        </w:rPr>
        <w:tab/>
      </w:r>
      <w:r w:rsidR="00452A25" w:rsidRPr="00D106B5">
        <w:rPr>
          <w:b/>
          <w:bCs/>
          <w:sz w:val="22"/>
          <w:szCs w:val="22"/>
        </w:rPr>
        <w:tab/>
      </w:r>
      <w:r w:rsidR="00452A25" w:rsidRPr="00D106B5">
        <w:rPr>
          <w:bCs/>
          <w:sz w:val="22"/>
          <w:szCs w:val="22"/>
        </w:rPr>
        <w:t>2008</w:t>
      </w:r>
    </w:p>
    <w:p w:rsidR="00452A25" w:rsidRPr="00D106B5" w:rsidRDefault="00341C83" w:rsidP="00452A25">
      <w:pPr>
        <w:tabs>
          <w:tab w:val="left" w:pos="1440"/>
        </w:tabs>
        <w:rPr>
          <w:sz w:val="22"/>
          <w:szCs w:val="22"/>
        </w:rPr>
      </w:pPr>
      <w:r w:rsidRPr="00D106B5">
        <w:rPr>
          <w:sz w:val="22"/>
          <w:szCs w:val="22"/>
        </w:rPr>
        <w:t xml:space="preserve">Thesis: </w:t>
      </w:r>
      <w:r w:rsidR="00452A25" w:rsidRPr="00D106B5">
        <w:rPr>
          <w:sz w:val="22"/>
          <w:szCs w:val="22"/>
        </w:rPr>
        <w:t xml:space="preserve">   </w:t>
      </w:r>
      <w:r w:rsidRPr="00D106B5">
        <w:rPr>
          <w:sz w:val="22"/>
          <w:szCs w:val="22"/>
        </w:rPr>
        <w:t xml:space="preserve">Social Support Systems of Older Chinese Americans: </w:t>
      </w:r>
    </w:p>
    <w:p w:rsidR="00341C83" w:rsidRPr="00D106B5" w:rsidRDefault="00452A25" w:rsidP="00452A25">
      <w:pPr>
        <w:tabs>
          <w:tab w:val="left" w:pos="1440"/>
        </w:tabs>
        <w:rPr>
          <w:sz w:val="22"/>
          <w:szCs w:val="22"/>
        </w:rPr>
      </w:pPr>
      <w:r w:rsidRPr="00D106B5">
        <w:rPr>
          <w:sz w:val="22"/>
          <w:szCs w:val="22"/>
        </w:rPr>
        <w:t xml:space="preserve">               </w:t>
      </w:r>
      <w:r w:rsidR="00341C83" w:rsidRPr="00D106B5">
        <w:rPr>
          <w:sz w:val="22"/>
          <w:szCs w:val="22"/>
        </w:rPr>
        <w:t xml:space="preserve">A </w:t>
      </w:r>
      <w:r w:rsidR="00647831" w:rsidRPr="00D106B5">
        <w:rPr>
          <w:sz w:val="22"/>
          <w:szCs w:val="22"/>
        </w:rPr>
        <w:t>C</w:t>
      </w:r>
      <w:r w:rsidR="00341C83" w:rsidRPr="00D106B5">
        <w:rPr>
          <w:sz w:val="22"/>
          <w:szCs w:val="22"/>
        </w:rPr>
        <w:t xml:space="preserve">ase </w:t>
      </w:r>
      <w:r w:rsidR="00647831" w:rsidRPr="00D106B5">
        <w:rPr>
          <w:sz w:val="22"/>
          <w:szCs w:val="22"/>
        </w:rPr>
        <w:t>S</w:t>
      </w:r>
      <w:r w:rsidR="00341C83" w:rsidRPr="00D106B5">
        <w:rPr>
          <w:sz w:val="22"/>
          <w:szCs w:val="22"/>
        </w:rPr>
        <w:t xml:space="preserve">tudy of </w:t>
      </w:r>
      <w:r w:rsidRPr="00D106B5">
        <w:rPr>
          <w:sz w:val="22"/>
          <w:szCs w:val="22"/>
        </w:rPr>
        <w:t xml:space="preserve">a </w:t>
      </w:r>
      <w:r w:rsidR="00341C83" w:rsidRPr="00D106B5">
        <w:rPr>
          <w:sz w:val="22"/>
          <w:szCs w:val="22"/>
        </w:rPr>
        <w:t xml:space="preserve">Chinese </w:t>
      </w:r>
      <w:r w:rsidR="00647831" w:rsidRPr="00D106B5">
        <w:rPr>
          <w:sz w:val="22"/>
          <w:szCs w:val="22"/>
        </w:rPr>
        <w:t>C</w:t>
      </w:r>
      <w:r w:rsidR="00341C83" w:rsidRPr="00D106B5">
        <w:rPr>
          <w:sz w:val="22"/>
          <w:szCs w:val="22"/>
        </w:rPr>
        <w:t>hurch</w:t>
      </w:r>
      <w:r w:rsidR="00C94224" w:rsidRPr="00D106B5">
        <w:rPr>
          <w:sz w:val="22"/>
          <w:szCs w:val="22"/>
        </w:rPr>
        <w:t xml:space="preserve"> </w:t>
      </w:r>
      <w:r w:rsidR="00647831" w:rsidRPr="00D106B5">
        <w:rPr>
          <w:sz w:val="22"/>
          <w:szCs w:val="22"/>
        </w:rPr>
        <w:t>C</w:t>
      </w:r>
      <w:r w:rsidR="00341C83" w:rsidRPr="00D106B5">
        <w:rPr>
          <w:sz w:val="22"/>
          <w:szCs w:val="22"/>
        </w:rPr>
        <w:t>ommunity</w:t>
      </w:r>
    </w:p>
    <w:p w:rsidR="00341C83" w:rsidRPr="00D106B5" w:rsidRDefault="00403FAC" w:rsidP="00403FAC">
      <w:pPr>
        <w:rPr>
          <w:sz w:val="22"/>
          <w:szCs w:val="22"/>
        </w:rPr>
      </w:pPr>
      <w:r w:rsidRPr="00D106B5">
        <w:rPr>
          <w:sz w:val="22"/>
          <w:szCs w:val="22"/>
        </w:rPr>
        <w:t>Advisor:</w:t>
      </w:r>
      <w:r w:rsidR="00341C83" w:rsidRPr="00D106B5">
        <w:rPr>
          <w:sz w:val="22"/>
          <w:szCs w:val="22"/>
        </w:rPr>
        <w:t xml:space="preserve"> </w:t>
      </w:r>
      <w:r w:rsidR="00010B76" w:rsidRPr="00D106B5">
        <w:rPr>
          <w:sz w:val="22"/>
          <w:szCs w:val="22"/>
        </w:rPr>
        <w:t xml:space="preserve">Dr. </w:t>
      </w:r>
      <w:r w:rsidR="00341C83" w:rsidRPr="00D106B5">
        <w:rPr>
          <w:sz w:val="22"/>
          <w:szCs w:val="22"/>
        </w:rPr>
        <w:t xml:space="preserve">Dena Shenk </w:t>
      </w:r>
    </w:p>
    <w:p w:rsidR="00341C83" w:rsidRPr="00D106B5" w:rsidRDefault="00341C83" w:rsidP="00341C83">
      <w:pPr>
        <w:ind w:left="720" w:firstLine="720"/>
        <w:rPr>
          <w:sz w:val="22"/>
          <w:szCs w:val="22"/>
        </w:rPr>
      </w:pPr>
    </w:p>
    <w:p w:rsidR="00452A25" w:rsidRPr="00D106B5" w:rsidRDefault="00452A25" w:rsidP="00D233FB">
      <w:pPr>
        <w:pStyle w:val="ListParagraph1"/>
        <w:tabs>
          <w:tab w:val="left" w:pos="1418"/>
        </w:tabs>
        <w:spacing w:after="0" w:line="240" w:lineRule="auto"/>
        <w:ind w:left="0"/>
        <w:rPr>
          <w:rFonts w:ascii="Times New Roman" w:hAnsi="Times New Roman"/>
          <w:bCs/>
          <w:i/>
        </w:rPr>
      </w:pPr>
      <w:r w:rsidRPr="00D106B5">
        <w:rPr>
          <w:rFonts w:ascii="Times New Roman" w:hAnsi="Times New Roman"/>
          <w:i/>
        </w:rPr>
        <w:t xml:space="preserve">National Chung </w:t>
      </w:r>
      <w:proofErr w:type="spellStart"/>
      <w:r w:rsidRPr="00D106B5">
        <w:rPr>
          <w:rFonts w:ascii="Times New Roman" w:hAnsi="Times New Roman"/>
          <w:i/>
        </w:rPr>
        <w:t>Hsinh</w:t>
      </w:r>
      <w:proofErr w:type="spellEnd"/>
      <w:r w:rsidRPr="00D106B5">
        <w:rPr>
          <w:rFonts w:ascii="Times New Roman" w:hAnsi="Times New Roman"/>
          <w:i/>
        </w:rPr>
        <w:t xml:space="preserve"> University, Taichung, Taiwan</w:t>
      </w:r>
    </w:p>
    <w:p w:rsidR="00341C83" w:rsidRPr="00D106B5" w:rsidRDefault="00341C83" w:rsidP="00D233FB">
      <w:pPr>
        <w:rPr>
          <w:sz w:val="22"/>
        </w:rPr>
      </w:pPr>
      <w:r w:rsidRPr="00D106B5">
        <w:rPr>
          <w:b/>
          <w:sz w:val="22"/>
        </w:rPr>
        <w:t>M</w:t>
      </w:r>
      <w:r w:rsidR="00452A25" w:rsidRPr="00D106B5">
        <w:rPr>
          <w:b/>
          <w:sz w:val="22"/>
        </w:rPr>
        <w:t>.</w:t>
      </w:r>
      <w:r w:rsidRPr="00D106B5">
        <w:rPr>
          <w:b/>
          <w:sz w:val="22"/>
        </w:rPr>
        <w:t>A</w:t>
      </w:r>
      <w:r w:rsidR="00452A25" w:rsidRPr="00D106B5">
        <w:rPr>
          <w:b/>
          <w:sz w:val="22"/>
        </w:rPr>
        <w:t>. in</w:t>
      </w:r>
      <w:r w:rsidRPr="00D106B5">
        <w:rPr>
          <w:b/>
          <w:sz w:val="22"/>
        </w:rPr>
        <w:t xml:space="preserve"> History</w:t>
      </w:r>
      <w:r w:rsidR="00452A25" w:rsidRPr="00D106B5">
        <w:rPr>
          <w:sz w:val="22"/>
        </w:rPr>
        <w:tab/>
      </w:r>
      <w:r w:rsidR="00452A25" w:rsidRPr="00D106B5">
        <w:rPr>
          <w:sz w:val="22"/>
        </w:rPr>
        <w:tab/>
      </w:r>
      <w:r w:rsidR="00452A25" w:rsidRPr="00D106B5">
        <w:rPr>
          <w:sz w:val="22"/>
        </w:rPr>
        <w:tab/>
      </w:r>
      <w:r w:rsidR="00452A25" w:rsidRPr="00D106B5">
        <w:rPr>
          <w:sz w:val="22"/>
        </w:rPr>
        <w:tab/>
      </w:r>
      <w:r w:rsidR="00452A25" w:rsidRPr="00D106B5">
        <w:rPr>
          <w:sz w:val="22"/>
        </w:rPr>
        <w:tab/>
      </w:r>
      <w:r w:rsidR="00452A25" w:rsidRPr="00D106B5">
        <w:rPr>
          <w:sz w:val="22"/>
        </w:rPr>
        <w:tab/>
      </w:r>
      <w:r w:rsidR="00452A25" w:rsidRPr="00D106B5">
        <w:rPr>
          <w:sz w:val="22"/>
        </w:rPr>
        <w:tab/>
      </w:r>
      <w:r w:rsidR="00D233FB" w:rsidRPr="00D106B5">
        <w:rPr>
          <w:sz w:val="22"/>
        </w:rPr>
        <w:tab/>
      </w:r>
      <w:r w:rsidR="00452A25" w:rsidRPr="00D106B5">
        <w:rPr>
          <w:sz w:val="22"/>
        </w:rPr>
        <w:tab/>
      </w:r>
      <w:r w:rsidR="00452A25" w:rsidRPr="00D106B5">
        <w:rPr>
          <w:sz w:val="22"/>
        </w:rPr>
        <w:tab/>
        <w:t>2005</w:t>
      </w:r>
    </w:p>
    <w:p w:rsidR="00341C83" w:rsidRPr="00D106B5" w:rsidRDefault="00452A25" w:rsidP="00D233FB">
      <w:pPr>
        <w:rPr>
          <w:sz w:val="22"/>
          <w:szCs w:val="22"/>
        </w:rPr>
      </w:pPr>
      <w:r w:rsidRPr="00D106B5">
        <w:rPr>
          <w:b/>
          <w:sz w:val="22"/>
          <w:szCs w:val="22"/>
        </w:rPr>
        <w:t>B.</w:t>
      </w:r>
      <w:r w:rsidR="00341C83" w:rsidRPr="00D106B5">
        <w:rPr>
          <w:b/>
          <w:sz w:val="22"/>
          <w:szCs w:val="22"/>
        </w:rPr>
        <w:t>A</w:t>
      </w:r>
      <w:r w:rsidR="00D233FB" w:rsidRPr="00D106B5">
        <w:rPr>
          <w:b/>
          <w:sz w:val="22"/>
          <w:szCs w:val="22"/>
        </w:rPr>
        <w:t>.</w:t>
      </w:r>
      <w:r w:rsidRPr="00D106B5">
        <w:rPr>
          <w:b/>
          <w:sz w:val="22"/>
          <w:szCs w:val="22"/>
        </w:rPr>
        <w:t xml:space="preserve"> in History</w:t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  <w:t>2002</w:t>
      </w:r>
      <w:r w:rsidR="00341C83" w:rsidRPr="00D106B5">
        <w:rPr>
          <w:sz w:val="22"/>
          <w:szCs w:val="22"/>
        </w:rPr>
        <w:t xml:space="preserve"> </w:t>
      </w:r>
    </w:p>
    <w:p w:rsidR="00B1775C" w:rsidRPr="00D106B5" w:rsidRDefault="00B1775C" w:rsidP="00341C83">
      <w:pPr>
        <w:ind w:left="720" w:firstLine="720"/>
        <w:rPr>
          <w:sz w:val="22"/>
          <w:szCs w:val="22"/>
        </w:rPr>
      </w:pPr>
    </w:p>
    <w:p w:rsidR="000250DF" w:rsidRPr="00D106B5" w:rsidRDefault="000250DF" w:rsidP="000250DF">
      <w:pPr>
        <w:pBdr>
          <w:bottom w:val="single" w:sz="4" w:space="1" w:color="auto"/>
        </w:pBdr>
        <w:spacing w:line="312" w:lineRule="auto"/>
        <w:rPr>
          <w:sz w:val="22"/>
          <w:szCs w:val="22"/>
        </w:rPr>
      </w:pPr>
      <w:r w:rsidRPr="00D106B5">
        <w:rPr>
          <w:b/>
          <w:sz w:val="22"/>
          <w:szCs w:val="22"/>
        </w:rPr>
        <w:t>TEACHING EXPERIENCE</w:t>
      </w:r>
      <w:r w:rsidRPr="00D106B5">
        <w:rPr>
          <w:sz w:val="22"/>
          <w:szCs w:val="22"/>
        </w:rPr>
        <w:t xml:space="preserve">    </w:t>
      </w:r>
    </w:p>
    <w:p w:rsidR="000250DF" w:rsidRPr="00D106B5" w:rsidRDefault="000250DF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i/>
          <w:sz w:val="22"/>
          <w:szCs w:val="22"/>
        </w:rPr>
      </w:pPr>
      <w:r w:rsidRPr="00D106B5">
        <w:rPr>
          <w:i/>
          <w:sz w:val="22"/>
          <w:szCs w:val="22"/>
        </w:rPr>
        <w:t>Kent State University, Department of Human Development and Family Studies</w:t>
      </w:r>
    </w:p>
    <w:p w:rsidR="002E0F65" w:rsidRPr="00D106B5" w:rsidRDefault="002E0F65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b/>
          <w:sz w:val="22"/>
          <w:szCs w:val="22"/>
        </w:rPr>
      </w:pPr>
    </w:p>
    <w:p w:rsidR="00AE24D2" w:rsidRPr="00D106B5" w:rsidRDefault="00AE24D2" w:rsidP="00AE24D2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i/>
          <w:sz w:val="22"/>
          <w:szCs w:val="22"/>
        </w:rPr>
      </w:pPr>
      <w:r w:rsidRPr="00D106B5">
        <w:rPr>
          <w:sz w:val="22"/>
          <w:szCs w:val="22"/>
        </w:rPr>
        <w:t>HDFS 24011: Interpersonal Relationships and Families</w:t>
      </w:r>
      <w:r w:rsidR="0045420B" w:rsidRPr="00D106B5">
        <w:rPr>
          <w:sz w:val="22"/>
          <w:szCs w:val="22"/>
        </w:rPr>
        <w:t xml:space="preserve">    </w:t>
      </w:r>
      <w:r w:rsidR="0045420B" w:rsidRPr="00D106B5">
        <w:rPr>
          <w:sz w:val="22"/>
          <w:szCs w:val="22"/>
        </w:rPr>
        <w:tab/>
      </w:r>
      <w:r w:rsidR="00C3226F" w:rsidRPr="00D106B5">
        <w:rPr>
          <w:sz w:val="22"/>
          <w:szCs w:val="22"/>
        </w:rPr>
        <w:t xml:space="preserve">             </w:t>
      </w:r>
      <w:r w:rsidR="00C3226F"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="0045420B"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>2015-</w:t>
      </w:r>
      <w:r w:rsidR="0045420B" w:rsidRPr="00D106B5">
        <w:rPr>
          <w:sz w:val="22"/>
          <w:szCs w:val="22"/>
        </w:rPr>
        <w:t>2017</w:t>
      </w:r>
    </w:p>
    <w:p w:rsidR="00AE24D2" w:rsidRPr="00D106B5" w:rsidRDefault="00AE24D2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sz w:val="22"/>
          <w:szCs w:val="22"/>
        </w:rPr>
      </w:pPr>
    </w:p>
    <w:p w:rsidR="000250DF" w:rsidRPr="00D106B5" w:rsidRDefault="000250DF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i/>
          <w:sz w:val="22"/>
          <w:szCs w:val="22"/>
        </w:rPr>
      </w:pPr>
      <w:r w:rsidRPr="00D106B5">
        <w:rPr>
          <w:sz w:val="22"/>
          <w:szCs w:val="22"/>
        </w:rPr>
        <w:t>GERO 14029: Introduction to Gerontology</w:t>
      </w:r>
      <w:r w:rsidR="00F7376D">
        <w:rPr>
          <w:sz w:val="22"/>
          <w:szCs w:val="22"/>
        </w:rPr>
        <w:tab/>
      </w:r>
      <w:r w:rsidR="00C3226F" w:rsidRPr="00D106B5">
        <w:rPr>
          <w:rStyle w:val="Hyperlink"/>
          <w:sz w:val="22"/>
          <w:szCs w:val="22"/>
          <w:u w:val="none"/>
        </w:rPr>
        <w:tab/>
      </w:r>
      <w:r w:rsidR="001B1AA1" w:rsidRPr="00D106B5">
        <w:rPr>
          <w:sz w:val="22"/>
          <w:szCs w:val="22"/>
        </w:rPr>
        <w:tab/>
      </w:r>
      <w:r w:rsidR="001B1AA1" w:rsidRPr="00D106B5">
        <w:rPr>
          <w:sz w:val="22"/>
          <w:szCs w:val="22"/>
        </w:rPr>
        <w:tab/>
      </w:r>
      <w:r w:rsidR="00F7376D">
        <w:rPr>
          <w:sz w:val="22"/>
          <w:szCs w:val="22"/>
        </w:rPr>
        <w:tab/>
      </w:r>
      <w:r w:rsidR="00F7376D">
        <w:rPr>
          <w:sz w:val="22"/>
          <w:szCs w:val="22"/>
        </w:rPr>
        <w:tab/>
      </w:r>
      <w:r w:rsidR="00F7376D">
        <w:rPr>
          <w:sz w:val="22"/>
          <w:szCs w:val="22"/>
        </w:rPr>
        <w:tab/>
      </w:r>
      <w:r w:rsidR="00F7376D">
        <w:rPr>
          <w:sz w:val="22"/>
          <w:szCs w:val="22"/>
        </w:rPr>
        <w:tab/>
      </w:r>
      <w:r w:rsidRPr="00D106B5">
        <w:rPr>
          <w:sz w:val="22"/>
          <w:szCs w:val="22"/>
        </w:rPr>
        <w:t>2014-present</w:t>
      </w:r>
    </w:p>
    <w:p w:rsidR="000250DF" w:rsidRPr="00D106B5" w:rsidRDefault="000250DF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i/>
          <w:sz w:val="22"/>
          <w:szCs w:val="22"/>
        </w:rPr>
      </w:pPr>
    </w:p>
    <w:p w:rsidR="002E0F65" w:rsidRPr="00D106B5" w:rsidRDefault="002E0F65" w:rsidP="002E0F65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sz w:val="22"/>
          <w:szCs w:val="22"/>
        </w:rPr>
      </w:pPr>
      <w:r w:rsidRPr="00D106B5">
        <w:rPr>
          <w:sz w:val="22"/>
          <w:szCs w:val="22"/>
        </w:rPr>
        <w:t>HDFS 34031: Culture Diversity</w:t>
      </w:r>
      <w:r w:rsidR="00F7376D">
        <w:rPr>
          <w:sz w:val="22"/>
          <w:szCs w:val="22"/>
        </w:rPr>
        <w:tab/>
        <w:t xml:space="preserve"> </w:t>
      </w:r>
      <w:r w:rsidR="00F7376D">
        <w:rPr>
          <w:sz w:val="22"/>
          <w:szCs w:val="22"/>
        </w:rPr>
        <w:tab/>
      </w:r>
      <w:r w:rsidR="0045420B"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  <w:t>2014-present</w:t>
      </w:r>
    </w:p>
    <w:p w:rsidR="002E0F65" w:rsidRPr="00D106B5" w:rsidRDefault="002E0F65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sz w:val="22"/>
          <w:szCs w:val="22"/>
        </w:rPr>
      </w:pPr>
    </w:p>
    <w:p w:rsidR="000250DF" w:rsidRPr="00D106B5" w:rsidRDefault="000250DF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sz w:val="22"/>
          <w:szCs w:val="22"/>
        </w:rPr>
      </w:pPr>
      <w:r w:rsidRPr="00D106B5">
        <w:rPr>
          <w:sz w:val="22"/>
          <w:szCs w:val="22"/>
        </w:rPr>
        <w:t>GERO 44030: Adult Development and Aging</w:t>
      </w:r>
      <w:r w:rsidR="00F7376D">
        <w:rPr>
          <w:sz w:val="22"/>
          <w:szCs w:val="22"/>
        </w:rPr>
        <w:tab/>
      </w:r>
      <w:r w:rsidR="00F7376D">
        <w:rPr>
          <w:sz w:val="22"/>
          <w:szCs w:val="22"/>
        </w:rPr>
        <w:tab/>
      </w:r>
      <w:r w:rsidR="00F7376D">
        <w:rPr>
          <w:sz w:val="22"/>
          <w:szCs w:val="22"/>
        </w:rPr>
        <w:tab/>
      </w:r>
      <w:r w:rsidR="00F7376D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="00874A77" w:rsidRPr="00D106B5">
        <w:rPr>
          <w:sz w:val="22"/>
          <w:szCs w:val="22"/>
        </w:rPr>
        <w:tab/>
      </w:r>
      <w:r w:rsidR="00874A77"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>2014-present</w:t>
      </w:r>
    </w:p>
    <w:p w:rsidR="000250DF" w:rsidRPr="00D106B5" w:rsidRDefault="000250DF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i/>
          <w:sz w:val="22"/>
          <w:szCs w:val="22"/>
        </w:rPr>
      </w:pPr>
    </w:p>
    <w:p w:rsidR="000250DF" w:rsidRPr="00D106B5" w:rsidRDefault="000250DF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sz w:val="22"/>
          <w:szCs w:val="22"/>
        </w:rPr>
      </w:pPr>
      <w:r w:rsidRPr="00D106B5">
        <w:rPr>
          <w:sz w:val="22"/>
          <w:szCs w:val="22"/>
        </w:rPr>
        <w:t>HDFS 44029: Family Policy</w:t>
      </w:r>
      <w:r w:rsidR="00F7376D">
        <w:rPr>
          <w:sz w:val="22"/>
          <w:szCs w:val="22"/>
        </w:rPr>
        <w:tab/>
      </w:r>
      <w:r w:rsidR="00F7376D">
        <w:rPr>
          <w:sz w:val="22"/>
          <w:szCs w:val="22"/>
        </w:rPr>
        <w:tab/>
      </w:r>
      <w:r w:rsidR="00AE24D2" w:rsidRPr="00D106B5">
        <w:rPr>
          <w:sz w:val="22"/>
          <w:szCs w:val="22"/>
        </w:rPr>
        <w:tab/>
      </w:r>
      <w:r w:rsidR="00AE24D2"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Pr="00D106B5">
        <w:rPr>
          <w:sz w:val="22"/>
          <w:szCs w:val="22"/>
        </w:rPr>
        <w:tab/>
      </w:r>
      <w:r w:rsidR="00874A77" w:rsidRPr="00D106B5">
        <w:rPr>
          <w:sz w:val="22"/>
          <w:szCs w:val="22"/>
        </w:rPr>
        <w:tab/>
      </w:r>
      <w:r w:rsidR="00874A77" w:rsidRPr="00D106B5">
        <w:rPr>
          <w:sz w:val="22"/>
          <w:szCs w:val="22"/>
        </w:rPr>
        <w:tab/>
      </w:r>
      <w:r w:rsidR="0045420B" w:rsidRPr="00D106B5">
        <w:rPr>
          <w:sz w:val="22"/>
          <w:szCs w:val="22"/>
        </w:rPr>
        <w:t xml:space="preserve">       </w:t>
      </w:r>
      <w:r w:rsidRPr="00D106B5">
        <w:rPr>
          <w:sz w:val="22"/>
          <w:szCs w:val="22"/>
        </w:rPr>
        <w:t>2014</w:t>
      </w:r>
      <w:r w:rsidR="0045420B" w:rsidRPr="00D106B5">
        <w:rPr>
          <w:sz w:val="22"/>
          <w:szCs w:val="22"/>
        </w:rPr>
        <w:t xml:space="preserve">, </w:t>
      </w:r>
      <w:r w:rsidRPr="00D106B5">
        <w:rPr>
          <w:sz w:val="22"/>
          <w:szCs w:val="22"/>
        </w:rPr>
        <w:t>2015</w:t>
      </w:r>
      <w:r w:rsidR="0045420B" w:rsidRPr="00D106B5">
        <w:rPr>
          <w:sz w:val="22"/>
          <w:szCs w:val="22"/>
        </w:rPr>
        <w:t>, 2018</w:t>
      </w:r>
    </w:p>
    <w:p w:rsidR="00167105" w:rsidRPr="00D106B5" w:rsidRDefault="00167105" w:rsidP="000250DF">
      <w:pPr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1680" w:hanging="1680"/>
        <w:contextualSpacing/>
        <w:rPr>
          <w:i/>
          <w:sz w:val="22"/>
          <w:szCs w:val="22"/>
        </w:rPr>
      </w:pPr>
    </w:p>
    <w:p w:rsidR="00874A77" w:rsidRDefault="00874A77" w:rsidP="00A82010">
      <w:pPr>
        <w:pBdr>
          <w:bottom w:val="single" w:sz="4" w:space="1" w:color="auto"/>
        </w:pBdr>
        <w:rPr>
          <w:b/>
          <w:sz w:val="22"/>
          <w:szCs w:val="28"/>
        </w:rPr>
      </w:pPr>
    </w:p>
    <w:p w:rsidR="00443723" w:rsidRDefault="00443723" w:rsidP="00A82010">
      <w:pPr>
        <w:pBdr>
          <w:bottom w:val="single" w:sz="4" w:space="1" w:color="auto"/>
        </w:pBdr>
        <w:rPr>
          <w:b/>
          <w:sz w:val="22"/>
          <w:szCs w:val="28"/>
        </w:rPr>
      </w:pPr>
    </w:p>
    <w:p w:rsidR="00443723" w:rsidRDefault="00443723" w:rsidP="00A82010">
      <w:pPr>
        <w:pBdr>
          <w:bottom w:val="single" w:sz="4" w:space="1" w:color="auto"/>
        </w:pBdr>
        <w:rPr>
          <w:b/>
          <w:sz w:val="22"/>
          <w:szCs w:val="28"/>
        </w:rPr>
      </w:pPr>
    </w:p>
    <w:p w:rsidR="00443723" w:rsidRDefault="00443723" w:rsidP="00A82010">
      <w:pPr>
        <w:pBdr>
          <w:bottom w:val="single" w:sz="4" w:space="1" w:color="auto"/>
        </w:pBdr>
        <w:rPr>
          <w:b/>
          <w:sz w:val="22"/>
          <w:szCs w:val="28"/>
        </w:rPr>
      </w:pPr>
    </w:p>
    <w:p w:rsidR="00443723" w:rsidRDefault="00443723" w:rsidP="00A82010">
      <w:pPr>
        <w:pBdr>
          <w:bottom w:val="single" w:sz="4" w:space="1" w:color="auto"/>
        </w:pBdr>
        <w:rPr>
          <w:b/>
          <w:sz w:val="22"/>
          <w:szCs w:val="28"/>
        </w:rPr>
      </w:pPr>
    </w:p>
    <w:p w:rsidR="00443723" w:rsidRDefault="00443723" w:rsidP="00A82010">
      <w:pPr>
        <w:pBdr>
          <w:bottom w:val="single" w:sz="4" w:space="1" w:color="auto"/>
        </w:pBdr>
        <w:rPr>
          <w:b/>
          <w:sz w:val="22"/>
          <w:szCs w:val="28"/>
        </w:rPr>
      </w:pPr>
    </w:p>
    <w:p w:rsidR="00443723" w:rsidRDefault="00443723" w:rsidP="00A82010">
      <w:pPr>
        <w:pBdr>
          <w:bottom w:val="single" w:sz="4" w:space="1" w:color="auto"/>
        </w:pBdr>
        <w:rPr>
          <w:b/>
          <w:sz w:val="22"/>
          <w:szCs w:val="28"/>
        </w:rPr>
      </w:pPr>
    </w:p>
    <w:p w:rsidR="00452A25" w:rsidRPr="00D106B5" w:rsidRDefault="009E0BC4" w:rsidP="00A82010">
      <w:pPr>
        <w:pBdr>
          <w:bottom w:val="single" w:sz="4" w:space="1" w:color="auto"/>
        </w:pBdr>
        <w:rPr>
          <w:b/>
          <w:sz w:val="22"/>
          <w:szCs w:val="28"/>
        </w:rPr>
      </w:pPr>
      <w:r w:rsidRPr="00D106B5">
        <w:rPr>
          <w:b/>
          <w:sz w:val="22"/>
          <w:szCs w:val="28"/>
        </w:rPr>
        <w:lastRenderedPageBreak/>
        <w:t>PUBLICATIONS</w:t>
      </w:r>
    </w:p>
    <w:p w:rsidR="00D233FB" w:rsidRPr="00D106B5" w:rsidRDefault="00D233FB" w:rsidP="00452A25">
      <w:pPr>
        <w:ind w:left="720" w:hanging="720"/>
        <w:rPr>
          <w:b/>
          <w:sz w:val="22"/>
          <w:szCs w:val="22"/>
        </w:rPr>
      </w:pPr>
      <w:r w:rsidRPr="00D106B5">
        <w:rPr>
          <w:b/>
          <w:sz w:val="22"/>
        </w:rPr>
        <w:t>Refereed Journal Articles</w:t>
      </w:r>
    </w:p>
    <w:p w:rsidR="0028622E" w:rsidRPr="00D106B5" w:rsidRDefault="0028622E" w:rsidP="0028622E">
      <w:pPr>
        <w:tabs>
          <w:tab w:val="left" w:pos="709"/>
        </w:tabs>
        <w:ind w:left="709" w:hanging="709"/>
        <w:rPr>
          <w:i/>
          <w:sz w:val="22"/>
          <w:szCs w:val="22"/>
        </w:rPr>
      </w:pPr>
      <w:r w:rsidRPr="00D106B5">
        <w:rPr>
          <w:b/>
          <w:sz w:val="22"/>
          <w:szCs w:val="22"/>
        </w:rPr>
        <w:t>Liou, C.-L.,</w:t>
      </w:r>
      <w:r w:rsidRPr="00D106B5">
        <w:rPr>
          <w:sz w:val="22"/>
          <w:szCs w:val="22"/>
        </w:rPr>
        <w:t xml:space="preserve"> &amp; </w:t>
      </w:r>
      <w:proofErr w:type="spellStart"/>
      <w:r w:rsidRPr="00D106B5">
        <w:rPr>
          <w:sz w:val="22"/>
          <w:szCs w:val="22"/>
        </w:rPr>
        <w:t>Cremeans-Smith</w:t>
      </w:r>
      <w:proofErr w:type="spellEnd"/>
      <w:r w:rsidRPr="00D106B5">
        <w:rPr>
          <w:sz w:val="22"/>
          <w:szCs w:val="22"/>
        </w:rPr>
        <w:t xml:space="preserve">, J. (In press). </w:t>
      </w:r>
      <w:r w:rsidRPr="00D106B5">
        <w:rPr>
          <w:sz w:val="22"/>
        </w:rPr>
        <w:t>Attitudes toward Aging: Using Drawing as a Teaching Tool to Prepare Undergraduate Students to Work in an Aging World</w:t>
      </w:r>
      <w:r w:rsidRPr="00D106B5">
        <w:rPr>
          <w:sz w:val="22"/>
          <w:szCs w:val="22"/>
        </w:rPr>
        <w:t xml:space="preserve">. </w:t>
      </w:r>
      <w:r w:rsidRPr="00D106B5">
        <w:rPr>
          <w:i/>
          <w:sz w:val="22"/>
          <w:szCs w:val="22"/>
        </w:rPr>
        <w:t>College Student Journal</w:t>
      </w:r>
      <w:r w:rsidRPr="00D106B5">
        <w:rPr>
          <w:sz w:val="22"/>
          <w:szCs w:val="22"/>
        </w:rPr>
        <w:t>.</w:t>
      </w:r>
      <w:r w:rsidR="00F7376D">
        <w:rPr>
          <w:sz w:val="22"/>
          <w:szCs w:val="22"/>
        </w:rPr>
        <w:t xml:space="preserve"> </w:t>
      </w:r>
    </w:p>
    <w:p w:rsidR="0028622E" w:rsidRPr="00D106B5" w:rsidRDefault="0028622E" w:rsidP="00BE3387">
      <w:pPr>
        <w:pStyle w:val="Default"/>
        <w:ind w:left="709" w:hanging="709"/>
        <w:rPr>
          <w:b/>
          <w:sz w:val="22"/>
        </w:rPr>
      </w:pPr>
    </w:p>
    <w:p w:rsidR="00BE3387" w:rsidRPr="00D106B5" w:rsidRDefault="00BE3387" w:rsidP="00387C96">
      <w:pPr>
        <w:pStyle w:val="Default"/>
        <w:ind w:left="709" w:hanging="709"/>
        <w:rPr>
          <w:sz w:val="22"/>
        </w:rPr>
      </w:pPr>
      <w:r w:rsidRPr="00D106B5">
        <w:rPr>
          <w:b/>
          <w:sz w:val="22"/>
        </w:rPr>
        <w:t>Liou, C</w:t>
      </w:r>
      <w:r w:rsidRPr="00D106B5">
        <w:rPr>
          <w:sz w:val="22"/>
        </w:rPr>
        <w:t>.</w:t>
      </w:r>
      <w:r w:rsidRPr="00D106B5">
        <w:rPr>
          <w:b/>
          <w:sz w:val="22"/>
        </w:rPr>
        <w:t>-L</w:t>
      </w:r>
      <w:r w:rsidRPr="00D106B5">
        <w:rPr>
          <w:sz w:val="22"/>
        </w:rPr>
        <w:t xml:space="preserve">., &amp; </w:t>
      </w:r>
      <w:r w:rsidRPr="00D106B5">
        <w:rPr>
          <w:sz w:val="22"/>
          <w:szCs w:val="22"/>
        </w:rPr>
        <w:t>Jarrott, S. E. (</w:t>
      </w:r>
      <w:r w:rsidR="0028622E" w:rsidRPr="00D106B5">
        <w:rPr>
          <w:sz w:val="22"/>
          <w:szCs w:val="22"/>
        </w:rPr>
        <w:t>2018</w:t>
      </w:r>
      <w:r w:rsidRPr="00D106B5">
        <w:rPr>
          <w:sz w:val="22"/>
          <w:szCs w:val="22"/>
        </w:rPr>
        <w:t xml:space="preserve">). </w:t>
      </w:r>
      <w:r w:rsidRPr="00D106B5">
        <w:rPr>
          <w:sz w:val="22"/>
        </w:rPr>
        <w:t xml:space="preserve">In Their Voices: Client and Staff Perceptions of the Physical and Social Environments of Adult Day Services (ADS) Centers in Taiwan. </w:t>
      </w:r>
      <w:r w:rsidRPr="00D106B5">
        <w:rPr>
          <w:i/>
        </w:rPr>
        <w:t>Current Gero</w:t>
      </w:r>
      <w:r w:rsidR="00F7376D">
        <w:rPr>
          <w:i/>
        </w:rPr>
        <w:t xml:space="preserve">ntology and Geriatrics Research. </w:t>
      </w:r>
      <w:r w:rsidR="00F7376D">
        <w:t xml:space="preserve">Online publication. </w:t>
      </w:r>
      <w:proofErr w:type="spellStart"/>
      <w:proofErr w:type="gramStart"/>
      <w:r w:rsidR="00387C96" w:rsidRPr="00D106B5">
        <w:rPr>
          <w:sz w:val="22"/>
        </w:rPr>
        <w:t>doi</w:t>
      </w:r>
      <w:proofErr w:type="spellEnd"/>
      <w:proofErr w:type="gramEnd"/>
      <w:r w:rsidR="00387C96" w:rsidRPr="00D106B5">
        <w:rPr>
          <w:sz w:val="22"/>
        </w:rPr>
        <w:t>: 10.1155/2018/5130472</w:t>
      </w:r>
    </w:p>
    <w:p w:rsidR="00387C96" w:rsidRPr="00D106B5" w:rsidRDefault="00387C96" w:rsidP="00387C96">
      <w:pPr>
        <w:pStyle w:val="Default"/>
        <w:ind w:left="709" w:hanging="709"/>
        <w:rPr>
          <w:b/>
          <w:sz w:val="22"/>
          <w:szCs w:val="22"/>
        </w:rPr>
      </w:pPr>
    </w:p>
    <w:p w:rsidR="003C16F8" w:rsidRPr="00D106B5" w:rsidRDefault="003C16F8" w:rsidP="003C16F8">
      <w:pPr>
        <w:ind w:left="720" w:hanging="720"/>
        <w:rPr>
          <w:bCs/>
          <w:i/>
          <w:sz w:val="36"/>
        </w:rPr>
      </w:pPr>
      <w:r w:rsidRPr="00D106B5">
        <w:rPr>
          <w:b/>
          <w:sz w:val="22"/>
          <w:szCs w:val="22"/>
        </w:rPr>
        <w:t>Liou, C</w:t>
      </w:r>
      <w:r w:rsidRPr="00D106B5">
        <w:rPr>
          <w:sz w:val="22"/>
          <w:szCs w:val="22"/>
        </w:rPr>
        <w:t>.-</w:t>
      </w:r>
      <w:r w:rsidRPr="00D106B5">
        <w:rPr>
          <w:b/>
          <w:sz w:val="22"/>
          <w:szCs w:val="22"/>
        </w:rPr>
        <w:t>L</w:t>
      </w:r>
      <w:r w:rsidRPr="00D106B5">
        <w:rPr>
          <w:sz w:val="22"/>
          <w:szCs w:val="22"/>
        </w:rPr>
        <w:t>.</w:t>
      </w:r>
      <w:r w:rsidRPr="00D106B5">
        <w:rPr>
          <w:b/>
          <w:sz w:val="22"/>
          <w:szCs w:val="22"/>
        </w:rPr>
        <w:t xml:space="preserve"> </w:t>
      </w:r>
      <w:r w:rsidRPr="00D106B5">
        <w:rPr>
          <w:sz w:val="22"/>
          <w:szCs w:val="22"/>
        </w:rPr>
        <w:t>(2017)</w:t>
      </w:r>
      <w:r w:rsidR="00E9367A" w:rsidRPr="00D106B5">
        <w:rPr>
          <w:sz w:val="22"/>
          <w:szCs w:val="22"/>
        </w:rPr>
        <w:t>.</w:t>
      </w:r>
      <w:r w:rsidRPr="00D106B5">
        <w:rPr>
          <w:sz w:val="22"/>
          <w:szCs w:val="22"/>
        </w:rPr>
        <w:t xml:space="preserve"> </w:t>
      </w:r>
      <w:r w:rsidRPr="00D106B5">
        <w:rPr>
          <w:bCs/>
          <w:sz w:val="22"/>
        </w:rPr>
        <w:t xml:space="preserve">A Comparative study of undergraduates’ attitudes toward aging in Taiwan and the United States through student drawings. </w:t>
      </w:r>
      <w:r w:rsidR="0074119C" w:rsidRPr="00D106B5">
        <w:rPr>
          <w:bCs/>
          <w:i/>
          <w:sz w:val="22"/>
        </w:rPr>
        <w:t xml:space="preserve">The International </w:t>
      </w:r>
      <w:r w:rsidRPr="00D106B5">
        <w:rPr>
          <w:i/>
          <w:sz w:val="22"/>
        </w:rPr>
        <w:t xml:space="preserve">Journal of </w:t>
      </w:r>
      <w:r w:rsidR="0074119C" w:rsidRPr="00D106B5">
        <w:rPr>
          <w:i/>
          <w:sz w:val="22"/>
        </w:rPr>
        <w:t xml:space="preserve">Aging and </w:t>
      </w:r>
      <w:r w:rsidRPr="00D106B5">
        <w:rPr>
          <w:i/>
          <w:sz w:val="22"/>
        </w:rPr>
        <w:t>Human Development</w:t>
      </w:r>
      <w:r w:rsidRPr="00D106B5">
        <w:rPr>
          <w:bCs/>
          <w:i/>
          <w:sz w:val="22"/>
        </w:rPr>
        <w:t xml:space="preserve">, </w:t>
      </w:r>
      <w:r w:rsidR="00EF6BC6" w:rsidRPr="00D106B5">
        <w:rPr>
          <w:bCs/>
          <w:sz w:val="22"/>
        </w:rPr>
        <w:t xml:space="preserve">1-24. </w:t>
      </w:r>
      <w:proofErr w:type="spellStart"/>
      <w:proofErr w:type="gramStart"/>
      <w:r w:rsidR="00EF6BC6" w:rsidRPr="00D106B5">
        <w:rPr>
          <w:bCs/>
          <w:sz w:val="22"/>
        </w:rPr>
        <w:t>doi</w:t>
      </w:r>
      <w:proofErr w:type="spellEnd"/>
      <w:proofErr w:type="gramEnd"/>
      <w:r w:rsidR="00EF6BC6" w:rsidRPr="00D106B5">
        <w:rPr>
          <w:bCs/>
          <w:sz w:val="22"/>
        </w:rPr>
        <w:t>:</w:t>
      </w:r>
      <w:r w:rsidR="00EF6BC6" w:rsidRPr="00D106B5">
        <w:rPr>
          <w:bCs/>
          <w:sz w:val="36"/>
        </w:rPr>
        <w:t xml:space="preserve"> </w:t>
      </w:r>
      <w:r w:rsidR="004A1C5C" w:rsidRPr="00D106B5">
        <w:rPr>
          <w:rFonts w:eastAsia="PMingLiU"/>
          <w:sz w:val="22"/>
          <w:szCs w:val="14"/>
          <w:lang w:eastAsia="zh-TW"/>
        </w:rPr>
        <w:t>10.1177/0091415017702906</w:t>
      </w:r>
      <w:r w:rsidR="00EF6BC6" w:rsidRPr="00D106B5">
        <w:rPr>
          <w:rFonts w:eastAsia="PMingLiU"/>
          <w:sz w:val="22"/>
          <w:szCs w:val="14"/>
          <w:lang w:eastAsia="zh-TW"/>
        </w:rPr>
        <w:t xml:space="preserve"> </w:t>
      </w:r>
      <w:r w:rsidRPr="00D106B5">
        <w:rPr>
          <w:bCs/>
          <w:i/>
          <w:sz w:val="36"/>
        </w:rPr>
        <w:t xml:space="preserve">  </w:t>
      </w:r>
    </w:p>
    <w:p w:rsidR="00E9367A" w:rsidRPr="00D106B5" w:rsidRDefault="00E9367A" w:rsidP="003C16F8">
      <w:pPr>
        <w:ind w:left="720" w:hanging="720"/>
        <w:rPr>
          <w:sz w:val="24"/>
        </w:rPr>
      </w:pPr>
    </w:p>
    <w:p w:rsidR="00AE24D2" w:rsidRPr="00D106B5" w:rsidRDefault="00AE24D2" w:rsidP="00AE24D2">
      <w:pPr>
        <w:tabs>
          <w:tab w:val="left" w:pos="709"/>
        </w:tabs>
        <w:ind w:left="709" w:hanging="709"/>
        <w:rPr>
          <w:rFonts w:eastAsia="PMingLiU"/>
          <w:color w:val="131413"/>
          <w:sz w:val="22"/>
          <w:szCs w:val="22"/>
          <w:lang w:eastAsia="zh-TW"/>
        </w:rPr>
      </w:pPr>
      <w:r w:rsidRPr="00D106B5">
        <w:rPr>
          <w:rFonts w:eastAsia="PMingLiU"/>
          <w:b/>
          <w:sz w:val="22"/>
          <w:szCs w:val="22"/>
          <w:lang w:eastAsia="zh-TW"/>
        </w:rPr>
        <w:t>Liou, C</w:t>
      </w:r>
      <w:r w:rsidRPr="00D106B5">
        <w:rPr>
          <w:rFonts w:eastAsia="PMingLiU"/>
          <w:sz w:val="22"/>
          <w:szCs w:val="22"/>
          <w:lang w:eastAsia="zh-TW"/>
        </w:rPr>
        <w:t>.-</w:t>
      </w:r>
      <w:r w:rsidRPr="00D106B5">
        <w:rPr>
          <w:rFonts w:eastAsia="PMingLiU"/>
          <w:b/>
          <w:sz w:val="22"/>
          <w:szCs w:val="22"/>
          <w:lang w:eastAsia="zh-TW"/>
        </w:rPr>
        <w:t>L</w:t>
      </w:r>
      <w:r w:rsidRPr="00D106B5">
        <w:rPr>
          <w:rFonts w:eastAsia="PMingLiU"/>
          <w:sz w:val="22"/>
          <w:szCs w:val="22"/>
          <w:lang w:eastAsia="zh-TW"/>
        </w:rPr>
        <w:t xml:space="preserve">., &amp; Shenk, D. (2016). </w:t>
      </w:r>
      <w:r w:rsidRPr="00D106B5">
        <w:rPr>
          <w:sz w:val="22"/>
          <w:szCs w:val="22"/>
        </w:rPr>
        <w:t xml:space="preserve">A Case Study of Exploring Chinese Elders’ Social Support within a Chinese Church Community in the United State. </w:t>
      </w:r>
      <w:r w:rsidRPr="00D106B5">
        <w:rPr>
          <w:rFonts w:eastAsia="PMingLiU"/>
          <w:sz w:val="22"/>
          <w:szCs w:val="22"/>
          <w:lang w:eastAsia="zh-TW"/>
        </w:rPr>
        <w:t xml:space="preserve"> </w:t>
      </w:r>
      <w:r w:rsidRPr="00D106B5">
        <w:rPr>
          <w:rFonts w:eastAsia="PMingLiU"/>
          <w:i/>
          <w:sz w:val="22"/>
          <w:szCs w:val="22"/>
          <w:lang w:eastAsia="zh-TW"/>
        </w:rPr>
        <w:t xml:space="preserve">Journal of Cross-Cultural Gerontology, 31, </w:t>
      </w:r>
      <w:r w:rsidRPr="00D106B5">
        <w:rPr>
          <w:rFonts w:eastAsia="PMingLiU"/>
          <w:sz w:val="22"/>
          <w:szCs w:val="22"/>
          <w:lang w:eastAsia="zh-TW"/>
        </w:rPr>
        <w:t>293-309.</w:t>
      </w:r>
      <w:r w:rsidRPr="00D106B5">
        <w:rPr>
          <w:sz w:val="22"/>
          <w:szCs w:val="22"/>
        </w:rPr>
        <w:t xml:space="preserve"> </w:t>
      </w:r>
      <w:proofErr w:type="spellStart"/>
      <w:proofErr w:type="gramStart"/>
      <w:r w:rsidRPr="00D106B5">
        <w:rPr>
          <w:sz w:val="22"/>
          <w:szCs w:val="22"/>
        </w:rPr>
        <w:t>doi</w:t>
      </w:r>
      <w:proofErr w:type="spellEnd"/>
      <w:proofErr w:type="gramEnd"/>
      <w:r w:rsidRPr="00D106B5">
        <w:rPr>
          <w:sz w:val="22"/>
          <w:szCs w:val="22"/>
        </w:rPr>
        <w:t xml:space="preserve">: </w:t>
      </w:r>
      <w:r w:rsidRPr="00D106B5">
        <w:rPr>
          <w:rFonts w:eastAsia="PMingLiU"/>
          <w:color w:val="131413"/>
          <w:sz w:val="22"/>
          <w:szCs w:val="22"/>
          <w:lang w:eastAsia="zh-TW"/>
        </w:rPr>
        <w:t xml:space="preserve">10.1007/s10823-016-9292-2 </w:t>
      </w:r>
    </w:p>
    <w:p w:rsidR="00AE24D2" w:rsidRPr="00D106B5" w:rsidRDefault="00AE24D2" w:rsidP="000A6B0A">
      <w:pPr>
        <w:rPr>
          <w:b/>
          <w:sz w:val="22"/>
        </w:rPr>
      </w:pPr>
    </w:p>
    <w:p w:rsidR="000A6B0A" w:rsidRPr="00D106B5" w:rsidRDefault="000A6B0A" w:rsidP="000A6B0A">
      <w:pPr>
        <w:rPr>
          <w:sz w:val="22"/>
        </w:rPr>
      </w:pPr>
      <w:r w:rsidRPr="00D106B5">
        <w:rPr>
          <w:b/>
          <w:sz w:val="22"/>
        </w:rPr>
        <w:t>Liou, C</w:t>
      </w:r>
      <w:r w:rsidRPr="00D106B5">
        <w:rPr>
          <w:sz w:val="22"/>
        </w:rPr>
        <w:t>.</w:t>
      </w:r>
      <w:r w:rsidRPr="00D106B5">
        <w:rPr>
          <w:b/>
          <w:sz w:val="22"/>
        </w:rPr>
        <w:t>-L</w:t>
      </w:r>
      <w:r w:rsidRPr="00D106B5">
        <w:rPr>
          <w:sz w:val="22"/>
        </w:rPr>
        <w:t>.</w:t>
      </w:r>
      <w:r w:rsidRPr="00D106B5">
        <w:rPr>
          <w:b/>
          <w:sz w:val="22"/>
        </w:rPr>
        <w:t xml:space="preserve"> </w:t>
      </w:r>
      <w:r w:rsidRPr="00D106B5">
        <w:rPr>
          <w:sz w:val="22"/>
        </w:rPr>
        <w:t>(</w:t>
      </w:r>
      <w:r w:rsidR="004B7A6C" w:rsidRPr="00D106B5">
        <w:rPr>
          <w:sz w:val="22"/>
        </w:rPr>
        <w:t>2014</w:t>
      </w:r>
      <w:r w:rsidRPr="00D106B5">
        <w:rPr>
          <w:sz w:val="22"/>
        </w:rPr>
        <w:t xml:space="preserve">). Exploring staff-client interactions in Adult Day Services (ADS) centers: </w:t>
      </w:r>
    </w:p>
    <w:p w:rsidR="000A6B0A" w:rsidRPr="00D106B5" w:rsidRDefault="000A6B0A" w:rsidP="000A6B0A">
      <w:pPr>
        <w:ind w:firstLine="720"/>
        <w:rPr>
          <w:b/>
          <w:sz w:val="22"/>
        </w:rPr>
      </w:pPr>
      <w:r w:rsidRPr="00D106B5">
        <w:rPr>
          <w:sz w:val="22"/>
        </w:rPr>
        <w:t xml:space="preserve">An ethnographic study. </w:t>
      </w:r>
      <w:r w:rsidRPr="00D106B5">
        <w:rPr>
          <w:i/>
          <w:sz w:val="22"/>
        </w:rPr>
        <w:t>Journal of Ethnographic &amp; Qualitative Research</w:t>
      </w:r>
      <w:r w:rsidR="006F4157" w:rsidRPr="00D106B5">
        <w:rPr>
          <w:i/>
          <w:sz w:val="22"/>
        </w:rPr>
        <w:t xml:space="preserve">, 8, </w:t>
      </w:r>
      <w:r w:rsidR="006F4157" w:rsidRPr="00D106B5">
        <w:rPr>
          <w:sz w:val="22"/>
        </w:rPr>
        <w:t>85-98</w:t>
      </w:r>
      <w:r w:rsidRPr="00D106B5">
        <w:rPr>
          <w:sz w:val="22"/>
        </w:rPr>
        <w:t>.</w:t>
      </w:r>
      <w:r w:rsidRPr="00D106B5">
        <w:rPr>
          <w:b/>
          <w:sz w:val="22"/>
        </w:rPr>
        <w:t xml:space="preserve"> </w:t>
      </w:r>
    </w:p>
    <w:p w:rsidR="000A6B0A" w:rsidRPr="00D106B5" w:rsidRDefault="000A6B0A" w:rsidP="00E652D2">
      <w:pPr>
        <w:rPr>
          <w:b/>
          <w:sz w:val="22"/>
        </w:rPr>
      </w:pPr>
    </w:p>
    <w:p w:rsidR="0030391B" w:rsidRPr="00D106B5" w:rsidRDefault="00452A25" w:rsidP="00E652D2">
      <w:pPr>
        <w:rPr>
          <w:sz w:val="22"/>
          <w:szCs w:val="26"/>
        </w:rPr>
      </w:pPr>
      <w:r w:rsidRPr="00D106B5">
        <w:rPr>
          <w:b/>
          <w:sz w:val="22"/>
        </w:rPr>
        <w:t>Liou, C</w:t>
      </w:r>
      <w:r w:rsidRPr="00D106B5">
        <w:rPr>
          <w:sz w:val="22"/>
        </w:rPr>
        <w:t>.</w:t>
      </w:r>
      <w:r w:rsidR="007651A5" w:rsidRPr="00D106B5">
        <w:rPr>
          <w:b/>
          <w:sz w:val="22"/>
        </w:rPr>
        <w:t>-</w:t>
      </w:r>
      <w:r w:rsidR="00E626BF" w:rsidRPr="00D106B5">
        <w:rPr>
          <w:b/>
          <w:sz w:val="22"/>
        </w:rPr>
        <w:t>L</w:t>
      </w:r>
      <w:r w:rsidR="00E626BF" w:rsidRPr="00D106B5">
        <w:rPr>
          <w:sz w:val="22"/>
        </w:rPr>
        <w:t>.</w:t>
      </w:r>
      <w:r w:rsidRPr="00D106B5">
        <w:rPr>
          <w:sz w:val="22"/>
        </w:rPr>
        <w:t xml:space="preserve">, &amp; </w:t>
      </w:r>
      <w:r w:rsidRPr="00D106B5">
        <w:rPr>
          <w:sz w:val="22"/>
          <w:szCs w:val="22"/>
        </w:rPr>
        <w:t>Jarrott, S. E. (</w:t>
      </w:r>
      <w:r w:rsidR="00D233FB" w:rsidRPr="00D106B5">
        <w:rPr>
          <w:sz w:val="22"/>
          <w:szCs w:val="22"/>
        </w:rPr>
        <w:t>2013</w:t>
      </w:r>
      <w:r w:rsidRPr="00D106B5">
        <w:rPr>
          <w:sz w:val="22"/>
          <w:szCs w:val="22"/>
        </w:rPr>
        <w:t xml:space="preserve">). </w:t>
      </w:r>
      <w:r w:rsidRPr="00D106B5">
        <w:rPr>
          <w:sz w:val="22"/>
          <w:szCs w:val="26"/>
        </w:rPr>
        <w:t xml:space="preserve">Experiences of Taiwanese elders in two different dementia day care </w:t>
      </w:r>
    </w:p>
    <w:p w:rsidR="00E652D2" w:rsidRPr="00D106B5" w:rsidRDefault="00452A25" w:rsidP="0030391B">
      <w:pPr>
        <w:ind w:firstLine="720"/>
        <w:rPr>
          <w:sz w:val="22"/>
          <w:lang w:eastAsia="zh-TW"/>
        </w:rPr>
      </w:pPr>
      <w:proofErr w:type="gramStart"/>
      <w:r w:rsidRPr="00D106B5">
        <w:rPr>
          <w:sz w:val="22"/>
          <w:szCs w:val="26"/>
        </w:rPr>
        <w:t>environment</w:t>
      </w:r>
      <w:proofErr w:type="gramEnd"/>
      <w:r w:rsidRPr="00D106B5">
        <w:rPr>
          <w:sz w:val="22"/>
          <w:szCs w:val="26"/>
        </w:rPr>
        <w:t xml:space="preserve">. </w:t>
      </w:r>
      <w:r w:rsidRPr="00D106B5">
        <w:rPr>
          <w:i/>
          <w:sz w:val="22"/>
          <w:szCs w:val="26"/>
        </w:rPr>
        <w:t>Aging and Mental Health</w:t>
      </w:r>
      <w:r w:rsidR="000A6DA6" w:rsidRPr="00D106B5">
        <w:rPr>
          <w:i/>
          <w:sz w:val="22"/>
          <w:szCs w:val="26"/>
        </w:rPr>
        <w:t>,</w:t>
      </w:r>
      <w:r w:rsidR="005F13F6" w:rsidRPr="00D106B5">
        <w:rPr>
          <w:i/>
          <w:sz w:val="22"/>
          <w:szCs w:val="26"/>
        </w:rPr>
        <w:t xml:space="preserve"> </w:t>
      </w:r>
      <w:r w:rsidR="000A6DA6" w:rsidRPr="00D106B5">
        <w:rPr>
          <w:i/>
          <w:sz w:val="22"/>
          <w:szCs w:val="26"/>
        </w:rPr>
        <w:t xml:space="preserve">17, </w:t>
      </w:r>
      <w:r w:rsidR="000A6DA6" w:rsidRPr="00D106B5">
        <w:rPr>
          <w:sz w:val="22"/>
          <w:szCs w:val="26"/>
        </w:rPr>
        <w:t>942-951.</w:t>
      </w:r>
      <w:r w:rsidR="000A6DA6" w:rsidRPr="00D106B5">
        <w:rPr>
          <w:i/>
          <w:sz w:val="22"/>
          <w:szCs w:val="26"/>
        </w:rPr>
        <w:t xml:space="preserve"> </w:t>
      </w:r>
      <w:r w:rsidR="000A6DA6" w:rsidRPr="00D106B5">
        <w:rPr>
          <w:sz w:val="22"/>
          <w:szCs w:val="26"/>
        </w:rPr>
        <w:t xml:space="preserve"> </w:t>
      </w:r>
    </w:p>
    <w:p w:rsidR="003E6527" w:rsidRPr="00D106B5" w:rsidRDefault="003E6527" w:rsidP="00452A25">
      <w:pPr>
        <w:tabs>
          <w:tab w:val="left" w:pos="709"/>
        </w:tabs>
        <w:rPr>
          <w:rFonts w:eastAsia="PMingLiU"/>
          <w:b/>
          <w:sz w:val="22"/>
          <w:szCs w:val="22"/>
          <w:lang w:eastAsia="zh-TW"/>
        </w:rPr>
      </w:pPr>
    </w:p>
    <w:p w:rsidR="003E6527" w:rsidRPr="00D106B5" w:rsidRDefault="003E6527" w:rsidP="00452A25">
      <w:pPr>
        <w:tabs>
          <w:tab w:val="left" w:pos="709"/>
        </w:tabs>
        <w:rPr>
          <w:rFonts w:eastAsia="PMingLiU"/>
          <w:b/>
          <w:sz w:val="22"/>
          <w:szCs w:val="22"/>
          <w:lang w:eastAsia="zh-TW"/>
        </w:rPr>
      </w:pPr>
      <w:r w:rsidRPr="00D106B5">
        <w:rPr>
          <w:rFonts w:eastAsia="PMingLiU"/>
          <w:b/>
          <w:sz w:val="22"/>
          <w:szCs w:val="22"/>
          <w:lang w:eastAsia="zh-TW"/>
        </w:rPr>
        <w:t xml:space="preserve">Manuscripts </w:t>
      </w:r>
      <w:r w:rsidR="0014381E">
        <w:rPr>
          <w:rFonts w:eastAsia="PMingLiU"/>
          <w:b/>
          <w:sz w:val="22"/>
          <w:szCs w:val="22"/>
          <w:lang w:eastAsia="zh-TW"/>
        </w:rPr>
        <w:t>under Review</w:t>
      </w:r>
    </w:p>
    <w:p w:rsidR="0014381E" w:rsidRPr="0014381E" w:rsidRDefault="003E6527" w:rsidP="0014381E">
      <w:pPr>
        <w:ind w:left="720" w:hanging="720"/>
        <w:rPr>
          <w:i/>
          <w:sz w:val="22"/>
          <w:szCs w:val="22"/>
        </w:rPr>
      </w:pPr>
      <w:r w:rsidRPr="0014381E">
        <w:rPr>
          <w:rFonts w:eastAsia="PMingLiU"/>
          <w:b/>
          <w:sz w:val="22"/>
          <w:szCs w:val="22"/>
          <w:lang w:eastAsia="zh-TW"/>
        </w:rPr>
        <w:t>Liou, C.-L.</w:t>
      </w:r>
      <w:r w:rsidR="0014381E">
        <w:rPr>
          <w:rFonts w:eastAsia="PMingLiU"/>
          <w:b/>
          <w:sz w:val="22"/>
          <w:szCs w:val="22"/>
          <w:lang w:eastAsia="zh-TW"/>
        </w:rPr>
        <w:t xml:space="preserve">, </w:t>
      </w:r>
      <w:r w:rsidR="0014381E">
        <w:rPr>
          <w:rFonts w:eastAsia="PMingLiU"/>
          <w:sz w:val="22"/>
          <w:szCs w:val="22"/>
          <w:lang w:eastAsia="zh-TW"/>
        </w:rPr>
        <w:t xml:space="preserve">&amp; </w:t>
      </w:r>
      <w:r w:rsidR="0014381E" w:rsidRPr="0014381E">
        <w:rPr>
          <w:sz w:val="22"/>
        </w:rPr>
        <w:t>Dellmann-Jenkins</w:t>
      </w:r>
      <w:r w:rsidR="0014381E" w:rsidRPr="0014381E">
        <w:rPr>
          <w:sz w:val="22"/>
        </w:rPr>
        <w:t>, M.</w:t>
      </w:r>
      <w:r w:rsidR="00C62FF5" w:rsidRPr="0014381E">
        <w:rPr>
          <w:rFonts w:eastAsia="PMingLiU"/>
          <w:sz w:val="24"/>
          <w:szCs w:val="22"/>
          <w:lang w:eastAsia="zh-TW"/>
        </w:rPr>
        <w:t xml:space="preserve"> </w:t>
      </w:r>
      <w:r w:rsidR="00C62FF5" w:rsidRPr="0014381E">
        <w:rPr>
          <w:rFonts w:eastAsia="PMingLiU"/>
          <w:sz w:val="22"/>
          <w:szCs w:val="22"/>
          <w:lang w:eastAsia="zh-TW"/>
        </w:rPr>
        <w:t>(</w:t>
      </w:r>
      <w:r w:rsidR="0014381E" w:rsidRPr="0014381E">
        <w:rPr>
          <w:rFonts w:eastAsia="PMingLiU"/>
          <w:sz w:val="22"/>
          <w:szCs w:val="22"/>
          <w:lang w:eastAsia="zh-TW"/>
        </w:rPr>
        <w:t>2019</w:t>
      </w:r>
      <w:r w:rsidR="00C62FF5" w:rsidRPr="0014381E">
        <w:rPr>
          <w:rFonts w:eastAsia="PMingLiU"/>
          <w:sz w:val="22"/>
          <w:szCs w:val="22"/>
          <w:lang w:eastAsia="zh-TW"/>
        </w:rPr>
        <w:t xml:space="preserve">). </w:t>
      </w:r>
      <w:r w:rsidR="0014381E" w:rsidRPr="0014381E">
        <w:rPr>
          <w:sz w:val="22"/>
          <w:szCs w:val="22"/>
        </w:rPr>
        <w:t>Exploring the organizational culture in adult day services (ADS) in Taiwan: Implications for interpersonal interactions between staff and older adults</w:t>
      </w:r>
      <w:r w:rsidR="00C62FF5" w:rsidRPr="0014381E">
        <w:rPr>
          <w:sz w:val="22"/>
          <w:szCs w:val="22"/>
        </w:rPr>
        <w:t xml:space="preserve">. </w:t>
      </w:r>
      <w:r w:rsidR="0014381E" w:rsidRPr="0014381E">
        <w:rPr>
          <w:i/>
          <w:sz w:val="22"/>
          <w:szCs w:val="22"/>
        </w:rPr>
        <w:t>Current Gerontology and Geriatrics Research.</w:t>
      </w:r>
    </w:p>
    <w:p w:rsidR="003E6527" w:rsidRPr="00D106B5" w:rsidRDefault="003E6527" w:rsidP="00452A25">
      <w:pPr>
        <w:tabs>
          <w:tab w:val="left" w:pos="709"/>
        </w:tabs>
        <w:rPr>
          <w:rFonts w:eastAsia="PMingLiU"/>
          <w:b/>
          <w:sz w:val="22"/>
          <w:szCs w:val="22"/>
          <w:lang w:eastAsia="zh-TW"/>
        </w:rPr>
      </w:pPr>
    </w:p>
    <w:p w:rsidR="00D233FB" w:rsidRPr="00D106B5" w:rsidRDefault="00D233FB" w:rsidP="00452A25">
      <w:pPr>
        <w:tabs>
          <w:tab w:val="left" w:pos="709"/>
        </w:tabs>
        <w:rPr>
          <w:rFonts w:eastAsia="PMingLiU"/>
          <w:b/>
          <w:sz w:val="22"/>
          <w:szCs w:val="22"/>
          <w:lang w:eastAsia="zh-TW"/>
        </w:rPr>
      </w:pPr>
      <w:r w:rsidRPr="00D106B5">
        <w:rPr>
          <w:rFonts w:eastAsia="PMingLiU"/>
          <w:b/>
          <w:sz w:val="22"/>
          <w:szCs w:val="22"/>
          <w:lang w:eastAsia="zh-TW"/>
        </w:rPr>
        <w:t>Book Reviews</w:t>
      </w:r>
    </w:p>
    <w:p w:rsidR="001B2EA3" w:rsidRPr="00D106B5" w:rsidRDefault="001B2EA3" w:rsidP="001B2EA3">
      <w:pPr>
        <w:tabs>
          <w:tab w:val="left" w:pos="709"/>
        </w:tabs>
        <w:rPr>
          <w:sz w:val="22"/>
          <w:szCs w:val="22"/>
        </w:rPr>
      </w:pPr>
      <w:r w:rsidRPr="00D106B5">
        <w:rPr>
          <w:rFonts w:eastAsia="PMingLiU"/>
          <w:b/>
          <w:sz w:val="22"/>
          <w:szCs w:val="22"/>
          <w:lang w:eastAsia="zh-TW"/>
        </w:rPr>
        <w:t>Liou, C</w:t>
      </w:r>
      <w:r w:rsidRPr="00D106B5">
        <w:rPr>
          <w:rFonts w:eastAsia="PMingLiU"/>
          <w:sz w:val="22"/>
          <w:szCs w:val="22"/>
          <w:lang w:eastAsia="zh-TW"/>
        </w:rPr>
        <w:t>.</w:t>
      </w:r>
      <w:r w:rsidRPr="00D106B5">
        <w:rPr>
          <w:rFonts w:eastAsia="PMingLiU"/>
          <w:b/>
          <w:sz w:val="22"/>
          <w:szCs w:val="22"/>
          <w:lang w:eastAsia="zh-TW"/>
        </w:rPr>
        <w:t>-L</w:t>
      </w:r>
      <w:r w:rsidRPr="00D106B5">
        <w:rPr>
          <w:rFonts w:eastAsia="PMingLiU"/>
          <w:sz w:val="22"/>
          <w:szCs w:val="22"/>
          <w:lang w:eastAsia="zh-TW"/>
        </w:rPr>
        <w:t>. (</w:t>
      </w:r>
      <w:r w:rsidRPr="00D106B5">
        <w:rPr>
          <w:sz w:val="22"/>
        </w:rPr>
        <w:t>2014</w:t>
      </w:r>
      <w:r w:rsidRPr="00D106B5">
        <w:rPr>
          <w:rFonts w:eastAsia="PMingLiU"/>
          <w:sz w:val="22"/>
          <w:szCs w:val="22"/>
          <w:lang w:eastAsia="zh-TW"/>
        </w:rPr>
        <w:t>). [</w:t>
      </w:r>
      <w:r w:rsidRPr="00D106B5">
        <w:rPr>
          <w:sz w:val="22"/>
          <w:szCs w:val="22"/>
        </w:rPr>
        <w:t xml:space="preserve">Review of the book </w:t>
      </w:r>
      <w:r w:rsidRPr="00D106B5">
        <w:rPr>
          <w:i/>
          <w:sz w:val="22"/>
          <w:szCs w:val="22"/>
        </w:rPr>
        <w:t>Going solo</w:t>
      </w:r>
      <w:r w:rsidRPr="00D106B5">
        <w:rPr>
          <w:sz w:val="22"/>
          <w:szCs w:val="22"/>
        </w:rPr>
        <w:t>].</w:t>
      </w:r>
      <w:r w:rsidRPr="00D106B5">
        <w:t xml:space="preserve"> </w:t>
      </w:r>
      <w:r w:rsidRPr="00D106B5">
        <w:rPr>
          <w:i/>
          <w:sz w:val="22"/>
        </w:rPr>
        <w:t xml:space="preserve">Teaching Sociology, 42, </w:t>
      </w:r>
      <w:r w:rsidRPr="00D106B5">
        <w:rPr>
          <w:sz w:val="22"/>
        </w:rPr>
        <w:t xml:space="preserve">168-171. </w:t>
      </w:r>
      <w:r w:rsidRPr="00D106B5">
        <w:rPr>
          <w:i/>
          <w:sz w:val="22"/>
          <w:szCs w:val="22"/>
          <w:lang w:eastAsia="zh-TW"/>
        </w:rPr>
        <w:t xml:space="preserve"> </w:t>
      </w:r>
      <w:r w:rsidRPr="00D106B5">
        <w:rPr>
          <w:sz w:val="22"/>
          <w:szCs w:val="22"/>
        </w:rPr>
        <w:t xml:space="preserve"> </w:t>
      </w:r>
    </w:p>
    <w:p w:rsidR="00010B76" w:rsidRPr="00D106B5" w:rsidRDefault="00010B76" w:rsidP="009C6891">
      <w:pPr>
        <w:tabs>
          <w:tab w:val="left" w:pos="709"/>
        </w:tabs>
        <w:rPr>
          <w:rFonts w:eastAsia="PMingLiU"/>
          <w:b/>
          <w:sz w:val="22"/>
          <w:szCs w:val="22"/>
          <w:lang w:eastAsia="zh-TW"/>
        </w:rPr>
      </w:pPr>
    </w:p>
    <w:p w:rsidR="009C6891" w:rsidRPr="00D106B5" w:rsidRDefault="009C6891" w:rsidP="009C6891">
      <w:pPr>
        <w:tabs>
          <w:tab w:val="left" w:pos="709"/>
        </w:tabs>
        <w:rPr>
          <w:i/>
          <w:sz w:val="22"/>
          <w:szCs w:val="22"/>
          <w:lang w:eastAsia="zh-TW"/>
        </w:rPr>
      </w:pPr>
      <w:r w:rsidRPr="00D106B5">
        <w:rPr>
          <w:rFonts w:eastAsia="PMingLiU"/>
          <w:b/>
          <w:sz w:val="22"/>
          <w:szCs w:val="22"/>
          <w:lang w:eastAsia="zh-TW"/>
        </w:rPr>
        <w:t>Liou, C</w:t>
      </w:r>
      <w:r w:rsidRPr="00D106B5">
        <w:rPr>
          <w:rFonts w:eastAsia="PMingLiU"/>
          <w:sz w:val="22"/>
          <w:szCs w:val="22"/>
          <w:lang w:eastAsia="zh-TW"/>
        </w:rPr>
        <w:t>.</w:t>
      </w:r>
      <w:r w:rsidR="007651A5" w:rsidRPr="00D106B5">
        <w:rPr>
          <w:rFonts w:eastAsia="PMingLiU"/>
          <w:b/>
          <w:sz w:val="22"/>
          <w:szCs w:val="22"/>
          <w:lang w:eastAsia="zh-TW"/>
        </w:rPr>
        <w:t>-</w:t>
      </w:r>
      <w:r w:rsidRPr="00D106B5">
        <w:rPr>
          <w:rFonts w:eastAsia="PMingLiU"/>
          <w:b/>
          <w:sz w:val="22"/>
          <w:szCs w:val="22"/>
          <w:lang w:eastAsia="zh-TW"/>
        </w:rPr>
        <w:t>L</w:t>
      </w:r>
      <w:r w:rsidRPr="00D106B5">
        <w:rPr>
          <w:rFonts w:eastAsia="PMingLiU"/>
          <w:sz w:val="22"/>
          <w:szCs w:val="22"/>
          <w:lang w:eastAsia="zh-TW"/>
        </w:rPr>
        <w:t>. (201</w:t>
      </w:r>
      <w:r w:rsidR="00010B76" w:rsidRPr="00D106B5">
        <w:rPr>
          <w:rFonts w:eastAsia="PMingLiU"/>
          <w:sz w:val="22"/>
          <w:szCs w:val="22"/>
          <w:lang w:eastAsia="zh-TW"/>
        </w:rPr>
        <w:t>2</w:t>
      </w:r>
      <w:r w:rsidRPr="00D106B5">
        <w:rPr>
          <w:rFonts w:eastAsia="PMingLiU"/>
          <w:sz w:val="22"/>
          <w:szCs w:val="22"/>
          <w:lang w:eastAsia="zh-TW"/>
        </w:rPr>
        <w:t xml:space="preserve">). </w:t>
      </w:r>
      <w:r w:rsidR="00D23A5C" w:rsidRPr="00D106B5">
        <w:rPr>
          <w:rFonts w:eastAsia="PMingLiU"/>
          <w:sz w:val="22"/>
          <w:szCs w:val="22"/>
          <w:lang w:eastAsia="zh-TW"/>
        </w:rPr>
        <w:t>[</w:t>
      </w:r>
      <w:r w:rsidRPr="00D106B5">
        <w:rPr>
          <w:sz w:val="22"/>
          <w:szCs w:val="22"/>
        </w:rPr>
        <w:t xml:space="preserve">Review of the book </w:t>
      </w:r>
      <w:proofErr w:type="gramStart"/>
      <w:r w:rsidRPr="00D106B5">
        <w:rPr>
          <w:i/>
          <w:sz w:val="22"/>
          <w:szCs w:val="22"/>
          <w:lang w:eastAsia="zh-TW"/>
        </w:rPr>
        <w:t>The</w:t>
      </w:r>
      <w:proofErr w:type="gramEnd"/>
      <w:r w:rsidRPr="00D106B5">
        <w:rPr>
          <w:i/>
          <w:sz w:val="22"/>
          <w:szCs w:val="22"/>
          <w:lang w:eastAsia="zh-TW"/>
        </w:rPr>
        <w:t xml:space="preserve"> binding tie: Chinese intergenerational relations in modern </w:t>
      </w:r>
    </w:p>
    <w:p w:rsidR="009C6891" w:rsidRPr="00D106B5" w:rsidRDefault="009C6891" w:rsidP="009C6891">
      <w:pPr>
        <w:tabs>
          <w:tab w:val="left" w:pos="709"/>
        </w:tabs>
        <w:rPr>
          <w:sz w:val="22"/>
          <w:szCs w:val="22"/>
        </w:rPr>
      </w:pPr>
      <w:r w:rsidRPr="00D106B5">
        <w:rPr>
          <w:i/>
          <w:sz w:val="22"/>
          <w:szCs w:val="22"/>
          <w:lang w:eastAsia="zh-TW"/>
        </w:rPr>
        <w:tab/>
        <w:t>Singapore</w:t>
      </w:r>
      <w:r w:rsidR="00D23A5C" w:rsidRPr="00D106B5">
        <w:rPr>
          <w:sz w:val="22"/>
          <w:szCs w:val="22"/>
          <w:lang w:eastAsia="zh-TW"/>
        </w:rPr>
        <w:t>].</w:t>
      </w:r>
      <w:r w:rsidRPr="00D106B5">
        <w:t xml:space="preserve"> </w:t>
      </w:r>
      <w:r w:rsidRPr="00D106B5">
        <w:rPr>
          <w:i/>
          <w:sz w:val="22"/>
        </w:rPr>
        <w:t>Journal of Inter</w:t>
      </w:r>
      <w:r w:rsidR="00010B76" w:rsidRPr="00D106B5">
        <w:rPr>
          <w:i/>
          <w:sz w:val="22"/>
        </w:rPr>
        <w:t xml:space="preserve">generational </w:t>
      </w:r>
      <w:r w:rsidRPr="00D106B5">
        <w:rPr>
          <w:i/>
          <w:sz w:val="22"/>
        </w:rPr>
        <w:t>Relationships</w:t>
      </w:r>
      <w:r w:rsidRPr="00D106B5">
        <w:rPr>
          <w:sz w:val="22"/>
        </w:rPr>
        <w:t xml:space="preserve">, </w:t>
      </w:r>
      <w:r w:rsidRPr="00D106B5">
        <w:rPr>
          <w:i/>
          <w:sz w:val="22"/>
        </w:rPr>
        <w:t>10</w:t>
      </w:r>
      <w:r w:rsidR="00010B76" w:rsidRPr="00D106B5">
        <w:rPr>
          <w:sz w:val="22"/>
        </w:rPr>
        <w:t>, 428-432</w:t>
      </w:r>
      <w:r w:rsidRPr="00D106B5">
        <w:rPr>
          <w:i/>
          <w:sz w:val="22"/>
        </w:rPr>
        <w:t>.</w:t>
      </w:r>
      <w:r w:rsidRPr="00D106B5">
        <w:rPr>
          <w:i/>
          <w:sz w:val="22"/>
          <w:szCs w:val="22"/>
          <w:lang w:eastAsia="zh-TW"/>
        </w:rPr>
        <w:t xml:space="preserve"> </w:t>
      </w:r>
      <w:r w:rsidRPr="00D106B5">
        <w:rPr>
          <w:sz w:val="22"/>
          <w:szCs w:val="22"/>
        </w:rPr>
        <w:t xml:space="preserve"> </w:t>
      </w:r>
    </w:p>
    <w:p w:rsidR="009C6891" w:rsidRPr="00D106B5" w:rsidRDefault="009C6891" w:rsidP="009C6891">
      <w:pPr>
        <w:ind w:left="720" w:hanging="720"/>
        <w:rPr>
          <w:b/>
          <w:sz w:val="22"/>
          <w:szCs w:val="22"/>
        </w:rPr>
      </w:pPr>
    </w:p>
    <w:p w:rsidR="009C6891" w:rsidRPr="00D106B5" w:rsidRDefault="009C6891" w:rsidP="009C6891">
      <w:pPr>
        <w:ind w:left="720" w:hanging="720"/>
        <w:rPr>
          <w:sz w:val="22"/>
        </w:rPr>
      </w:pPr>
      <w:r w:rsidRPr="00D106B5">
        <w:rPr>
          <w:b/>
          <w:sz w:val="22"/>
        </w:rPr>
        <w:t>Liou, C</w:t>
      </w:r>
      <w:r w:rsidRPr="00D106B5">
        <w:rPr>
          <w:sz w:val="22"/>
        </w:rPr>
        <w:t>.</w:t>
      </w:r>
      <w:r w:rsidR="007651A5" w:rsidRPr="00D106B5">
        <w:rPr>
          <w:b/>
          <w:sz w:val="22"/>
          <w:szCs w:val="22"/>
        </w:rPr>
        <w:t>-</w:t>
      </w:r>
      <w:r w:rsidRPr="00D106B5">
        <w:rPr>
          <w:b/>
          <w:sz w:val="22"/>
        </w:rPr>
        <w:t>L</w:t>
      </w:r>
      <w:r w:rsidRPr="00D106B5">
        <w:rPr>
          <w:sz w:val="22"/>
        </w:rPr>
        <w:t>.</w:t>
      </w:r>
      <w:r w:rsidRPr="00D106B5">
        <w:rPr>
          <w:b/>
          <w:sz w:val="22"/>
        </w:rPr>
        <w:t xml:space="preserve"> </w:t>
      </w:r>
      <w:r w:rsidRPr="00D106B5">
        <w:rPr>
          <w:sz w:val="22"/>
        </w:rPr>
        <w:t>(2011).</w:t>
      </w:r>
      <w:r w:rsidRPr="00D106B5">
        <w:rPr>
          <w:b/>
          <w:sz w:val="22"/>
        </w:rPr>
        <w:t xml:space="preserve"> </w:t>
      </w:r>
      <w:r w:rsidR="00D23A5C" w:rsidRPr="00D106B5">
        <w:rPr>
          <w:b/>
          <w:sz w:val="22"/>
        </w:rPr>
        <w:t>[</w:t>
      </w:r>
      <w:r w:rsidRPr="00D106B5">
        <w:rPr>
          <w:sz w:val="22"/>
          <w:szCs w:val="22"/>
        </w:rPr>
        <w:t xml:space="preserve">Review of the book </w:t>
      </w:r>
      <w:proofErr w:type="gramStart"/>
      <w:r w:rsidRPr="00D106B5">
        <w:rPr>
          <w:rStyle w:val="Emphasis"/>
          <w:color w:val="000000"/>
          <w:sz w:val="22"/>
        </w:rPr>
        <w:t>Ageing</w:t>
      </w:r>
      <w:proofErr w:type="gramEnd"/>
      <w:r w:rsidRPr="00D106B5">
        <w:rPr>
          <w:rStyle w:val="Emphasis"/>
          <w:color w:val="000000"/>
          <w:sz w:val="22"/>
        </w:rPr>
        <w:t xml:space="preserve"> and </w:t>
      </w:r>
      <w:r w:rsidR="00D23A5C" w:rsidRPr="00D106B5">
        <w:rPr>
          <w:rStyle w:val="Emphasis"/>
          <w:color w:val="000000"/>
          <w:sz w:val="22"/>
        </w:rPr>
        <w:t>i</w:t>
      </w:r>
      <w:r w:rsidRPr="00D106B5">
        <w:rPr>
          <w:rStyle w:val="Emphasis"/>
          <w:color w:val="000000"/>
          <w:sz w:val="22"/>
        </w:rPr>
        <w:t xml:space="preserve">ntergenerational </w:t>
      </w:r>
      <w:r w:rsidR="00D23A5C" w:rsidRPr="00D106B5">
        <w:rPr>
          <w:rStyle w:val="Emphasis"/>
          <w:color w:val="000000"/>
          <w:sz w:val="22"/>
        </w:rPr>
        <w:t>r</w:t>
      </w:r>
      <w:r w:rsidRPr="00D106B5">
        <w:rPr>
          <w:rStyle w:val="Emphasis"/>
          <w:color w:val="000000"/>
          <w:sz w:val="22"/>
        </w:rPr>
        <w:t xml:space="preserve">elations: Family </w:t>
      </w:r>
      <w:r w:rsidR="00D23A5C" w:rsidRPr="00D106B5">
        <w:rPr>
          <w:rStyle w:val="Emphasis"/>
          <w:color w:val="000000"/>
          <w:sz w:val="22"/>
        </w:rPr>
        <w:t>r</w:t>
      </w:r>
      <w:r w:rsidRPr="00D106B5">
        <w:rPr>
          <w:rStyle w:val="Emphasis"/>
          <w:color w:val="000000"/>
          <w:sz w:val="22"/>
        </w:rPr>
        <w:t xml:space="preserve">eciprocity from a </w:t>
      </w:r>
      <w:r w:rsidR="00D23A5C" w:rsidRPr="00D106B5">
        <w:rPr>
          <w:rStyle w:val="Emphasis"/>
          <w:color w:val="000000"/>
          <w:sz w:val="22"/>
        </w:rPr>
        <w:t>g</w:t>
      </w:r>
      <w:r w:rsidRPr="00D106B5">
        <w:rPr>
          <w:rStyle w:val="Emphasis"/>
          <w:color w:val="000000"/>
          <w:sz w:val="22"/>
        </w:rPr>
        <w:t xml:space="preserve">lobal </w:t>
      </w:r>
      <w:r w:rsidR="00D23A5C" w:rsidRPr="00D106B5">
        <w:rPr>
          <w:rStyle w:val="Emphasis"/>
          <w:color w:val="000000"/>
          <w:sz w:val="22"/>
        </w:rPr>
        <w:t>p</w:t>
      </w:r>
      <w:r w:rsidRPr="00D106B5">
        <w:rPr>
          <w:rStyle w:val="Emphasis"/>
          <w:color w:val="000000"/>
          <w:sz w:val="22"/>
        </w:rPr>
        <w:t>erspective</w:t>
      </w:r>
      <w:r w:rsidR="00D23A5C" w:rsidRPr="00D106B5">
        <w:rPr>
          <w:rStyle w:val="Emphasis"/>
          <w:i w:val="0"/>
          <w:color w:val="000000"/>
          <w:sz w:val="22"/>
        </w:rPr>
        <w:t>].</w:t>
      </w:r>
      <w:r w:rsidRPr="00D106B5">
        <w:rPr>
          <w:rStyle w:val="Emphasis"/>
          <w:color w:val="000000"/>
          <w:sz w:val="22"/>
        </w:rPr>
        <w:t xml:space="preserve"> </w:t>
      </w:r>
      <w:r w:rsidRPr="00D106B5">
        <w:rPr>
          <w:sz w:val="22"/>
        </w:rPr>
        <w:t xml:space="preserve"> </w:t>
      </w:r>
      <w:r w:rsidRPr="00D106B5">
        <w:rPr>
          <w:i/>
          <w:sz w:val="22"/>
        </w:rPr>
        <w:t xml:space="preserve">Journal of </w:t>
      </w:r>
      <w:r w:rsidR="00010B76" w:rsidRPr="00D106B5">
        <w:rPr>
          <w:i/>
          <w:sz w:val="22"/>
        </w:rPr>
        <w:t xml:space="preserve">Intergenerational </w:t>
      </w:r>
      <w:r w:rsidRPr="00D106B5">
        <w:rPr>
          <w:i/>
          <w:sz w:val="22"/>
        </w:rPr>
        <w:t>Relationships</w:t>
      </w:r>
      <w:r w:rsidRPr="00D106B5">
        <w:rPr>
          <w:sz w:val="22"/>
        </w:rPr>
        <w:t xml:space="preserve">, </w:t>
      </w:r>
      <w:r w:rsidRPr="00D106B5">
        <w:rPr>
          <w:i/>
          <w:sz w:val="22"/>
        </w:rPr>
        <w:t>9</w:t>
      </w:r>
      <w:r w:rsidRPr="00D106B5">
        <w:rPr>
          <w:sz w:val="22"/>
        </w:rPr>
        <w:t>, 98-102.</w:t>
      </w:r>
    </w:p>
    <w:p w:rsidR="00E626BF" w:rsidRPr="00D106B5" w:rsidRDefault="00E626BF" w:rsidP="00E626BF">
      <w:pPr>
        <w:ind w:left="720" w:hanging="720"/>
        <w:rPr>
          <w:rFonts w:eastAsia="PMingLiU"/>
          <w:sz w:val="22"/>
          <w:szCs w:val="22"/>
          <w:lang w:eastAsia="zh-TW"/>
        </w:rPr>
      </w:pPr>
    </w:p>
    <w:p w:rsidR="00B1775C" w:rsidRPr="00D106B5" w:rsidRDefault="009E0BC4" w:rsidP="00A82010">
      <w:pPr>
        <w:pBdr>
          <w:bottom w:val="single" w:sz="4" w:space="1" w:color="auto"/>
        </w:pBdr>
        <w:rPr>
          <w:sz w:val="16"/>
        </w:rPr>
      </w:pPr>
      <w:r w:rsidRPr="00D106B5">
        <w:rPr>
          <w:b/>
          <w:sz w:val="22"/>
          <w:szCs w:val="28"/>
        </w:rPr>
        <w:t>HONORS AND AWARDS</w:t>
      </w:r>
    </w:p>
    <w:p w:rsidR="00D106B5" w:rsidRPr="00D106B5" w:rsidRDefault="00D106B5" w:rsidP="00D106B5">
      <w:pPr>
        <w:spacing w:line="360" w:lineRule="auto"/>
        <w:rPr>
          <w:sz w:val="24"/>
        </w:rPr>
      </w:pPr>
      <w:r w:rsidRPr="00D106B5">
        <w:rPr>
          <w:sz w:val="22"/>
        </w:rPr>
        <w:t>Professional Conference Travel Support, Kent State University</w:t>
      </w:r>
      <w:r w:rsidRPr="00D106B5">
        <w:rPr>
          <w:sz w:val="22"/>
        </w:rPr>
        <w:tab/>
      </w:r>
      <w:r w:rsidRPr="00D106B5">
        <w:rPr>
          <w:sz w:val="22"/>
        </w:rPr>
        <w:tab/>
      </w:r>
      <w:r w:rsidRPr="00D106B5">
        <w:rPr>
          <w:sz w:val="22"/>
        </w:rPr>
        <w:tab/>
      </w:r>
      <w:r w:rsidRPr="00D106B5">
        <w:rPr>
          <w:sz w:val="22"/>
        </w:rPr>
        <w:tab/>
        <w:t xml:space="preserve">       </w:t>
      </w:r>
      <w:r w:rsidR="00443723">
        <w:rPr>
          <w:sz w:val="22"/>
        </w:rPr>
        <w:t xml:space="preserve"> </w:t>
      </w:r>
      <w:r w:rsidRPr="00D106B5">
        <w:rPr>
          <w:sz w:val="22"/>
        </w:rPr>
        <w:t xml:space="preserve">   2018</w:t>
      </w:r>
    </w:p>
    <w:p w:rsidR="00687595" w:rsidRPr="00D106B5" w:rsidRDefault="00687595" w:rsidP="00687595">
      <w:pPr>
        <w:spacing w:line="360" w:lineRule="auto"/>
        <w:contextualSpacing/>
        <w:rPr>
          <w:sz w:val="22"/>
        </w:rPr>
      </w:pPr>
      <w:r w:rsidRPr="00D106B5">
        <w:rPr>
          <w:sz w:val="22"/>
        </w:rPr>
        <w:t>Research Load Lift, Kent State University at Stark</w:t>
      </w:r>
      <w:r w:rsidRPr="00D106B5">
        <w:rPr>
          <w:sz w:val="22"/>
        </w:rPr>
        <w:tab/>
      </w:r>
      <w:r w:rsidRPr="00D106B5">
        <w:rPr>
          <w:sz w:val="22"/>
        </w:rPr>
        <w:tab/>
      </w:r>
      <w:r w:rsidRPr="00D106B5">
        <w:rPr>
          <w:sz w:val="22"/>
        </w:rPr>
        <w:tab/>
      </w:r>
      <w:r w:rsidRPr="00D106B5">
        <w:rPr>
          <w:sz w:val="22"/>
        </w:rPr>
        <w:tab/>
        <w:t xml:space="preserve">            </w:t>
      </w:r>
      <w:r w:rsidRPr="00D106B5">
        <w:rPr>
          <w:sz w:val="22"/>
        </w:rPr>
        <w:tab/>
        <w:t xml:space="preserve">           2017</w:t>
      </w:r>
      <w:r w:rsidRPr="00D106B5">
        <w:rPr>
          <w:sz w:val="22"/>
        </w:rPr>
        <w:tab/>
      </w:r>
    </w:p>
    <w:p w:rsidR="00C3226F" w:rsidRPr="00D106B5" w:rsidRDefault="007B47C1" w:rsidP="00167105">
      <w:pPr>
        <w:spacing w:line="360" w:lineRule="auto"/>
        <w:contextualSpacing/>
        <w:rPr>
          <w:sz w:val="22"/>
        </w:rPr>
      </w:pPr>
      <w:r w:rsidRPr="00D106B5">
        <w:rPr>
          <w:rFonts w:eastAsia="PMingLiU"/>
          <w:sz w:val="22"/>
          <w:szCs w:val="22"/>
          <w:lang w:eastAsia="zh-TW"/>
        </w:rPr>
        <w:t>Teaching Travel Conference Grant</w:t>
      </w:r>
      <w:r w:rsidRPr="00D106B5">
        <w:rPr>
          <w:sz w:val="22"/>
        </w:rPr>
        <w:t>, Kent State University</w:t>
      </w:r>
      <w:r w:rsidR="00B97186" w:rsidRPr="00D106B5">
        <w:rPr>
          <w:sz w:val="22"/>
        </w:rPr>
        <w:t xml:space="preserve"> </w:t>
      </w:r>
      <w:r w:rsidRPr="00D106B5">
        <w:rPr>
          <w:sz w:val="22"/>
        </w:rPr>
        <w:tab/>
      </w:r>
      <w:r w:rsidRPr="00D106B5">
        <w:rPr>
          <w:sz w:val="22"/>
        </w:rPr>
        <w:tab/>
      </w:r>
      <w:r w:rsidRPr="00D106B5">
        <w:rPr>
          <w:sz w:val="22"/>
        </w:rPr>
        <w:tab/>
      </w:r>
      <w:r w:rsidRPr="00D106B5">
        <w:rPr>
          <w:sz w:val="22"/>
        </w:rPr>
        <w:tab/>
        <w:t xml:space="preserve">           2017</w:t>
      </w:r>
    </w:p>
    <w:p w:rsidR="00B97186" w:rsidRPr="00D106B5" w:rsidRDefault="004829CB" w:rsidP="00167105">
      <w:pPr>
        <w:spacing w:line="360" w:lineRule="auto"/>
        <w:contextualSpacing/>
        <w:rPr>
          <w:sz w:val="24"/>
        </w:rPr>
      </w:pPr>
      <w:r w:rsidRPr="00D106B5">
        <w:rPr>
          <w:sz w:val="22"/>
        </w:rPr>
        <w:t>Professional Conference Travel Support, Kent State University</w:t>
      </w:r>
      <w:r w:rsidR="007B47C1" w:rsidRPr="00D106B5">
        <w:rPr>
          <w:sz w:val="22"/>
        </w:rPr>
        <w:tab/>
      </w:r>
      <w:r w:rsidR="007B47C1" w:rsidRPr="00D106B5">
        <w:rPr>
          <w:sz w:val="22"/>
        </w:rPr>
        <w:tab/>
      </w:r>
      <w:r w:rsidR="007B47C1" w:rsidRPr="00D106B5">
        <w:rPr>
          <w:sz w:val="22"/>
        </w:rPr>
        <w:tab/>
      </w:r>
      <w:r w:rsidR="007B47C1" w:rsidRPr="00D106B5">
        <w:rPr>
          <w:sz w:val="22"/>
        </w:rPr>
        <w:tab/>
        <w:t xml:space="preserve">            2016</w:t>
      </w:r>
    </w:p>
    <w:p w:rsidR="00167105" w:rsidRPr="00D106B5" w:rsidRDefault="00167105" w:rsidP="00167105">
      <w:pPr>
        <w:spacing w:line="360" w:lineRule="auto"/>
        <w:contextualSpacing/>
        <w:rPr>
          <w:sz w:val="22"/>
        </w:rPr>
      </w:pPr>
      <w:r w:rsidRPr="00D106B5">
        <w:rPr>
          <w:sz w:val="22"/>
        </w:rPr>
        <w:t>Research Load Lift, Kent State University at Stark</w:t>
      </w:r>
      <w:r w:rsidRPr="00D106B5">
        <w:rPr>
          <w:sz w:val="22"/>
        </w:rPr>
        <w:tab/>
      </w:r>
      <w:r w:rsidRPr="00D106B5">
        <w:rPr>
          <w:sz w:val="22"/>
        </w:rPr>
        <w:tab/>
      </w:r>
      <w:r w:rsidRPr="00D106B5">
        <w:rPr>
          <w:sz w:val="22"/>
        </w:rPr>
        <w:tab/>
      </w:r>
      <w:r w:rsidRPr="00D106B5">
        <w:rPr>
          <w:sz w:val="22"/>
        </w:rPr>
        <w:tab/>
      </w:r>
      <w:r w:rsidRPr="00D106B5">
        <w:rPr>
          <w:sz w:val="22"/>
        </w:rPr>
        <w:tab/>
        <w:t xml:space="preserve">            2015</w:t>
      </w:r>
      <w:r w:rsidRPr="00D106B5">
        <w:rPr>
          <w:sz w:val="22"/>
        </w:rPr>
        <w:tab/>
      </w:r>
    </w:p>
    <w:p w:rsidR="005C5AC2" w:rsidRPr="00D106B5" w:rsidRDefault="00674B9C" w:rsidP="0043731C">
      <w:pPr>
        <w:spacing w:line="360" w:lineRule="auto"/>
        <w:rPr>
          <w:sz w:val="22"/>
        </w:rPr>
      </w:pPr>
      <w:r w:rsidRPr="00D106B5">
        <w:rPr>
          <w:sz w:val="22"/>
        </w:rPr>
        <w:t xml:space="preserve">Summer Research and Creative Activity Appointment Award, </w:t>
      </w:r>
      <w:r w:rsidR="005C5AC2" w:rsidRPr="00D106B5">
        <w:rPr>
          <w:sz w:val="22"/>
        </w:rPr>
        <w:t xml:space="preserve">Kent State University </w:t>
      </w:r>
      <w:r w:rsidRPr="00D106B5">
        <w:rPr>
          <w:sz w:val="22"/>
        </w:rPr>
        <w:t xml:space="preserve">                  </w:t>
      </w:r>
      <w:r w:rsidR="0011416C" w:rsidRPr="00D106B5">
        <w:rPr>
          <w:sz w:val="22"/>
        </w:rPr>
        <w:t xml:space="preserve"> </w:t>
      </w:r>
      <w:r w:rsidRPr="00D106B5">
        <w:rPr>
          <w:sz w:val="22"/>
        </w:rPr>
        <w:t xml:space="preserve"> </w:t>
      </w:r>
      <w:r w:rsidR="005C5AC2" w:rsidRPr="00D106B5">
        <w:rPr>
          <w:sz w:val="22"/>
        </w:rPr>
        <w:t>201</w:t>
      </w:r>
      <w:r w:rsidR="00342063" w:rsidRPr="00D106B5">
        <w:rPr>
          <w:sz w:val="22"/>
        </w:rPr>
        <w:t>5</w:t>
      </w:r>
    </w:p>
    <w:p w:rsidR="00C62FF5" w:rsidRPr="00D106B5" w:rsidRDefault="00C62FF5" w:rsidP="00A82010">
      <w:pPr>
        <w:pBdr>
          <w:bottom w:val="single" w:sz="4" w:space="1" w:color="auto"/>
        </w:pBdr>
        <w:tabs>
          <w:tab w:val="center" w:pos="4680"/>
        </w:tabs>
        <w:suppressAutoHyphens/>
        <w:outlineLvl w:val="0"/>
        <w:rPr>
          <w:b/>
          <w:sz w:val="22"/>
        </w:rPr>
      </w:pPr>
      <w:bookmarkStart w:id="1" w:name="_Toc64377953"/>
      <w:bookmarkStart w:id="2" w:name="_Toc221517027"/>
    </w:p>
    <w:p w:rsidR="004A1C5C" w:rsidRPr="00D106B5" w:rsidRDefault="004A1C5C" w:rsidP="00A82010">
      <w:pPr>
        <w:pBdr>
          <w:bottom w:val="single" w:sz="4" w:space="1" w:color="auto"/>
        </w:pBdr>
        <w:tabs>
          <w:tab w:val="center" w:pos="4680"/>
        </w:tabs>
        <w:suppressAutoHyphens/>
        <w:outlineLvl w:val="0"/>
        <w:rPr>
          <w:b/>
          <w:sz w:val="22"/>
        </w:rPr>
      </w:pPr>
    </w:p>
    <w:p w:rsidR="00CC3681" w:rsidRPr="00D106B5" w:rsidRDefault="00CC3681" w:rsidP="00A82010">
      <w:pPr>
        <w:pBdr>
          <w:bottom w:val="single" w:sz="4" w:space="1" w:color="auto"/>
        </w:pBdr>
        <w:tabs>
          <w:tab w:val="center" w:pos="4680"/>
        </w:tabs>
        <w:suppressAutoHyphens/>
        <w:outlineLvl w:val="0"/>
        <w:rPr>
          <w:b/>
          <w:sz w:val="22"/>
        </w:rPr>
      </w:pPr>
    </w:p>
    <w:p w:rsidR="00A82010" w:rsidRPr="00D106B5" w:rsidRDefault="00A82010" w:rsidP="00A82010">
      <w:pPr>
        <w:pBdr>
          <w:bottom w:val="single" w:sz="4" w:space="1" w:color="auto"/>
        </w:pBdr>
        <w:tabs>
          <w:tab w:val="center" w:pos="4680"/>
        </w:tabs>
        <w:suppressAutoHyphens/>
        <w:outlineLvl w:val="0"/>
        <w:rPr>
          <w:sz w:val="22"/>
        </w:rPr>
      </w:pPr>
      <w:r w:rsidRPr="00D106B5">
        <w:rPr>
          <w:b/>
          <w:sz w:val="22"/>
        </w:rPr>
        <w:lastRenderedPageBreak/>
        <w:t>CONFERENCE PRESENTATIONS</w:t>
      </w:r>
      <w:bookmarkEnd w:id="1"/>
      <w:bookmarkEnd w:id="2"/>
    </w:p>
    <w:p w:rsidR="00DB060E" w:rsidRDefault="00DB060E" w:rsidP="00DB060E">
      <w:pPr>
        <w:ind w:left="720" w:hanging="720"/>
        <w:rPr>
          <w:sz w:val="22"/>
          <w:szCs w:val="22"/>
        </w:rPr>
      </w:pPr>
      <w:r w:rsidRPr="006601E6">
        <w:rPr>
          <w:b/>
          <w:sz w:val="22"/>
          <w:szCs w:val="22"/>
        </w:rPr>
        <w:t>Liou, C.-L.</w:t>
      </w:r>
      <w:r w:rsidRPr="006601E6">
        <w:rPr>
          <w:sz w:val="22"/>
          <w:szCs w:val="22"/>
        </w:rPr>
        <w:t xml:space="preserve"> (2018, November).</w:t>
      </w:r>
      <w:r>
        <w:rPr>
          <w:sz w:val="22"/>
          <w:szCs w:val="22"/>
        </w:rPr>
        <w:t xml:space="preserve"> </w:t>
      </w:r>
      <w:r w:rsidRPr="006601E6">
        <w:rPr>
          <w:i/>
          <w:sz w:val="22"/>
          <w:szCs w:val="22"/>
        </w:rPr>
        <w:t>Influence of organizational culture on care delivery in adult day services (ADS) centers in Taiwan: An ethnographic study</w:t>
      </w:r>
      <w:r>
        <w:rPr>
          <w:sz w:val="22"/>
          <w:szCs w:val="22"/>
        </w:rPr>
        <w:t xml:space="preserve">. Paper </w:t>
      </w:r>
      <w:r w:rsidRPr="00B12539">
        <w:rPr>
          <w:sz w:val="22"/>
          <w:szCs w:val="22"/>
        </w:rPr>
        <w:t>presented at</w:t>
      </w:r>
      <w:r>
        <w:rPr>
          <w:i/>
          <w:sz w:val="22"/>
          <w:szCs w:val="22"/>
        </w:rPr>
        <w:t xml:space="preserve"> </w:t>
      </w:r>
      <w:r w:rsidRPr="004E50C1">
        <w:rPr>
          <w:sz w:val="22"/>
          <w:szCs w:val="22"/>
        </w:rPr>
        <w:t>the annual meeting of the Gerontological Society of America (GSA)</w:t>
      </w:r>
      <w:r>
        <w:rPr>
          <w:sz w:val="22"/>
          <w:szCs w:val="22"/>
        </w:rPr>
        <w:t xml:space="preserve">, Boston, MA. </w:t>
      </w:r>
    </w:p>
    <w:p w:rsidR="00DB060E" w:rsidRDefault="00DB060E" w:rsidP="00DB060E">
      <w:pPr>
        <w:ind w:left="720" w:hanging="720"/>
        <w:rPr>
          <w:b/>
          <w:sz w:val="22"/>
          <w:szCs w:val="22"/>
        </w:rPr>
      </w:pPr>
    </w:p>
    <w:p w:rsidR="00DB060E" w:rsidRDefault="00DB060E" w:rsidP="00DB060E">
      <w:pPr>
        <w:ind w:left="720" w:hanging="720"/>
        <w:rPr>
          <w:sz w:val="22"/>
          <w:szCs w:val="22"/>
        </w:rPr>
      </w:pPr>
      <w:r w:rsidRPr="006601E6">
        <w:rPr>
          <w:b/>
          <w:sz w:val="22"/>
          <w:szCs w:val="22"/>
        </w:rPr>
        <w:t>Liou, C.-L.</w:t>
      </w:r>
      <w:r w:rsidRPr="006601E6">
        <w:rPr>
          <w:sz w:val="22"/>
          <w:szCs w:val="22"/>
        </w:rPr>
        <w:t xml:space="preserve"> (2018, November).</w:t>
      </w:r>
      <w:r w:rsidRPr="00B12539">
        <w:rPr>
          <w:sz w:val="22"/>
          <w:szCs w:val="22"/>
        </w:rPr>
        <w:t xml:space="preserve"> </w:t>
      </w:r>
      <w:r w:rsidRPr="006601E6">
        <w:rPr>
          <w:i/>
          <w:sz w:val="22"/>
          <w:szCs w:val="22"/>
        </w:rPr>
        <w:t>The relationship between organizational culture and quality of car</w:t>
      </w:r>
      <w:r>
        <w:rPr>
          <w:i/>
          <w:sz w:val="22"/>
          <w:szCs w:val="22"/>
        </w:rPr>
        <w:t>e at dementia day care centers.</w:t>
      </w:r>
      <w:r>
        <w:rPr>
          <w:sz w:val="22"/>
          <w:szCs w:val="22"/>
        </w:rPr>
        <w:t xml:space="preserve"> </w:t>
      </w:r>
      <w:r w:rsidRPr="00B12539">
        <w:rPr>
          <w:sz w:val="22"/>
          <w:szCs w:val="22"/>
        </w:rPr>
        <w:t>Poster presented at</w:t>
      </w:r>
      <w:r>
        <w:rPr>
          <w:i/>
          <w:sz w:val="22"/>
          <w:szCs w:val="22"/>
        </w:rPr>
        <w:t xml:space="preserve"> </w:t>
      </w:r>
      <w:r w:rsidRPr="004E50C1">
        <w:rPr>
          <w:sz w:val="22"/>
          <w:szCs w:val="22"/>
        </w:rPr>
        <w:t>the annual meeting of the Gerontological Society of America (GSA)</w:t>
      </w:r>
      <w:r>
        <w:rPr>
          <w:sz w:val="22"/>
          <w:szCs w:val="22"/>
        </w:rPr>
        <w:t xml:space="preserve">, Boston, MA. </w:t>
      </w:r>
    </w:p>
    <w:p w:rsidR="00DB060E" w:rsidRDefault="00DB060E" w:rsidP="00136371">
      <w:pPr>
        <w:ind w:left="720" w:hanging="720"/>
        <w:rPr>
          <w:b/>
          <w:sz w:val="22"/>
          <w:szCs w:val="22"/>
        </w:rPr>
      </w:pPr>
    </w:p>
    <w:p w:rsidR="004A1C5C" w:rsidRPr="00D106B5" w:rsidRDefault="004A1C5C" w:rsidP="00136371">
      <w:pPr>
        <w:ind w:left="720" w:hanging="720"/>
        <w:rPr>
          <w:b/>
          <w:sz w:val="22"/>
          <w:szCs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(2017, July). </w:t>
      </w:r>
      <w:r w:rsidR="009F6BE7" w:rsidRPr="00D106B5">
        <w:rPr>
          <w:i/>
          <w:sz w:val="22"/>
          <w:szCs w:val="22"/>
        </w:rPr>
        <w:t>Exploring client and staff perceptions of environments in adult day services (ads) centers in Taiwan</w:t>
      </w:r>
      <w:r w:rsidR="009F6BE7" w:rsidRPr="00D106B5">
        <w:rPr>
          <w:sz w:val="22"/>
          <w:szCs w:val="22"/>
        </w:rPr>
        <w:t>. Poster presented at the International Association of Geriatric and Gerontology (IAGG) World Congress, San Francisco, CA.</w:t>
      </w:r>
      <w:r w:rsidR="00E07799">
        <w:rPr>
          <w:sz w:val="22"/>
          <w:szCs w:val="22"/>
        </w:rPr>
        <w:t xml:space="preserve"> </w:t>
      </w:r>
    </w:p>
    <w:p w:rsidR="004A1C5C" w:rsidRPr="00D106B5" w:rsidRDefault="004A1C5C" w:rsidP="00136371">
      <w:pPr>
        <w:ind w:left="720" w:hanging="720"/>
        <w:rPr>
          <w:b/>
          <w:sz w:val="22"/>
          <w:szCs w:val="22"/>
        </w:rPr>
      </w:pPr>
    </w:p>
    <w:p w:rsidR="004A1C5C" w:rsidRPr="00D106B5" w:rsidRDefault="009F6BE7" w:rsidP="00136371">
      <w:pPr>
        <w:ind w:left="720" w:hanging="720"/>
        <w:rPr>
          <w:b/>
          <w:sz w:val="22"/>
          <w:szCs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(2017, July). </w:t>
      </w:r>
      <w:r w:rsidRPr="00D106B5">
        <w:rPr>
          <w:bCs/>
          <w:i/>
          <w:sz w:val="22"/>
        </w:rPr>
        <w:t>Exploring staff perceptions of people with dementia at adult day services (ads) in Taiwan.</w:t>
      </w:r>
      <w:r w:rsidRPr="00D106B5">
        <w:rPr>
          <w:bCs/>
          <w:sz w:val="24"/>
        </w:rPr>
        <w:t xml:space="preserve"> </w:t>
      </w:r>
      <w:r w:rsidRPr="00D106B5">
        <w:rPr>
          <w:sz w:val="22"/>
          <w:szCs w:val="22"/>
        </w:rPr>
        <w:t>Poster presented at the International Association of Geriatric and Gerontology (IAGG) World Congress, San Francisco, CA.</w:t>
      </w:r>
      <w:r w:rsidR="00E07799">
        <w:rPr>
          <w:sz w:val="22"/>
          <w:szCs w:val="22"/>
        </w:rPr>
        <w:t xml:space="preserve"> </w:t>
      </w:r>
    </w:p>
    <w:p w:rsidR="004A1C5C" w:rsidRPr="00D106B5" w:rsidRDefault="004A1C5C" w:rsidP="00136371">
      <w:pPr>
        <w:ind w:left="720" w:hanging="720"/>
        <w:rPr>
          <w:b/>
          <w:sz w:val="22"/>
          <w:szCs w:val="22"/>
        </w:rPr>
      </w:pPr>
    </w:p>
    <w:p w:rsidR="00136371" w:rsidRPr="00D106B5" w:rsidRDefault="00136371" w:rsidP="00136371">
      <w:pPr>
        <w:ind w:left="720" w:hanging="720"/>
        <w:rPr>
          <w:sz w:val="22"/>
          <w:szCs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(2017, March). </w:t>
      </w:r>
      <w:r w:rsidRPr="00D106B5">
        <w:rPr>
          <w:rFonts w:eastAsia="PMingLiU"/>
          <w:bCs/>
          <w:i/>
          <w:sz w:val="22"/>
          <w:lang w:eastAsia="zh-TW"/>
        </w:rPr>
        <w:t xml:space="preserve">A comparative study of undergraduates’ attitudes toward aging in Taiwan and United States through Student drawings. </w:t>
      </w:r>
      <w:r w:rsidRPr="00D106B5">
        <w:rPr>
          <w:sz w:val="22"/>
          <w:szCs w:val="22"/>
        </w:rPr>
        <w:t xml:space="preserve">Paper presented at the annual meeting of the Association for Gerontology in Higher Education (AGHE), Miami, FL. </w:t>
      </w:r>
    </w:p>
    <w:p w:rsidR="00136371" w:rsidRPr="00D106B5" w:rsidRDefault="00136371" w:rsidP="009D23FF">
      <w:pPr>
        <w:rPr>
          <w:b/>
          <w:sz w:val="22"/>
          <w:szCs w:val="22"/>
        </w:rPr>
      </w:pPr>
    </w:p>
    <w:p w:rsidR="009D23FF" w:rsidRPr="00D106B5" w:rsidRDefault="009D23FF" w:rsidP="00136371">
      <w:pPr>
        <w:ind w:left="720" w:hanging="720"/>
        <w:rPr>
          <w:sz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(2016, November). </w:t>
      </w:r>
      <w:r w:rsidRPr="00D106B5">
        <w:rPr>
          <w:i/>
          <w:sz w:val="22"/>
        </w:rPr>
        <w:t xml:space="preserve">What can we learn from them? Best practices from dementia day care in Taiwan. </w:t>
      </w:r>
      <w:r w:rsidRPr="00D106B5">
        <w:rPr>
          <w:sz w:val="22"/>
          <w:szCs w:val="22"/>
        </w:rPr>
        <w:t xml:space="preserve"> Paper presented at the annual meeting of the Gerontological Society of America (GSA), New Orleans, LA.</w:t>
      </w:r>
    </w:p>
    <w:p w:rsidR="00C62FF5" w:rsidRPr="00D106B5" w:rsidRDefault="00C62FF5" w:rsidP="00A6689D">
      <w:pPr>
        <w:rPr>
          <w:b/>
          <w:sz w:val="22"/>
          <w:szCs w:val="22"/>
        </w:rPr>
      </w:pPr>
    </w:p>
    <w:p w:rsidR="00A6689D" w:rsidRPr="00D106B5" w:rsidRDefault="00A6689D" w:rsidP="00A6689D">
      <w:pPr>
        <w:rPr>
          <w:i/>
          <w:sz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(2016, April). </w:t>
      </w:r>
      <w:r w:rsidRPr="00D106B5">
        <w:rPr>
          <w:i/>
          <w:sz w:val="22"/>
        </w:rPr>
        <w:t xml:space="preserve">Perceptions of quality of care for people with dementia at dementia day care </w:t>
      </w:r>
    </w:p>
    <w:p w:rsidR="00A6689D" w:rsidRPr="00D106B5" w:rsidRDefault="00A6689D" w:rsidP="00A6689D">
      <w:pPr>
        <w:ind w:left="720"/>
        <w:rPr>
          <w:b/>
          <w:sz w:val="22"/>
          <w:szCs w:val="22"/>
        </w:rPr>
      </w:pPr>
      <w:proofErr w:type="gramStart"/>
      <w:r w:rsidRPr="00D106B5">
        <w:rPr>
          <w:i/>
          <w:sz w:val="22"/>
        </w:rPr>
        <w:t>centers</w:t>
      </w:r>
      <w:proofErr w:type="gramEnd"/>
      <w:r w:rsidRPr="00D106B5">
        <w:rPr>
          <w:i/>
          <w:sz w:val="24"/>
          <w:szCs w:val="22"/>
        </w:rPr>
        <w:t xml:space="preserve">. </w:t>
      </w:r>
      <w:r w:rsidRPr="00D106B5">
        <w:rPr>
          <w:sz w:val="22"/>
          <w:szCs w:val="22"/>
        </w:rPr>
        <w:t xml:space="preserve">Paper presented at the annual meeting of the </w:t>
      </w:r>
      <w:r w:rsidRPr="00D106B5">
        <w:rPr>
          <w:noProof/>
          <w:sz w:val="22"/>
        </w:rPr>
        <w:t>Southern Gerontological Society (SGS)</w:t>
      </w:r>
      <w:r w:rsidRPr="00D106B5">
        <w:rPr>
          <w:sz w:val="22"/>
        </w:rPr>
        <w:t xml:space="preserve">, Charlottesville, VA. </w:t>
      </w:r>
    </w:p>
    <w:p w:rsidR="00A6689D" w:rsidRPr="00D106B5" w:rsidRDefault="00A6689D" w:rsidP="00A6689D">
      <w:pPr>
        <w:ind w:left="720" w:hanging="720"/>
        <w:rPr>
          <w:b/>
          <w:sz w:val="22"/>
          <w:szCs w:val="22"/>
        </w:rPr>
      </w:pPr>
    </w:p>
    <w:p w:rsidR="00A6689D" w:rsidRPr="00D106B5" w:rsidRDefault="00A6689D" w:rsidP="00A6689D">
      <w:pPr>
        <w:rPr>
          <w:i/>
          <w:sz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(2016, April). </w:t>
      </w:r>
      <w:r w:rsidRPr="00D106B5">
        <w:rPr>
          <w:i/>
          <w:sz w:val="22"/>
        </w:rPr>
        <w:t xml:space="preserve">Will Western experiences flow to Asia? A study of aging experiences in adult </w:t>
      </w:r>
    </w:p>
    <w:p w:rsidR="00A6689D" w:rsidRPr="00D106B5" w:rsidRDefault="00A6689D" w:rsidP="00A6689D">
      <w:pPr>
        <w:ind w:firstLine="720"/>
        <w:rPr>
          <w:noProof/>
          <w:sz w:val="22"/>
        </w:rPr>
      </w:pPr>
      <w:proofErr w:type="gramStart"/>
      <w:r w:rsidRPr="00D106B5">
        <w:rPr>
          <w:i/>
          <w:sz w:val="22"/>
        </w:rPr>
        <w:t>day</w:t>
      </w:r>
      <w:proofErr w:type="gramEnd"/>
      <w:r w:rsidRPr="00D106B5">
        <w:rPr>
          <w:i/>
          <w:sz w:val="22"/>
        </w:rPr>
        <w:t xml:space="preserve"> services (ADS) centers in Taiwan</w:t>
      </w:r>
      <w:r w:rsidRPr="00D106B5">
        <w:rPr>
          <w:sz w:val="22"/>
        </w:rPr>
        <w:t xml:space="preserve">. </w:t>
      </w:r>
      <w:r w:rsidRPr="00D106B5">
        <w:rPr>
          <w:sz w:val="22"/>
          <w:szCs w:val="22"/>
        </w:rPr>
        <w:t xml:space="preserve">Paper presented at the annual meeting of the </w:t>
      </w:r>
      <w:r w:rsidRPr="00D106B5">
        <w:rPr>
          <w:noProof/>
          <w:sz w:val="22"/>
        </w:rPr>
        <w:t xml:space="preserve">Southern </w:t>
      </w:r>
    </w:p>
    <w:p w:rsidR="00A6689D" w:rsidRPr="00D106B5" w:rsidRDefault="00A6689D" w:rsidP="00A6689D">
      <w:pPr>
        <w:ind w:firstLine="720"/>
        <w:rPr>
          <w:sz w:val="22"/>
        </w:rPr>
      </w:pPr>
      <w:r w:rsidRPr="00D106B5">
        <w:rPr>
          <w:noProof/>
          <w:sz w:val="22"/>
        </w:rPr>
        <w:t>Gerontological Society (SGS)</w:t>
      </w:r>
      <w:r w:rsidRPr="00D106B5">
        <w:rPr>
          <w:sz w:val="22"/>
        </w:rPr>
        <w:t xml:space="preserve">, Charlottesville, VA. </w:t>
      </w:r>
    </w:p>
    <w:p w:rsidR="00A6689D" w:rsidRPr="00D106B5" w:rsidRDefault="00A6689D" w:rsidP="00A6689D">
      <w:pPr>
        <w:ind w:firstLine="720"/>
      </w:pPr>
    </w:p>
    <w:p w:rsidR="00A6689D" w:rsidRPr="00D106B5" w:rsidRDefault="00A6689D" w:rsidP="00A6689D">
      <w:pPr>
        <w:ind w:left="720" w:hanging="720"/>
        <w:rPr>
          <w:sz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(2015, November). </w:t>
      </w:r>
      <w:r w:rsidRPr="00D106B5">
        <w:rPr>
          <w:i/>
          <w:sz w:val="22"/>
          <w:szCs w:val="22"/>
        </w:rPr>
        <w:t>Exploring the organizational culture in dementia care settings in Taiwan</w:t>
      </w:r>
      <w:r w:rsidRPr="00D106B5">
        <w:rPr>
          <w:sz w:val="22"/>
          <w:szCs w:val="22"/>
        </w:rPr>
        <w:t xml:space="preserve">. Poster presented at the annual meeting of the Gerontological Society of America (GSA), Orlando, FL. </w:t>
      </w:r>
    </w:p>
    <w:p w:rsidR="00A6689D" w:rsidRPr="00D106B5" w:rsidRDefault="00A6689D" w:rsidP="00A6689D">
      <w:pPr>
        <w:ind w:left="720" w:hanging="720"/>
        <w:rPr>
          <w:b/>
          <w:sz w:val="22"/>
          <w:szCs w:val="22"/>
        </w:rPr>
      </w:pPr>
    </w:p>
    <w:p w:rsidR="00A6689D" w:rsidRPr="00D106B5" w:rsidRDefault="00A6689D" w:rsidP="00A6689D">
      <w:pPr>
        <w:ind w:left="720" w:hanging="720"/>
        <w:rPr>
          <w:b/>
          <w:sz w:val="22"/>
          <w:szCs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(2015, October). </w:t>
      </w:r>
      <w:r w:rsidRPr="00D106B5">
        <w:rPr>
          <w:i/>
          <w:sz w:val="22"/>
        </w:rPr>
        <w:t>Perceptions of general aging and personal aging among undergraduate students</w:t>
      </w:r>
      <w:r w:rsidRPr="00D106B5">
        <w:rPr>
          <w:sz w:val="22"/>
        </w:rPr>
        <w:t>. P</w:t>
      </w:r>
      <w:r w:rsidRPr="00D106B5">
        <w:rPr>
          <w:sz w:val="22"/>
          <w:szCs w:val="22"/>
        </w:rPr>
        <w:t xml:space="preserve">oster presented at the </w:t>
      </w:r>
      <w:r w:rsidRPr="00D106B5">
        <w:rPr>
          <w:rFonts w:eastAsia="PMingLiU"/>
          <w:sz w:val="22"/>
          <w:szCs w:val="22"/>
          <w:lang w:eastAsia="zh-TW"/>
        </w:rPr>
        <w:t xml:space="preserve">2nd Annual KSU Aging Symposium, Kent, OH. </w:t>
      </w:r>
    </w:p>
    <w:p w:rsidR="00A6689D" w:rsidRPr="00D106B5" w:rsidRDefault="00A6689D" w:rsidP="00A003FF">
      <w:pPr>
        <w:ind w:left="720" w:hanging="720"/>
        <w:rPr>
          <w:b/>
          <w:sz w:val="22"/>
          <w:szCs w:val="22"/>
        </w:rPr>
      </w:pPr>
    </w:p>
    <w:p w:rsidR="00A003FF" w:rsidRPr="00D106B5" w:rsidRDefault="00A003FF" w:rsidP="00A003FF">
      <w:pPr>
        <w:ind w:left="720" w:hanging="720"/>
        <w:rPr>
          <w:sz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(2015, April). </w:t>
      </w:r>
      <w:r w:rsidRPr="00D106B5">
        <w:rPr>
          <w:i/>
          <w:sz w:val="22"/>
        </w:rPr>
        <w:t>We will be different! Perception of aging and their own aging among undergraduate students</w:t>
      </w:r>
      <w:r w:rsidRPr="00D106B5">
        <w:rPr>
          <w:sz w:val="22"/>
        </w:rPr>
        <w:t xml:space="preserve">. </w:t>
      </w:r>
      <w:r w:rsidRPr="00D106B5">
        <w:rPr>
          <w:sz w:val="22"/>
          <w:szCs w:val="22"/>
        </w:rPr>
        <w:t xml:space="preserve">Paper will be presented at the annual meeting of the Association </w:t>
      </w:r>
      <w:r w:rsidR="00BE608C" w:rsidRPr="00D106B5">
        <w:rPr>
          <w:sz w:val="22"/>
          <w:szCs w:val="22"/>
        </w:rPr>
        <w:t>f</w:t>
      </w:r>
      <w:r w:rsidRPr="00D106B5">
        <w:rPr>
          <w:sz w:val="22"/>
          <w:szCs w:val="22"/>
        </w:rPr>
        <w:t>or University Regional Campus of Ohio (AURCO), Salem, OH.</w:t>
      </w:r>
      <w:r w:rsidR="00AD570A" w:rsidRPr="00D106B5">
        <w:rPr>
          <w:sz w:val="22"/>
          <w:szCs w:val="22"/>
        </w:rPr>
        <w:t xml:space="preserve"> </w:t>
      </w:r>
    </w:p>
    <w:p w:rsidR="00A003FF" w:rsidRPr="00D106B5" w:rsidRDefault="00A003FF" w:rsidP="007B1C21">
      <w:pPr>
        <w:ind w:left="720" w:hanging="720"/>
        <w:rPr>
          <w:b/>
          <w:sz w:val="22"/>
          <w:szCs w:val="22"/>
        </w:rPr>
      </w:pPr>
    </w:p>
    <w:p w:rsidR="00A76758" w:rsidRPr="00D106B5" w:rsidRDefault="00A76758" w:rsidP="007B1C21">
      <w:pPr>
        <w:ind w:left="720" w:hanging="720"/>
        <w:rPr>
          <w:szCs w:val="22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(2015, February). </w:t>
      </w:r>
      <w:r w:rsidR="00566F11" w:rsidRPr="00D106B5">
        <w:rPr>
          <w:rFonts w:eastAsia="PMingLiU"/>
          <w:bCs/>
          <w:i/>
          <w:sz w:val="22"/>
          <w:lang w:eastAsia="zh-TW"/>
        </w:rPr>
        <w:t>Exploring Undergraduates’ Views of Aging through Drawing: A Taiwanese Study.</w:t>
      </w:r>
      <w:r w:rsidR="00566F11" w:rsidRPr="00D106B5">
        <w:rPr>
          <w:rFonts w:eastAsia="PMingLiU"/>
          <w:bCs/>
          <w:sz w:val="22"/>
          <w:lang w:eastAsia="zh-TW"/>
        </w:rPr>
        <w:t xml:space="preserve"> </w:t>
      </w:r>
      <w:r w:rsidR="00566F11" w:rsidRPr="00D106B5">
        <w:rPr>
          <w:sz w:val="22"/>
          <w:szCs w:val="22"/>
        </w:rPr>
        <w:t xml:space="preserve">Paper presented at the annual meeting of the Association for Gerontology in Higher Education (AGHE), </w:t>
      </w:r>
      <w:r w:rsidR="007B1C21" w:rsidRPr="00D106B5">
        <w:rPr>
          <w:sz w:val="22"/>
          <w:szCs w:val="22"/>
        </w:rPr>
        <w:t>Nashville</w:t>
      </w:r>
      <w:r w:rsidR="00566F11" w:rsidRPr="00D106B5">
        <w:rPr>
          <w:sz w:val="22"/>
          <w:szCs w:val="22"/>
        </w:rPr>
        <w:t xml:space="preserve">, </w:t>
      </w:r>
      <w:r w:rsidR="007B1C21" w:rsidRPr="00D106B5">
        <w:rPr>
          <w:sz w:val="22"/>
          <w:szCs w:val="22"/>
        </w:rPr>
        <w:t>TN</w:t>
      </w:r>
      <w:r w:rsidR="00566F11" w:rsidRPr="00D106B5">
        <w:rPr>
          <w:sz w:val="22"/>
          <w:szCs w:val="22"/>
        </w:rPr>
        <w:t>.</w:t>
      </w:r>
      <w:r w:rsidR="00E4230A" w:rsidRPr="00D106B5">
        <w:rPr>
          <w:sz w:val="22"/>
          <w:szCs w:val="22"/>
        </w:rPr>
        <w:t xml:space="preserve"> </w:t>
      </w:r>
    </w:p>
    <w:p w:rsidR="00D26AB5" w:rsidRPr="00D106B5" w:rsidRDefault="00D26AB5" w:rsidP="002B3276">
      <w:pPr>
        <w:ind w:left="720" w:hanging="720"/>
        <w:rPr>
          <w:b/>
          <w:sz w:val="22"/>
          <w:szCs w:val="22"/>
        </w:rPr>
      </w:pPr>
    </w:p>
    <w:p w:rsidR="00A15DBB" w:rsidRPr="00D106B5" w:rsidRDefault="00A15DBB" w:rsidP="002B3276">
      <w:pPr>
        <w:ind w:left="720" w:hanging="720"/>
        <w:rPr>
          <w:b/>
          <w:sz w:val="24"/>
        </w:rPr>
      </w:pPr>
      <w:r w:rsidRPr="00D106B5">
        <w:rPr>
          <w:b/>
          <w:sz w:val="22"/>
          <w:szCs w:val="22"/>
        </w:rPr>
        <w:t xml:space="preserve">Liou, C.-L. </w:t>
      </w:r>
      <w:r w:rsidRPr="00D106B5">
        <w:rPr>
          <w:sz w:val="22"/>
          <w:szCs w:val="22"/>
        </w:rPr>
        <w:t xml:space="preserve">(2015, February). </w:t>
      </w:r>
      <w:r w:rsidRPr="00D106B5">
        <w:rPr>
          <w:i/>
          <w:sz w:val="22"/>
        </w:rPr>
        <w:t xml:space="preserve">What </w:t>
      </w:r>
      <w:r w:rsidR="002B3276" w:rsidRPr="00D106B5">
        <w:rPr>
          <w:i/>
          <w:sz w:val="22"/>
        </w:rPr>
        <w:t>a</w:t>
      </w:r>
      <w:r w:rsidRPr="00D106B5">
        <w:rPr>
          <w:i/>
          <w:sz w:val="22"/>
        </w:rPr>
        <w:t xml:space="preserve">ging </w:t>
      </w:r>
      <w:r w:rsidR="002B3276" w:rsidRPr="00D106B5">
        <w:rPr>
          <w:i/>
          <w:sz w:val="22"/>
        </w:rPr>
        <w:t>m</w:t>
      </w:r>
      <w:r w:rsidRPr="00D106B5">
        <w:rPr>
          <w:i/>
          <w:sz w:val="22"/>
        </w:rPr>
        <w:t xml:space="preserve">eans </w:t>
      </w:r>
      <w:r w:rsidR="002B3276" w:rsidRPr="00D106B5">
        <w:rPr>
          <w:i/>
          <w:sz w:val="22"/>
        </w:rPr>
        <w:t>t</w:t>
      </w:r>
      <w:r w:rsidRPr="00D106B5">
        <w:rPr>
          <w:i/>
          <w:sz w:val="22"/>
        </w:rPr>
        <w:t xml:space="preserve">oday: Using </w:t>
      </w:r>
      <w:r w:rsidR="002B3276" w:rsidRPr="00D106B5">
        <w:rPr>
          <w:i/>
          <w:sz w:val="22"/>
        </w:rPr>
        <w:t>d</w:t>
      </w:r>
      <w:r w:rsidRPr="00D106B5">
        <w:rPr>
          <w:i/>
          <w:sz w:val="22"/>
        </w:rPr>
        <w:t xml:space="preserve">rawings to </w:t>
      </w:r>
      <w:r w:rsidR="002B3276" w:rsidRPr="00D106B5">
        <w:rPr>
          <w:i/>
          <w:sz w:val="22"/>
        </w:rPr>
        <w:t>e</w:t>
      </w:r>
      <w:r w:rsidRPr="00D106B5">
        <w:rPr>
          <w:i/>
          <w:sz w:val="22"/>
        </w:rPr>
        <w:t xml:space="preserve">xplore </w:t>
      </w:r>
      <w:r w:rsidR="002B3276" w:rsidRPr="00D106B5">
        <w:rPr>
          <w:i/>
          <w:sz w:val="22"/>
        </w:rPr>
        <w:t>u</w:t>
      </w:r>
      <w:r w:rsidRPr="00D106B5">
        <w:rPr>
          <w:i/>
          <w:sz w:val="22"/>
        </w:rPr>
        <w:t xml:space="preserve">ndergraduates’ </w:t>
      </w:r>
      <w:r w:rsidR="002B3276" w:rsidRPr="00D106B5">
        <w:rPr>
          <w:i/>
          <w:sz w:val="22"/>
        </w:rPr>
        <w:t>p</w:t>
      </w:r>
      <w:r w:rsidRPr="00D106B5">
        <w:rPr>
          <w:i/>
          <w:sz w:val="22"/>
        </w:rPr>
        <w:t xml:space="preserve">erceptions of </w:t>
      </w:r>
      <w:r w:rsidR="002B3276" w:rsidRPr="00D106B5">
        <w:rPr>
          <w:i/>
          <w:sz w:val="22"/>
        </w:rPr>
        <w:t>a</w:t>
      </w:r>
      <w:r w:rsidRPr="00D106B5">
        <w:rPr>
          <w:i/>
          <w:sz w:val="22"/>
        </w:rPr>
        <w:t xml:space="preserve">ging and </w:t>
      </w:r>
      <w:r w:rsidR="002B3276" w:rsidRPr="00D106B5">
        <w:rPr>
          <w:i/>
          <w:sz w:val="22"/>
        </w:rPr>
        <w:t>t</w:t>
      </w:r>
      <w:r w:rsidRPr="00D106B5">
        <w:rPr>
          <w:i/>
          <w:sz w:val="22"/>
        </w:rPr>
        <w:t xml:space="preserve">heir </w:t>
      </w:r>
      <w:r w:rsidR="002B3276" w:rsidRPr="00D106B5">
        <w:rPr>
          <w:i/>
          <w:sz w:val="22"/>
        </w:rPr>
        <w:t>o</w:t>
      </w:r>
      <w:r w:rsidRPr="00D106B5">
        <w:rPr>
          <w:i/>
          <w:sz w:val="22"/>
        </w:rPr>
        <w:t xml:space="preserve">wn </w:t>
      </w:r>
      <w:r w:rsidR="002B3276" w:rsidRPr="00D106B5">
        <w:rPr>
          <w:i/>
          <w:sz w:val="22"/>
        </w:rPr>
        <w:t>a</w:t>
      </w:r>
      <w:r w:rsidRPr="00D106B5">
        <w:rPr>
          <w:i/>
          <w:sz w:val="22"/>
        </w:rPr>
        <w:t>ging</w:t>
      </w:r>
      <w:r w:rsidRPr="00D106B5">
        <w:rPr>
          <w:sz w:val="22"/>
        </w:rPr>
        <w:t xml:space="preserve">. </w:t>
      </w:r>
      <w:r w:rsidR="002B3276" w:rsidRPr="00D106B5">
        <w:rPr>
          <w:sz w:val="22"/>
          <w:szCs w:val="22"/>
        </w:rPr>
        <w:t xml:space="preserve">In G. D. Rowles (Chair), </w:t>
      </w:r>
      <w:r w:rsidR="002B3276" w:rsidRPr="00D106B5">
        <w:rPr>
          <w:i/>
          <w:sz w:val="22"/>
        </w:rPr>
        <w:t>Explorations in Gerontological Literacy I: Alternative Views of Older Adults</w:t>
      </w:r>
      <w:r w:rsidR="002B3276" w:rsidRPr="00D106B5">
        <w:rPr>
          <w:szCs w:val="22"/>
        </w:rPr>
        <w:t xml:space="preserve"> </w:t>
      </w:r>
      <w:r w:rsidR="002B3276" w:rsidRPr="00D106B5">
        <w:rPr>
          <w:sz w:val="22"/>
          <w:szCs w:val="22"/>
        </w:rPr>
        <w:t xml:space="preserve">Symposium conducted at the annual </w:t>
      </w:r>
      <w:r w:rsidR="002B3276" w:rsidRPr="00D106B5">
        <w:rPr>
          <w:sz w:val="22"/>
          <w:szCs w:val="22"/>
        </w:rPr>
        <w:lastRenderedPageBreak/>
        <w:t xml:space="preserve">meeting of </w:t>
      </w:r>
      <w:r w:rsidR="002B3276" w:rsidRPr="00D106B5">
        <w:rPr>
          <w:noProof/>
          <w:sz w:val="22"/>
          <w:szCs w:val="22"/>
        </w:rPr>
        <w:t>the</w:t>
      </w:r>
      <w:r w:rsidRPr="00D106B5">
        <w:rPr>
          <w:b/>
          <w:sz w:val="24"/>
        </w:rPr>
        <w:t xml:space="preserve"> </w:t>
      </w:r>
      <w:r w:rsidR="002B3276" w:rsidRPr="00D106B5">
        <w:rPr>
          <w:sz w:val="22"/>
          <w:szCs w:val="22"/>
        </w:rPr>
        <w:t>annual meeting of the Association for Gerontology in Higher Education (AGHE), Nashville, TN.</w:t>
      </w:r>
      <w:r w:rsidR="00E4230A" w:rsidRPr="00D106B5">
        <w:rPr>
          <w:sz w:val="22"/>
          <w:szCs w:val="22"/>
        </w:rPr>
        <w:t xml:space="preserve"> </w:t>
      </w:r>
    </w:p>
    <w:p w:rsidR="00A15DBB" w:rsidRPr="00D106B5" w:rsidRDefault="00A15DBB" w:rsidP="00C26FBB">
      <w:pPr>
        <w:rPr>
          <w:sz w:val="22"/>
          <w:szCs w:val="22"/>
        </w:rPr>
      </w:pPr>
    </w:p>
    <w:p w:rsidR="00C26FBB" w:rsidRPr="00D106B5" w:rsidRDefault="00C26FBB" w:rsidP="00C26FBB">
      <w:pPr>
        <w:rPr>
          <w:i/>
          <w:sz w:val="22"/>
          <w:szCs w:val="22"/>
        </w:rPr>
      </w:pPr>
      <w:r w:rsidRPr="00D106B5">
        <w:rPr>
          <w:b/>
          <w:sz w:val="22"/>
          <w:szCs w:val="22"/>
        </w:rPr>
        <w:t>Liou, C.-L.</w:t>
      </w:r>
      <w:r w:rsidRPr="00D106B5">
        <w:rPr>
          <w:sz w:val="22"/>
          <w:szCs w:val="22"/>
        </w:rPr>
        <w:t xml:space="preserve"> (2014, April). </w:t>
      </w:r>
      <w:r w:rsidRPr="00D106B5">
        <w:rPr>
          <w:i/>
          <w:sz w:val="22"/>
          <w:szCs w:val="22"/>
        </w:rPr>
        <w:t>A Comparison between Taiwanese and the U.S. undergraduates’ a</w:t>
      </w:r>
      <w:r w:rsidR="00122E98" w:rsidRPr="00D106B5">
        <w:rPr>
          <w:i/>
          <w:sz w:val="22"/>
          <w:szCs w:val="22"/>
        </w:rPr>
        <w:t>t</w:t>
      </w:r>
      <w:r w:rsidRPr="00D106B5">
        <w:rPr>
          <w:i/>
          <w:sz w:val="22"/>
          <w:szCs w:val="22"/>
        </w:rPr>
        <w:t>t</w:t>
      </w:r>
      <w:r w:rsidR="00122E98" w:rsidRPr="00D106B5">
        <w:rPr>
          <w:i/>
          <w:sz w:val="22"/>
          <w:szCs w:val="22"/>
        </w:rPr>
        <w:t>it</w:t>
      </w:r>
      <w:r w:rsidRPr="00D106B5">
        <w:rPr>
          <w:i/>
          <w:sz w:val="22"/>
          <w:szCs w:val="22"/>
        </w:rPr>
        <w:t xml:space="preserve">udes </w:t>
      </w:r>
    </w:p>
    <w:p w:rsidR="00C26FBB" w:rsidRPr="00D106B5" w:rsidRDefault="00C26FBB" w:rsidP="00C26FBB">
      <w:pPr>
        <w:ind w:left="720"/>
        <w:rPr>
          <w:sz w:val="22"/>
          <w:szCs w:val="22"/>
        </w:rPr>
      </w:pPr>
      <w:proofErr w:type="gramStart"/>
      <w:r w:rsidRPr="00D106B5">
        <w:rPr>
          <w:i/>
          <w:sz w:val="22"/>
          <w:szCs w:val="22"/>
        </w:rPr>
        <w:t>toward</w:t>
      </w:r>
      <w:proofErr w:type="gramEnd"/>
      <w:r w:rsidRPr="00D106B5">
        <w:rPr>
          <w:i/>
          <w:sz w:val="22"/>
          <w:szCs w:val="22"/>
        </w:rPr>
        <w:t xml:space="preserve"> aging and old people</w:t>
      </w:r>
      <w:r w:rsidRPr="00D106B5">
        <w:rPr>
          <w:sz w:val="22"/>
          <w:szCs w:val="22"/>
        </w:rPr>
        <w:t xml:space="preserve">. In G. D. Rowles (Chair), </w:t>
      </w:r>
      <w:r w:rsidRPr="00D106B5">
        <w:rPr>
          <w:i/>
          <w:sz w:val="22"/>
          <w:szCs w:val="22"/>
        </w:rPr>
        <w:t xml:space="preserve">Toward a </w:t>
      </w:r>
      <w:proofErr w:type="spellStart"/>
      <w:r w:rsidRPr="00D106B5">
        <w:rPr>
          <w:i/>
          <w:sz w:val="22"/>
          <w:szCs w:val="22"/>
        </w:rPr>
        <w:t>Gerontologically</w:t>
      </w:r>
      <w:proofErr w:type="spellEnd"/>
      <w:r w:rsidRPr="00D106B5">
        <w:rPr>
          <w:i/>
          <w:sz w:val="22"/>
          <w:szCs w:val="22"/>
        </w:rPr>
        <w:t xml:space="preserve"> Literate Society.</w:t>
      </w:r>
      <w:r w:rsidR="00122E98" w:rsidRPr="00D106B5">
        <w:rPr>
          <w:i/>
          <w:sz w:val="22"/>
          <w:szCs w:val="22"/>
        </w:rPr>
        <w:t xml:space="preserve"> </w:t>
      </w:r>
      <w:r w:rsidRPr="00D106B5">
        <w:rPr>
          <w:sz w:val="22"/>
          <w:szCs w:val="22"/>
        </w:rPr>
        <w:t xml:space="preserve">Symposium conducted at the </w:t>
      </w:r>
      <w:r w:rsidR="000A03B3" w:rsidRPr="00D106B5">
        <w:rPr>
          <w:sz w:val="22"/>
          <w:szCs w:val="22"/>
        </w:rPr>
        <w:t xml:space="preserve">annual </w:t>
      </w:r>
      <w:r w:rsidRPr="00D106B5">
        <w:rPr>
          <w:sz w:val="22"/>
          <w:szCs w:val="22"/>
        </w:rPr>
        <w:t xml:space="preserve">meeting of </w:t>
      </w:r>
      <w:r w:rsidRPr="00D106B5">
        <w:rPr>
          <w:noProof/>
          <w:sz w:val="22"/>
          <w:szCs w:val="22"/>
        </w:rPr>
        <w:t>the Southern Gerontological Society (SGS)</w:t>
      </w:r>
      <w:r w:rsidRPr="00D106B5">
        <w:rPr>
          <w:sz w:val="22"/>
          <w:szCs w:val="22"/>
        </w:rPr>
        <w:t>, Little Rock, AR.</w:t>
      </w:r>
    </w:p>
    <w:p w:rsidR="00955B72" w:rsidRPr="00D106B5" w:rsidRDefault="00955B72" w:rsidP="004133FD">
      <w:pPr>
        <w:pStyle w:val="Body1"/>
        <w:spacing w:after="0" w:line="240" w:lineRule="auto"/>
        <w:rPr>
          <w:rFonts w:ascii="Times New Roman" w:hAnsi="Times New Roman"/>
          <w:b/>
          <w:szCs w:val="22"/>
        </w:rPr>
      </w:pPr>
    </w:p>
    <w:p w:rsidR="00CB1FB4" w:rsidRPr="00D106B5" w:rsidRDefault="00CB1FB4" w:rsidP="00CB1FB4">
      <w:pPr>
        <w:pBdr>
          <w:bottom w:val="single" w:sz="4" w:space="1" w:color="auto"/>
        </w:pBdr>
        <w:rPr>
          <w:b/>
          <w:sz w:val="22"/>
          <w:szCs w:val="28"/>
        </w:rPr>
      </w:pPr>
      <w:r w:rsidRPr="00D106B5">
        <w:rPr>
          <w:b/>
          <w:sz w:val="22"/>
          <w:szCs w:val="28"/>
        </w:rPr>
        <w:t xml:space="preserve">SERVICE CONTRIBUTIONS </w:t>
      </w:r>
    </w:p>
    <w:p w:rsidR="00CB1FB4" w:rsidRPr="00D106B5" w:rsidRDefault="00CB1FB4" w:rsidP="00CB1FB4">
      <w:pPr>
        <w:pStyle w:val="Default"/>
        <w:rPr>
          <w:b/>
          <w:i/>
          <w:sz w:val="22"/>
        </w:rPr>
      </w:pPr>
      <w:r w:rsidRPr="00D106B5">
        <w:rPr>
          <w:b/>
          <w:i/>
          <w:sz w:val="22"/>
        </w:rPr>
        <w:t>Kent State Stark Campus</w:t>
      </w:r>
    </w:p>
    <w:p w:rsidR="00DB060E" w:rsidRPr="00B12539" w:rsidRDefault="00DB060E" w:rsidP="00DB060E">
      <w:pPr>
        <w:pStyle w:val="Default"/>
        <w:rPr>
          <w:sz w:val="22"/>
        </w:rPr>
      </w:pPr>
      <w:r w:rsidRPr="00B12539">
        <w:rPr>
          <w:b/>
          <w:sz w:val="22"/>
        </w:rPr>
        <w:t xml:space="preserve">Chair </w:t>
      </w:r>
      <w:r w:rsidRPr="00B12539">
        <w:rPr>
          <w:sz w:val="22"/>
        </w:rPr>
        <w:t>of</w:t>
      </w:r>
      <w:r w:rsidRPr="00B12539">
        <w:rPr>
          <w:b/>
          <w:sz w:val="22"/>
        </w:rPr>
        <w:t xml:space="preserve"> </w:t>
      </w:r>
      <w:r w:rsidRPr="00B12539">
        <w:rPr>
          <w:sz w:val="22"/>
        </w:rPr>
        <w:t xml:space="preserve">the Kent State Stark </w:t>
      </w:r>
      <w:r>
        <w:rPr>
          <w:sz w:val="22"/>
        </w:rPr>
        <w:t>Activity Budget</w:t>
      </w:r>
      <w:r w:rsidRPr="00B12539">
        <w:rPr>
          <w:sz w:val="22"/>
        </w:rPr>
        <w:t xml:space="preserve"> Committee, spring 201</w:t>
      </w:r>
      <w:r>
        <w:rPr>
          <w:sz w:val="22"/>
        </w:rPr>
        <w:t>9</w:t>
      </w:r>
    </w:p>
    <w:p w:rsidR="00DB060E" w:rsidRDefault="00DB060E" w:rsidP="00CB1FB4">
      <w:pPr>
        <w:pStyle w:val="Default"/>
        <w:rPr>
          <w:b/>
          <w:sz w:val="22"/>
        </w:rPr>
      </w:pPr>
    </w:p>
    <w:p w:rsidR="004A1C5C" w:rsidRPr="00D106B5" w:rsidRDefault="004A1C5C" w:rsidP="00CB1FB4">
      <w:pPr>
        <w:pStyle w:val="Default"/>
        <w:rPr>
          <w:sz w:val="22"/>
        </w:rPr>
      </w:pPr>
      <w:r w:rsidRPr="00D106B5">
        <w:rPr>
          <w:b/>
          <w:sz w:val="22"/>
        </w:rPr>
        <w:t xml:space="preserve">Chair </w:t>
      </w:r>
      <w:r w:rsidRPr="00D106B5">
        <w:rPr>
          <w:sz w:val="22"/>
        </w:rPr>
        <w:t>of</w:t>
      </w:r>
      <w:r w:rsidRPr="00D106B5">
        <w:rPr>
          <w:b/>
          <w:sz w:val="22"/>
        </w:rPr>
        <w:t xml:space="preserve"> </w:t>
      </w:r>
      <w:r w:rsidRPr="00D106B5">
        <w:rPr>
          <w:sz w:val="22"/>
        </w:rPr>
        <w:t>the Kent State Stark Diversity Committee, spring 2018-present</w:t>
      </w:r>
    </w:p>
    <w:p w:rsidR="004A1C5C" w:rsidRPr="00D106B5" w:rsidRDefault="004A1C5C" w:rsidP="00CB1FB4">
      <w:pPr>
        <w:pStyle w:val="Default"/>
        <w:rPr>
          <w:b/>
          <w:sz w:val="22"/>
        </w:rPr>
      </w:pPr>
    </w:p>
    <w:p w:rsidR="004A1C5C" w:rsidRPr="00D106B5" w:rsidRDefault="004A1C5C" w:rsidP="004A1C5C">
      <w:pPr>
        <w:pStyle w:val="Default"/>
        <w:rPr>
          <w:sz w:val="22"/>
        </w:rPr>
      </w:pPr>
      <w:r w:rsidRPr="00D106B5">
        <w:rPr>
          <w:b/>
          <w:sz w:val="22"/>
        </w:rPr>
        <w:t>Member</w:t>
      </w:r>
      <w:r w:rsidRPr="00D106B5">
        <w:rPr>
          <w:sz w:val="22"/>
        </w:rPr>
        <w:t xml:space="preserve"> of the </w:t>
      </w:r>
      <w:r w:rsidR="008C38E6" w:rsidRPr="00D106B5">
        <w:rPr>
          <w:sz w:val="22"/>
        </w:rPr>
        <w:t>Office of Multicultural Initiatives’ Advisory Team</w:t>
      </w:r>
      <w:r w:rsidR="008C38E6" w:rsidRPr="00D106B5">
        <w:t>,</w:t>
      </w:r>
      <w:r w:rsidRPr="00D106B5">
        <w:rPr>
          <w:sz w:val="22"/>
        </w:rPr>
        <w:t xml:space="preserve"> summer 2018 - present  </w:t>
      </w:r>
    </w:p>
    <w:p w:rsidR="004A1C5C" w:rsidRPr="00D106B5" w:rsidRDefault="004A1C5C" w:rsidP="00CB1FB4">
      <w:pPr>
        <w:pStyle w:val="Default"/>
        <w:rPr>
          <w:b/>
          <w:sz w:val="22"/>
        </w:rPr>
      </w:pPr>
    </w:p>
    <w:p w:rsidR="00CB1FB4" w:rsidRPr="00D106B5" w:rsidRDefault="00CB1FB4" w:rsidP="00CB1FB4">
      <w:pPr>
        <w:pStyle w:val="Default"/>
        <w:rPr>
          <w:sz w:val="22"/>
        </w:rPr>
      </w:pPr>
      <w:r w:rsidRPr="00D106B5">
        <w:rPr>
          <w:b/>
          <w:sz w:val="22"/>
        </w:rPr>
        <w:t>Member</w:t>
      </w:r>
      <w:r w:rsidRPr="00D106B5">
        <w:rPr>
          <w:sz w:val="22"/>
        </w:rPr>
        <w:t xml:space="preserve"> of the Internationalization Task Force Committee, spring 2016 - present  </w:t>
      </w:r>
    </w:p>
    <w:p w:rsidR="00CB1FB4" w:rsidRPr="00D106B5" w:rsidRDefault="00CB1FB4" w:rsidP="00CB1FB4">
      <w:pPr>
        <w:pStyle w:val="Default"/>
        <w:rPr>
          <w:sz w:val="22"/>
        </w:rPr>
      </w:pPr>
    </w:p>
    <w:p w:rsidR="00CB1FB4" w:rsidRPr="00D106B5" w:rsidRDefault="00CB1FB4" w:rsidP="00CB1FB4">
      <w:pPr>
        <w:pStyle w:val="Default"/>
        <w:rPr>
          <w:sz w:val="22"/>
        </w:rPr>
      </w:pPr>
      <w:r w:rsidRPr="00D106B5">
        <w:rPr>
          <w:b/>
          <w:sz w:val="22"/>
        </w:rPr>
        <w:t>Faculty Advisor</w:t>
      </w:r>
      <w:r w:rsidRPr="00D106B5">
        <w:rPr>
          <w:sz w:val="22"/>
        </w:rPr>
        <w:t xml:space="preserve"> for </w:t>
      </w:r>
      <w:r w:rsidR="004A1C5C" w:rsidRPr="00D106B5">
        <w:rPr>
          <w:sz w:val="22"/>
        </w:rPr>
        <w:t>HDFS</w:t>
      </w:r>
      <w:r w:rsidRPr="00D106B5">
        <w:rPr>
          <w:sz w:val="22"/>
        </w:rPr>
        <w:t xml:space="preserve"> Club at Kent State Stark, </w:t>
      </w:r>
      <w:r w:rsidR="004A1C5C" w:rsidRPr="00D106B5">
        <w:rPr>
          <w:sz w:val="22"/>
        </w:rPr>
        <w:t>fall</w:t>
      </w:r>
      <w:r w:rsidRPr="00D106B5">
        <w:rPr>
          <w:sz w:val="22"/>
        </w:rPr>
        <w:t xml:space="preserve"> 201</w:t>
      </w:r>
      <w:r w:rsidR="004A1C5C" w:rsidRPr="00D106B5">
        <w:rPr>
          <w:sz w:val="22"/>
        </w:rPr>
        <w:t>7</w:t>
      </w:r>
      <w:r w:rsidRPr="00D106B5">
        <w:rPr>
          <w:sz w:val="22"/>
        </w:rPr>
        <w:t xml:space="preserve"> - present</w:t>
      </w:r>
    </w:p>
    <w:p w:rsidR="00CB1FB4" w:rsidRPr="00D106B5" w:rsidRDefault="00CB1FB4" w:rsidP="00CB1FB4">
      <w:pPr>
        <w:pStyle w:val="Default"/>
        <w:rPr>
          <w:sz w:val="22"/>
        </w:rPr>
      </w:pPr>
      <w:r w:rsidRPr="00D106B5">
        <w:rPr>
          <w:sz w:val="22"/>
        </w:rPr>
        <w:t xml:space="preserve"> </w:t>
      </w:r>
    </w:p>
    <w:p w:rsidR="00CB1FB4" w:rsidRPr="00D106B5" w:rsidRDefault="00CB1FB4" w:rsidP="00CB1FB4">
      <w:pPr>
        <w:pStyle w:val="Default"/>
        <w:rPr>
          <w:sz w:val="22"/>
        </w:rPr>
      </w:pPr>
    </w:p>
    <w:p w:rsidR="00CB1FB4" w:rsidRPr="00D106B5" w:rsidRDefault="00CB1FB4" w:rsidP="00CB1FB4">
      <w:pPr>
        <w:rPr>
          <w:rFonts w:eastAsia="PMingLiU"/>
          <w:b/>
          <w:i/>
          <w:color w:val="000000"/>
          <w:sz w:val="22"/>
          <w:szCs w:val="23"/>
          <w:lang w:eastAsia="zh-TW"/>
        </w:rPr>
      </w:pPr>
      <w:r w:rsidRPr="00D106B5">
        <w:rPr>
          <w:rFonts w:eastAsia="PMingLiU"/>
          <w:b/>
          <w:i/>
          <w:color w:val="000000"/>
          <w:sz w:val="22"/>
          <w:szCs w:val="23"/>
          <w:lang w:eastAsia="zh-TW"/>
        </w:rPr>
        <w:t>Profession</w:t>
      </w:r>
    </w:p>
    <w:p w:rsidR="008C38E6" w:rsidRPr="00D106B5" w:rsidRDefault="004A1C5C" w:rsidP="008C38E6">
      <w:pPr>
        <w:pStyle w:val="Default"/>
        <w:rPr>
          <w:rFonts w:eastAsiaTheme="minorEastAsia"/>
        </w:rPr>
      </w:pPr>
      <w:r w:rsidRPr="00D106B5">
        <w:rPr>
          <w:b/>
          <w:sz w:val="22"/>
          <w:szCs w:val="23"/>
          <w:lang w:eastAsia="zh-TW"/>
        </w:rPr>
        <w:t xml:space="preserve">Board member of the </w:t>
      </w:r>
      <w:r w:rsidR="008C38E6" w:rsidRPr="00D106B5">
        <w:rPr>
          <w:sz w:val="22"/>
        </w:rPr>
        <w:t>Ohio Association of Gerontology and Education</w:t>
      </w:r>
      <w:r w:rsidR="0046731D" w:rsidRPr="00D106B5">
        <w:rPr>
          <w:sz w:val="22"/>
        </w:rPr>
        <w:t>, fall 2017 - present</w:t>
      </w:r>
      <w:r w:rsidR="008C38E6" w:rsidRPr="00D106B5">
        <w:rPr>
          <w:sz w:val="22"/>
        </w:rPr>
        <w:t xml:space="preserve"> </w:t>
      </w:r>
    </w:p>
    <w:p w:rsidR="004A1C5C" w:rsidRPr="00D106B5" w:rsidRDefault="004A1C5C" w:rsidP="00CB1FB4">
      <w:pPr>
        <w:rPr>
          <w:rFonts w:eastAsia="PMingLiU"/>
          <w:b/>
          <w:color w:val="000000"/>
          <w:sz w:val="22"/>
          <w:szCs w:val="23"/>
          <w:lang w:eastAsia="zh-TW"/>
        </w:rPr>
      </w:pPr>
    </w:p>
    <w:p w:rsidR="00CB1FB4" w:rsidRPr="00D106B5" w:rsidRDefault="00CB1FB4" w:rsidP="00CB1FB4">
      <w:pPr>
        <w:rPr>
          <w:rFonts w:eastAsia="PMingLiU"/>
          <w:b/>
          <w:color w:val="000000"/>
          <w:sz w:val="22"/>
          <w:szCs w:val="23"/>
          <w:lang w:eastAsia="zh-TW"/>
        </w:rPr>
      </w:pPr>
      <w:r w:rsidRPr="00D106B5">
        <w:rPr>
          <w:rFonts w:eastAsia="PMingLiU"/>
          <w:b/>
          <w:color w:val="000000"/>
          <w:sz w:val="22"/>
          <w:szCs w:val="23"/>
          <w:lang w:eastAsia="zh-TW"/>
        </w:rPr>
        <w:t xml:space="preserve">Co-editor </w:t>
      </w:r>
      <w:r w:rsidRPr="00D106B5">
        <w:rPr>
          <w:rFonts w:eastAsia="PMingLiU"/>
          <w:color w:val="000000"/>
          <w:sz w:val="22"/>
          <w:szCs w:val="23"/>
          <w:lang w:eastAsia="zh-TW"/>
        </w:rPr>
        <w:t xml:space="preserve">of </w:t>
      </w:r>
      <w:r w:rsidRPr="00D106B5">
        <w:rPr>
          <w:sz w:val="22"/>
        </w:rPr>
        <w:t>the newsletter for the Southern Gerontological Society (SGS), fall 2014 - present</w:t>
      </w:r>
      <w:r w:rsidRPr="00D106B5">
        <w:rPr>
          <w:rFonts w:eastAsia="PMingLiU"/>
          <w:b/>
          <w:color w:val="000000"/>
          <w:sz w:val="22"/>
          <w:szCs w:val="23"/>
          <w:lang w:eastAsia="zh-TW"/>
        </w:rPr>
        <w:t xml:space="preserve"> </w:t>
      </w:r>
    </w:p>
    <w:p w:rsidR="00CB1FB4" w:rsidRPr="00D106B5" w:rsidRDefault="00CB1FB4" w:rsidP="00CB1FB4">
      <w:pPr>
        <w:rPr>
          <w:rFonts w:eastAsia="PMingLiU"/>
          <w:b/>
          <w:color w:val="000000"/>
          <w:sz w:val="22"/>
          <w:szCs w:val="23"/>
          <w:lang w:eastAsia="zh-TW"/>
        </w:rPr>
      </w:pPr>
    </w:p>
    <w:p w:rsidR="00CB1FB4" w:rsidRPr="00D106B5" w:rsidRDefault="00CB1FB4" w:rsidP="00CB1FB4">
      <w:pPr>
        <w:widowControl/>
        <w:rPr>
          <w:sz w:val="22"/>
        </w:rPr>
      </w:pPr>
      <w:r w:rsidRPr="00D106B5">
        <w:rPr>
          <w:rFonts w:eastAsia="PMingLiU"/>
          <w:b/>
          <w:color w:val="000000"/>
          <w:sz w:val="22"/>
          <w:szCs w:val="23"/>
          <w:lang w:eastAsia="zh-TW"/>
        </w:rPr>
        <w:t xml:space="preserve">Manuscript Reviewer </w:t>
      </w:r>
      <w:r w:rsidRPr="00D106B5">
        <w:rPr>
          <w:rFonts w:eastAsia="PMingLiU"/>
          <w:color w:val="000000"/>
          <w:sz w:val="22"/>
          <w:szCs w:val="23"/>
          <w:lang w:eastAsia="zh-TW"/>
        </w:rPr>
        <w:t xml:space="preserve">for </w:t>
      </w:r>
      <w:r w:rsidRPr="00D106B5">
        <w:rPr>
          <w:rFonts w:eastAsia="PMingLiU"/>
          <w:i/>
          <w:color w:val="000000"/>
          <w:sz w:val="22"/>
          <w:szCs w:val="23"/>
          <w:lang w:eastAsia="zh-TW"/>
        </w:rPr>
        <w:t xml:space="preserve">International Journal of Aging and Human Development </w:t>
      </w:r>
      <w:r w:rsidRPr="00D106B5">
        <w:rPr>
          <w:rFonts w:eastAsia="PMingLiU"/>
          <w:color w:val="000000"/>
          <w:sz w:val="22"/>
          <w:szCs w:val="23"/>
          <w:lang w:eastAsia="zh-TW"/>
        </w:rPr>
        <w:t xml:space="preserve">spring 2016 </w:t>
      </w:r>
      <w:r w:rsidRPr="00D106B5">
        <w:rPr>
          <w:sz w:val="22"/>
        </w:rPr>
        <w:t>- present</w:t>
      </w:r>
    </w:p>
    <w:p w:rsidR="00CB1FB4" w:rsidRPr="00D106B5" w:rsidRDefault="00CB1FB4" w:rsidP="00CB1FB4">
      <w:pPr>
        <w:widowControl/>
        <w:rPr>
          <w:rFonts w:eastAsia="PMingLiU"/>
          <w:b/>
          <w:color w:val="000000"/>
          <w:sz w:val="22"/>
          <w:szCs w:val="23"/>
          <w:lang w:eastAsia="zh-TW"/>
        </w:rPr>
      </w:pPr>
    </w:p>
    <w:p w:rsidR="00CB1FB4" w:rsidRPr="00D106B5" w:rsidRDefault="00CB1FB4" w:rsidP="00CB1FB4">
      <w:pPr>
        <w:widowControl/>
        <w:rPr>
          <w:sz w:val="22"/>
        </w:rPr>
      </w:pPr>
      <w:r w:rsidRPr="00D106B5">
        <w:rPr>
          <w:rFonts w:eastAsia="PMingLiU"/>
          <w:b/>
          <w:color w:val="000000"/>
          <w:sz w:val="22"/>
          <w:szCs w:val="23"/>
          <w:lang w:eastAsia="zh-TW"/>
        </w:rPr>
        <w:t xml:space="preserve">Manuscript Reviewer </w:t>
      </w:r>
      <w:r w:rsidRPr="00D106B5">
        <w:rPr>
          <w:rFonts w:eastAsia="PMingLiU"/>
          <w:color w:val="000000"/>
          <w:sz w:val="22"/>
          <w:szCs w:val="23"/>
          <w:lang w:eastAsia="zh-TW"/>
        </w:rPr>
        <w:t xml:space="preserve">for </w:t>
      </w:r>
      <w:r w:rsidRPr="00D106B5">
        <w:rPr>
          <w:rFonts w:eastAsia="PMingLiU"/>
          <w:i/>
          <w:color w:val="000000"/>
          <w:sz w:val="22"/>
          <w:szCs w:val="23"/>
          <w:lang w:eastAsia="zh-TW"/>
        </w:rPr>
        <w:t>Journal of Family Issue</w:t>
      </w:r>
      <w:r w:rsidRPr="00D106B5">
        <w:rPr>
          <w:rFonts w:eastAsia="PMingLiU"/>
          <w:color w:val="000000"/>
          <w:sz w:val="22"/>
          <w:szCs w:val="23"/>
          <w:lang w:eastAsia="zh-TW"/>
        </w:rPr>
        <w:t xml:space="preserve">, fall 2014 </w:t>
      </w:r>
      <w:r w:rsidRPr="00D106B5">
        <w:rPr>
          <w:sz w:val="22"/>
        </w:rPr>
        <w:t>- present</w:t>
      </w:r>
    </w:p>
    <w:p w:rsidR="008A533F" w:rsidRPr="00D106B5" w:rsidRDefault="008A533F" w:rsidP="00CB1FB4">
      <w:pPr>
        <w:widowControl/>
        <w:rPr>
          <w:rFonts w:eastAsia="PMingLiU"/>
          <w:b/>
          <w:color w:val="000000"/>
          <w:sz w:val="22"/>
          <w:szCs w:val="23"/>
          <w:lang w:eastAsia="zh-TW"/>
        </w:rPr>
      </w:pPr>
    </w:p>
    <w:p w:rsidR="00CB1FB4" w:rsidRPr="00D106B5" w:rsidRDefault="00CB1FB4" w:rsidP="00CB1FB4">
      <w:pPr>
        <w:widowControl/>
        <w:rPr>
          <w:rFonts w:eastAsia="PMingLiU"/>
          <w:color w:val="000000"/>
          <w:sz w:val="22"/>
          <w:szCs w:val="23"/>
          <w:lang w:eastAsia="zh-TW"/>
        </w:rPr>
      </w:pPr>
      <w:r w:rsidRPr="00D106B5">
        <w:rPr>
          <w:rFonts w:eastAsia="PMingLiU"/>
          <w:b/>
          <w:color w:val="000000"/>
          <w:sz w:val="22"/>
          <w:szCs w:val="23"/>
          <w:lang w:eastAsia="zh-TW"/>
        </w:rPr>
        <w:t>Manuscript Reviewer</w:t>
      </w:r>
      <w:r w:rsidRPr="00D106B5">
        <w:rPr>
          <w:rFonts w:eastAsia="PMingLiU"/>
          <w:color w:val="000000"/>
          <w:sz w:val="22"/>
          <w:szCs w:val="23"/>
          <w:lang w:eastAsia="zh-TW"/>
        </w:rPr>
        <w:t xml:space="preserve"> for </w:t>
      </w:r>
      <w:r w:rsidRPr="00D106B5">
        <w:rPr>
          <w:rFonts w:eastAsia="PMingLiU"/>
          <w:i/>
          <w:color w:val="000000"/>
          <w:sz w:val="22"/>
          <w:szCs w:val="23"/>
          <w:lang w:eastAsia="zh-TW"/>
        </w:rPr>
        <w:t>Aging and Mental Health</w:t>
      </w:r>
      <w:r w:rsidRPr="00D106B5">
        <w:rPr>
          <w:rFonts w:eastAsia="PMingLiU"/>
          <w:color w:val="000000"/>
          <w:sz w:val="22"/>
          <w:szCs w:val="23"/>
          <w:lang w:eastAsia="zh-TW"/>
        </w:rPr>
        <w:t xml:space="preserve">, fall 2012 - present </w:t>
      </w:r>
    </w:p>
    <w:p w:rsidR="00CB1FB4" w:rsidRPr="00D106B5" w:rsidRDefault="00CB1FB4" w:rsidP="00CB1FB4">
      <w:pPr>
        <w:widowControl/>
        <w:rPr>
          <w:rFonts w:eastAsia="PMingLiU"/>
          <w:color w:val="000000"/>
          <w:sz w:val="22"/>
          <w:szCs w:val="23"/>
          <w:lang w:eastAsia="zh-TW"/>
        </w:rPr>
      </w:pPr>
    </w:p>
    <w:p w:rsidR="00CB1FB4" w:rsidRPr="00D106B5" w:rsidRDefault="00CB1FB4" w:rsidP="00CB1FB4">
      <w:pPr>
        <w:pStyle w:val="Default"/>
        <w:rPr>
          <w:sz w:val="22"/>
        </w:rPr>
      </w:pPr>
      <w:r w:rsidRPr="00D106B5">
        <w:rPr>
          <w:b/>
          <w:sz w:val="22"/>
        </w:rPr>
        <w:t>Conference Reviewer</w:t>
      </w:r>
      <w:r w:rsidRPr="00D106B5">
        <w:rPr>
          <w:sz w:val="22"/>
        </w:rPr>
        <w:t xml:space="preserve"> for </w:t>
      </w:r>
      <w:r w:rsidRPr="00D106B5">
        <w:rPr>
          <w:i/>
          <w:sz w:val="22"/>
        </w:rPr>
        <w:t>the Gerontological Society of America</w:t>
      </w:r>
      <w:r w:rsidRPr="00D106B5">
        <w:rPr>
          <w:sz w:val="22"/>
        </w:rPr>
        <w:t xml:space="preserve">, fall 2015 - present </w:t>
      </w:r>
    </w:p>
    <w:p w:rsidR="007C1F70" w:rsidRPr="00D106B5" w:rsidRDefault="007C1F70" w:rsidP="00CB1FB4">
      <w:pPr>
        <w:pStyle w:val="Default"/>
        <w:rPr>
          <w:sz w:val="22"/>
        </w:rPr>
      </w:pPr>
    </w:p>
    <w:p w:rsidR="007C1F70" w:rsidRPr="00D106B5" w:rsidRDefault="007C1F70" w:rsidP="007C1F70">
      <w:pPr>
        <w:pStyle w:val="Default"/>
        <w:rPr>
          <w:sz w:val="22"/>
        </w:rPr>
      </w:pPr>
      <w:r w:rsidRPr="00D106B5">
        <w:rPr>
          <w:b/>
          <w:sz w:val="22"/>
        </w:rPr>
        <w:t>Conference Reviewer</w:t>
      </w:r>
      <w:r w:rsidRPr="00D106B5">
        <w:rPr>
          <w:sz w:val="22"/>
        </w:rPr>
        <w:t xml:space="preserve"> for </w:t>
      </w:r>
      <w:r w:rsidRPr="00D106B5">
        <w:rPr>
          <w:i/>
          <w:sz w:val="22"/>
        </w:rPr>
        <w:t>the International Association of Geriatric and Gerontology</w:t>
      </w:r>
      <w:r w:rsidRPr="00D106B5">
        <w:rPr>
          <w:sz w:val="22"/>
        </w:rPr>
        <w:t xml:space="preserve">, </w:t>
      </w:r>
      <w:r w:rsidR="00F206E4" w:rsidRPr="00D106B5">
        <w:rPr>
          <w:sz w:val="22"/>
        </w:rPr>
        <w:t>fall 2</w:t>
      </w:r>
      <w:r w:rsidRPr="00D106B5">
        <w:rPr>
          <w:sz w:val="22"/>
        </w:rPr>
        <w:t xml:space="preserve">016  </w:t>
      </w:r>
    </w:p>
    <w:p w:rsidR="00CB1FB4" w:rsidRPr="00D106B5" w:rsidRDefault="00CB1FB4" w:rsidP="00CB1FB4">
      <w:pPr>
        <w:rPr>
          <w:b/>
          <w:sz w:val="22"/>
          <w:szCs w:val="28"/>
        </w:rPr>
      </w:pPr>
    </w:p>
    <w:p w:rsidR="00CB1FB4" w:rsidRPr="00D106B5" w:rsidRDefault="00CB1FB4" w:rsidP="00CB1FB4">
      <w:pPr>
        <w:pStyle w:val="Default"/>
        <w:rPr>
          <w:sz w:val="22"/>
          <w:szCs w:val="22"/>
        </w:rPr>
      </w:pPr>
      <w:r w:rsidRPr="00D106B5">
        <w:rPr>
          <w:b/>
          <w:sz w:val="22"/>
          <w:szCs w:val="22"/>
        </w:rPr>
        <w:t>Judge</w:t>
      </w:r>
      <w:r w:rsidRPr="00D106B5">
        <w:rPr>
          <w:sz w:val="22"/>
          <w:szCs w:val="22"/>
        </w:rPr>
        <w:t xml:space="preserve"> for the student poster competition for AURCO, spring 2015  </w:t>
      </w:r>
    </w:p>
    <w:p w:rsidR="004B65D6" w:rsidRPr="00D106B5" w:rsidRDefault="004B65D6" w:rsidP="006E34C2">
      <w:pPr>
        <w:widowControl/>
        <w:rPr>
          <w:rFonts w:eastAsia="PMingLiU"/>
          <w:b/>
          <w:color w:val="000000"/>
          <w:sz w:val="22"/>
          <w:szCs w:val="22"/>
          <w:lang w:eastAsia="zh-TW"/>
        </w:rPr>
      </w:pPr>
    </w:p>
    <w:p w:rsidR="00CB1FB4" w:rsidRPr="00D106B5" w:rsidRDefault="00CB1FB4" w:rsidP="00CB1FB4">
      <w:pPr>
        <w:pBdr>
          <w:bottom w:val="single" w:sz="4" w:space="1" w:color="auto"/>
        </w:pBdr>
      </w:pPr>
      <w:r w:rsidRPr="00D106B5">
        <w:rPr>
          <w:b/>
          <w:sz w:val="22"/>
          <w:szCs w:val="28"/>
        </w:rPr>
        <w:t>PROFESSIONAL AFFILIATIONS</w:t>
      </w:r>
    </w:p>
    <w:p w:rsidR="00CB1FB4" w:rsidRPr="00D106B5" w:rsidRDefault="00CB1FB4" w:rsidP="00CB1FB4">
      <w:pPr>
        <w:contextualSpacing/>
        <w:rPr>
          <w:sz w:val="22"/>
          <w:szCs w:val="22"/>
        </w:rPr>
      </w:pPr>
      <w:r w:rsidRPr="00D106B5">
        <w:rPr>
          <w:sz w:val="22"/>
          <w:szCs w:val="22"/>
        </w:rPr>
        <w:t xml:space="preserve">The Gerontological Society of America, since 2008 </w:t>
      </w:r>
    </w:p>
    <w:p w:rsidR="00CB1FB4" w:rsidRPr="00D106B5" w:rsidRDefault="00CB1FB4" w:rsidP="00CB1FB4">
      <w:pPr>
        <w:contextualSpacing/>
        <w:rPr>
          <w:sz w:val="22"/>
          <w:szCs w:val="22"/>
        </w:rPr>
      </w:pPr>
    </w:p>
    <w:p w:rsidR="00CB1FB4" w:rsidRPr="00D106B5" w:rsidRDefault="00CB1FB4" w:rsidP="00CB1FB4">
      <w:pPr>
        <w:contextualSpacing/>
        <w:rPr>
          <w:sz w:val="22"/>
          <w:szCs w:val="22"/>
        </w:rPr>
      </w:pPr>
      <w:r w:rsidRPr="00D106B5">
        <w:rPr>
          <w:sz w:val="22"/>
          <w:szCs w:val="22"/>
        </w:rPr>
        <w:t>The Southern Gerontological Society, since 2009</w:t>
      </w:r>
    </w:p>
    <w:p w:rsidR="00CB1FB4" w:rsidRPr="00D106B5" w:rsidRDefault="00CB1FB4" w:rsidP="00CB1FB4">
      <w:pPr>
        <w:contextualSpacing/>
        <w:rPr>
          <w:rFonts w:eastAsia="PMingLiU"/>
          <w:color w:val="000000"/>
          <w:sz w:val="22"/>
          <w:szCs w:val="23"/>
          <w:lang w:eastAsia="zh-TW"/>
        </w:rPr>
      </w:pPr>
    </w:p>
    <w:p w:rsidR="00CB1FB4" w:rsidRDefault="00CB1FB4" w:rsidP="00CB1FB4">
      <w:pPr>
        <w:contextualSpacing/>
        <w:rPr>
          <w:sz w:val="22"/>
          <w:szCs w:val="22"/>
        </w:rPr>
      </w:pPr>
      <w:r w:rsidRPr="00D106B5">
        <w:rPr>
          <w:rFonts w:eastAsia="PMingLiU"/>
          <w:color w:val="000000"/>
          <w:sz w:val="22"/>
          <w:szCs w:val="23"/>
          <w:lang w:eastAsia="zh-TW"/>
        </w:rPr>
        <w:t>Gerontological Literacy Network, since 2013</w:t>
      </w:r>
      <w:r>
        <w:rPr>
          <w:rFonts w:eastAsia="PMingLiU"/>
          <w:color w:val="000000"/>
          <w:sz w:val="22"/>
          <w:szCs w:val="23"/>
          <w:lang w:eastAsia="zh-TW"/>
        </w:rPr>
        <w:t xml:space="preserve"> </w:t>
      </w:r>
      <w:r w:rsidRPr="0007758C">
        <w:rPr>
          <w:sz w:val="22"/>
          <w:szCs w:val="22"/>
        </w:rPr>
        <w:t xml:space="preserve">  </w:t>
      </w:r>
    </w:p>
    <w:p w:rsidR="00157F2F" w:rsidRDefault="00157F2F" w:rsidP="00BD23C5">
      <w:pPr>
        <w:contextualSpacing/>
        <w:rPr>
          <w:sz w:val="22"/>
          <w:szCs w:val="22"/>
        </w:rPr>
      </w:pPr>
    </w:p>
    <w:sectPr w:rsidR="00157F2F" w:rsidSect="00770210">
      <w:headerReference w:type="default" r:id="rId9"/>
      <w:headerReference w:type="first" r:id="rId10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B9" w:rsidRDefault="00DB6CB9" w:rsidP="00341C83">
      <w:r>
        <w:separator/>
      </w:r>
    </w:p>
  </w:endnote>
  <w:endnote w:type="continuationSeparator" w:id="0">
    <w:p w:rsidR="00DB6CB9" w:rsidRDefault="00DB6CB9" w:rsidP="0034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B9" w:rsidRDefault="00DB6CB9" w:rsidP="00341C83">
      <w:r>
        <w:separator/>
      </w:r>
    </w:p>
  </w:footnote>
  <w:footnote w:type="continuationSeparator" w:id="0">
    <w:p w:rsidR="00DB6CB9" w:rsidRDefault="00DB6CB9" w:rsidP="0034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BE" w:rsidRDefault="00124DBE" w:rsidP="00770210">
    <w:pPr>
      <w:ind w:left="432" w:right="200"/>
      <w:jc w:val="right"/>
    </w:pPr>
    <w:r>
      <w:rPr>
        <w:szCs w:val="20"/>
      </w:rPr>
      <w:t xml:space="preserve">      Liou CV     </w:t>
    </w:r>
    <w:r>
      <w:fldChar w:fldCharType="begin"/>
    </w:r>
    <w:r>
      <w:instrText xml:space="preserve"> PAGE   \* MERGEFORMAT </w:instrText>
    </w:r>
    <w:r>
      <w:fldChar w:fldCharType="separate"/>
    </w:r>
    <w:r w:rsidR="00DB060E" w:rsidRPr="00DB060E">
      <w:rPr>
        <w:noProof/>
        <w:lang w:val="zh-TW"/>
      </w:rPr>
      <w:t>2</w:t>
    </w:r>
    <w:r>
      <w:fldChar w:fldCharType="end"/>
    </w:r>
  </w:p>
  <w:p w:rsidR="00124DBE" w:rsidRDefault="00124DBE" w:rsidP="006F727B">
    <w:pPr>
      <w:ind w:left="43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BE" w:rsidRDefault="00124DBE" w:rsidP="00DE0490">
    <w:pPr>
      <w:pStyle w:val="Header"/>
      <w:jc w:val="right"/>
    </w:pPr>
    <w:r>
      <w:rPr>
        <w:rFonts w:eastAsia="PMingLiU"/>
        <w:b/>
        <w:bCs/>
        <w:sz w:val="32"/>
        <w:lang w:eastAsia="zh-TW"/>
      </w:rPr>
      <w:tab/>
    </w:r>
    <w:r>
      <w:rPr>
        <w:rFonts w:eastAsia="PMingLiU"/>
        <w:b/>
        <w:bCs/>
        <w:sz w:val="32"/>
        <w:lang w:eastAsia="zh-TW"/>
      </w:rPr>
      <w:tab/>
    </w:r>
    <w:r>
      <w:rPr>
        <w:rFonts w:eastAsia="PMingLiU"/>
        <w:b/>
        <w:bCs/>
        <w:sz w:val="32"/>
        <w:lang w:eastAsia="zh-TW"/>
      </w:rPr>
      <w:tab/>
    </w:r>
    <w:r>
      <w:rPr>
        <w:rFonts w:eastAsia="PMingLiU"/>
        <w:b/>
        <w:bCs/>
        <w:sz w:val="32"/>
        <w:lang w:eastAsia="zh-TW"/>
      </w:rPr>
      <w:tab/>
    </w:r>
    <w:r>
      <w:rPr>
        <w:rFonts w:eastAsia="PMingLiU"/>
        <w:b/>
        <w:bCs/>
        <w:sz w:val="32"/>
        <w:lang w:eastAsia="zh-TW"/>
      </w:rPr>
      <w:tab/>
    </w:r>
    <w:r>
      <w:rPr>
        <w:rFonts w:eastAsia="PMingLiU"/>
        <w:b/>
        <w:bCs/>
        <w:sz w:val="32"/>
        <w:lang w:eastAsia="zh-TW"/>
      </w:rPr>
      <w:tab/>
    </w:r>
    <w:r>
      <w:rPr>
        <w:rFonts w:eastAsia="PMingLiU"/>
        <w:b/>
        <w:bCs/>
        <w:sz w:val="32"/>
        <w:lang w:eastAsia="zh-TW"/>
      </w:rPr>
      <w:tab/>
    </w:r>
    <w:r>
      <w:rPr>
        <w:rFonts w:eastAsia="PMingLiU"/>
        <w:b/>
        <w:bCs/>
        <w:sz w:val="32"/>
        <w:lang w:eastAsia="zh-TW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459"/>
    <w:multiLevelType w:val="hybridMultilevel"/>
    <w:tmpl w:val="DABC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AB3"/>
    <w:multiLevelType w:val="hybridMultilevel"/>
    <w:tmpl w:val="4364C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80A2A"/>
    <w:multiLevelType w:val="hybridMultilevel"/>
    <w:tmpl w:val="58260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A1CAD"/>
    <w:multiLevelType w:val="hybridMultilevel"/>
    <w:tmpl w:val="8872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510E"/>
    <w:multiLevelType w:val="hybridMultilevel"/>
    <w:tmpl w:val="AE2A02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80BEB"/>
    <w:multiLevelType w:val="hybridMultilevel"/>
    <w:tmpl w:val="E4A2A130"/>
    <w:lvl w:ilvl="0" w:tplc="FFFFFFFF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1F9E36A3"/>
    <w:multiLevelType w:val="hybridMultilevel"/>
    <w:tmpl w:val="19ECB61C"/>
    <w:lvl w:ilvl="0" w:tplc="E0385A36">
      <w:start w:val="2005"/>
      <w:numFmt w:val="decimal"/>
      <w:lvlText w:val="%1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16945"/>
    <w:multiLevelType w:val="hybridMultilevel"/>
    <w:tmpl w:val="8B44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042AB"/>
    <w:multiLevelType w:val="hybridMultilevel"/>
    <w:tmpl w:val="7A18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1E519A"/>
    <w:multiLevelType w:val="hybridMultilevel"/>
    <w:tmpl w:val="BD14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729AA"/>
    <w:multiLevelType w:val="hybridMultilevel"/>
    <w:tmpl w:val="4F46C4C2"/>
    <w:lvl w:ilvl="0" w:tplc="5B84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1211"/>
    <w:multiLevelType w:val="hybridMultilevel"/>
    <w:tmpl w:val="575CE88C"/>
    <w:lvl w:ilvl="0" w:tplc="C70E0AA4">
      <w:start w:val="2005"/>
      <w:numFmt w:val="decimal"/>
      <w:lvlText w:val="%1"/>
      <w:lvlJc w:val="left"/>
      <w:pPr>
        <w:tabs>
          <w:tab w:val="num" w:pos="1354"/>
        </w:tabs>
        <w:ind w:left="1354" w:hanging="132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2" w15:restartNumberingAfterBreak="0">
    <w:nsid w:val="47CB6C11"/>
    <w:multiLevelType w:val="hybridMultilevel"/>
    <w:tmpl w:val="3B5EE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A02FB"/>
    <w:multiLevelType w:val="hybridMultilevel"/>
    <w:tmpl w:val="1402F872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EE13D3"/>
    <w:multiLevelType w:val="hybridMultilevel"/>
    <w:tmpl w:val="87A6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93046"/>
    <w:multiLevelType w:val="hybridMultilevel"/>
    <w:tmpl w:val="5894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7145D"/>
    <w:multiLevelType w:val="hybridMultilevel"/>
    <w:tmpl w:val="AED01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F1E"/>
    <w:multiLevelType w:val="hybridMultilevel"/>
    <w:tmpl w:val="E43EA130"/>
    <w:lvl w:ilvl="0" w:tplc="5B84508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1DA6689"/>
    <w:multiLevelType w:val="hybridMultilevel"/>
    <w:tmpl w:val="D52C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36FBF"/>
    <w:multiLevelType w:val="hybridMultilevel"/>
    <w:tmpl w:val="969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675B5"/>
    <w:multiLevelType w:val="hybridMultilevel"/>
    <w:tmpl w:val="A0544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26636E"/>
    <w:multiLevelType w:val="hybridMultilevel"/>
    <w:tmpl w:val="5FFE11EC"/>
    <w:lvl w:ilvl="0" w:tplc="5B84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84A9C"/>
    <w:multiLevelType w:val="hybridMultilevel"/>
    <w:tmpl w:val="F8F45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6802"/>
    <w:multiLevelType w:val="hybridMultilevel"/>
    <w:tmpl w:val="CA1E9762"/>
    <w:lvl w:ilvl="0" w:tplc="5B845088">
      <w:start w:val="1"/>
      <w:numFmt w:val="bullet"/>
      <w:lvlText w:val=""/>
      <w:lvlJc w:val="left"/>
      <w:pPr>
        <w:tabs>
          <w:tab w:val="num" w:pos="840"/>
        </w:tabs>
        <w:ind w:left="624" w:hanging="144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  <w:rPr>
        <w:rFonts w:cs="Times New Roman"/>
      </w:rPr>
    </w:lvl>
  </w:abstractNum>
  <w:abstractNum w:abstractNumId="24" w15:restartNumberingAfterBreak="0">
    <w:nsid w:val="7D0D2873"/>
    <w:multiLevelType w:val="hybridMultilevel"/>
    <w:tmpl w:val="F5F8C9D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1"/>
  </w:num>
  <w:num w:numId="8">
    <w:abstractNumId w:val="19"/>
  </w:num>
  <w:num w:numId="9">
    <w:abstractNumId w:val="6"/>
  </w:num>
  <w:num w:numId="10">
    <w:abstractNumId w:val="7"/>
  </w:num>
  <w:num w:numId="11">
    <w:abstractNumId w:val="18"/>
  </w:num>
  <w:num w:numId="12">
    <w:abstractNumId w:val="14"/>
  </w:num>
  <w:num w:numId="13">
    <w:abstractNumId w:val="24"/>
  </w:num>
  <w:num w:numId="14">
    <w:abstractNumId w:val="8"/>
  </w:num>
  <w:num w:numId="15">
    <w:abstractNumId w:val="2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  <w:num w:numId="20">
    <w:abstractNumId w:val="17"/>
  </w:num>
  <w:num w:numId="21">
    <w:abstractNumId w:val="21"/>
  </w:num>
  <w:num w:numId="22">
    <w:abstractNumId w:val="20"/>
  </w:num>
  <w:num w:numId="23">
    <w:abstractNumId w:val="9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83"/>
    <w:rsid w:val="00005281"/>
    <w:rsid w:val="00006F17"/>
    <w:rsid w:val="00010B76"/>
    <w:rsid w:val="00011320"/>
    <w:rsid w:val="00011E59"/>
    <w:rsid w:val="00011F1B"/>
    <w:rsid w:val="000144D5"/>
    <w:rsid w:val="00022944"/>
    <w:rsid w:val="000250DF"/>
    <w:rsid w:val="00027F6C"/>
    <w:rsid w:val="00030549"/>
    <w:rsid w:val="00030D71"/>
    <w:rsid w:val="0003559B"/>
    <w:rsid w:val="00037789"/>
    <w:rsid w:val="00043B56"/>
    <w:rsid w:val="0005253A"/>
    <w:rsid w:val="00065536"/>
    <w:rsid w:val="00065CAD"/>
    <w:rsid w:val="0007005D"/>
    <w:rsid w:val="00076FA2"/>
    <w:rsid w:val="0007758C"/>
    <w:rsid w:val="000779B3"/>
    <w:rsid w:val="000875B6"/>
    <w:rsid w:val="00087614"/>
    <w:rsid w:val="00094E86"/>
    <w:rsid w:val="000972AD"/>
    <w:rsid w:val="000A03B3"/>
    <w:rsid w:val="000A0B07"/>
    <w:rsid w:val="000A29A5"/>
    <w:rsid w:val="000A3C40"/>
    <w:rsid w:val="000A4127"/>
    <w:rsid w:val="000A6B0A"/>
    <w:rsid w:val="000A6DA6"/>
    <w:rsid w:val="000D0721"/>
    <w:rsid w:val="000D075D"/>
    <w:rsid w:val="000D204A"/>
    <w:rsid w:val="000D4ED9"/>
    <w:rsid w:val="001004B9"/>
    <w:rsid w:val="00105491"/>
    <w:rsid w:val="00105FAE"/>
    <w:rsid w:val="0011071E"/>
    <w:rsid w:val="0011416C"/>
    <w:rsid w:val="001223A5"/>
    <w:rsid w:val="00122E98"/>
    <w:rsid w:val="00124DBE"/>
    <w:rsid w:val="00126A16"/>
    <w:rsid w:val="00131B1F"/>
    <w:rsid w:val="00132F08"/>
    <w:rsid w:val="00136371"/>
    <w:rsid w:val="00140EC6"/>
    <w:rsid w:val="00141F89"/>
    <w:rsid w:val="0014381E"/>
    <w:rsid w:val="00144F47"/>
    <w:rsid w:val="0014746E"/>
    <w:rsid w:val="001500D5"/>
    <w:rsid w:val="001513D5"/>
    <w:rsid w:val="00157AAE"/>
    <w:rsid w:val="00157F2F"/>
    <w:rsid w:val="0016034F"/>
    <w:rsid w:val="001645EB"/>
    <w:rsid w:val="00165E55"/>
    <w:rsid w:val="00167105"/>
    <w:rsid w:val="0017180B"/>
    <w:rsid w:val="00176DF2"/>
    <w:rsid w:val="00191F56"/>
    <w:rsid w:val="001A17D7"/>
    <w:rsid w:val="001A23CE"/>
    <w:rsid w:val="001A3DBE"/>
    <w:rsid w:val="001A5AF9"/>
    <w:rsid w:val="001A6B20"/>
    <w:rsid w:val="001B1AA1"/>
    <w:rsid w:val="001B2EA3"/>
    <w:rsid w:val="001B5085"/>
    <w:rsid w:val="001C0B43"/>
    <w:rsid w:val="001C6A8A"/>
    <w:rsid w:val="001C7C58"/>
    <w:rsid w:val="001D206B"/>
    <w:rsid w:val="001E2E54"/>
    <w:rsid w:val="001E731E"/>
    <w:rsid w:val="001F19CE"/>
    <w:rsid w:val="001F3B66"/>
    <w:rsid w:val="001F58E1"/>
    <w:rsid w:val="00200AC1"/>
    <w:rsid w:val="00201760"/>
    <w:rsid w:val="00207539"/>
    <w:rsid w:val="00213FD0"/>
    <w:rsid w:val="00215683"/>
    <w:rsid w:val="00220D2A"/>
    <w:rsid w:val="00222E82"/>
    <w:rsid w:val="002230E9"/>
    <w:rsid w:val="00226610"/>
    <w:rsid w:val="002272B1"/>
    <w:rsid w:val="00231134"/>
    <w:rsid w:val="00241462"/>
    <w:rsid w:val="002428FD"/>
    <w:rsid w:val="00243E92"/>
    <w:rsid w:val="002443CC"/>
    <w:rsid w:val="00250982"/>
    <w:rsid w:val="0025726B"/>
    <w:rsid w:val="00261537"/>
    <w:rsid w:val="00261B13"/>
    <w:rsid w:val="00264DE1"/>
    <w:rsid w:val="002718AF"/>
    <w:rsid w:val="00277760"/>
    <w:rsid w:val="00280E3F"/>
    <w:rsid w:val="002843FB"/>
    <w:rsid w:val="0028622E"/>
    <w:rsid w:val="00287EA6"/>
    <w:rsid w:val="00294B91"/>
    <w:rsid w:val="002A2984"/>
    <w:rsid w:val="002A75A2"/>
    <w:rsid w:val="002B24FC"/>
    <w:rsid w:val="002B2B8E"/>
    <w:rsid w:val="002B3276"/>
    <w:rsid w:val="002B4496"/>
    <w:rsid w:val="002B7F37"/>
    <w:rsid w:val="002C0399"/>
    <w:rsid w:val="002C39F3"/>
    <w:rsid w:val="002E0F65"/>
    <w:rsid w:val="002E3C1D"/>
    <w:rsid w:val="002E3EB6"/>
    <w:rsid w:val="002F0B6A"/>
    <w:rsid w:val="002F2F50"/>
    <w:rsid w:val="002F3838"/>
    <w:rsid w:val="002F6ADE"/>
    <w:rsid w:val="002F7057"/>
    <w:rsid w:val="0030391B"/>
    <w:rsid w:val="00310BA4"/>
    <w:rsid w:val="0031113D"/>
    <w:rsid w:val="003163D2"/>
    <w:rsid w:val="00316635"/>
    <w:rsid w:val="00322FE2"/>
    <w:rsid w:val="00337734"/>
    <w:rsid w:val="00341C83"/>
    <w:rsid w:val="00341FA0"/>
    <w:rsid w:val="00342063"/>
    <w:rsid w:val="00351198"/>
    <w:rsid w:val="00355280"/>
    <w:rsid w:val="003552AA"/>
    <w:rsid w:val="00363B8C"/>
    <w:rsid w:val="00364B78"/>
    <w:rsid w:val="00365AC5"/>
    <w:rsid w:val="003737C7"/>
    <w:rsid w:val="00373A5B"/>
    <w:rsid w:val="003833DC"/>
    <w:rsid w:val="00383C0C"/>
    <w:rsid w:val="00384D8B"/>
    <w:rsid w:val="00387C96"/>
    <w:rsid w:val="0039007A"/>
    <w:rsid w:val="00392BA8"/>
    <w:rsid w:val="00392DE1"/>
    <w:rsid w:val="003A1599"/>
    <w:rsid w:val="003A6DB6"/>
    <w:rsid w:val="003B1639"/>
    <w:rsid w:val="003B4A92"/>
    <w:rsid w:val="003C0B49"/>
    <w:rsid w:val="003C16F8"/>
    <w:rsid w:val="003C32C3"/>
    <w:rsid w:val="003C544B"/>
    <w:rsid w:val="003D08D6"/>
    <w:rsid w:val="003D0F0E"/>
    <w:rsid w:val="003D4830"/>
    <w:rsid w:val="003D7044"/>
    <w:rsid w:val="003E02B5"/>
    <w:rsid w:val="003E05ED"/>
    <w:rsid w:val="003E10FB"/>
    <w:rsid w:val="003E50B8"/>
    <w:rsid w:val="003E6527"/>
    <w:rsid w:val="003F1140"/>
    <w:rsid w:val="003F4E0F"/>
    <w:rsid w:val="004023D9"/>
    <w:rsid w:val="00403FAC"/>
    <w:rsid w:val="00405EBE"/>
    <w:rsid w:val="00407312"/>
    <w:rsid w:val="00410AD8"/>
    <w:rsid w:val="004117D2"/>
    <w:rsid w:val="004133FD"/>
    <w:rsid w:val="004169CA"/>
    <w:rsid w:val="0042258F"/>
    <w:rsid w:val="004267AB"/>
    <w:rsid w:val="00433362"/>
    <w:rsid w:val="00433375"/>
    <w:rsid w:val="0043359C"/>
    <w:rsid w:val="0043731C"/>
    <w:rsid w:val="00437ECD"/>
    <w:rsid w:val="00443723"/>
    <w:rsid w:val="00443787"/>
    <w:rsid w:val="0044465C"/>
    <w:rsid w:val="004448A2"/>
    <w:rsid w:val="00450348"/>
    <w:rsid w:val="00452A25"/>
    <w:rsid w:val="00452DCE"/>
    <w:rsid w:val="0045420B"/>
    <w:rsid w:val="00461CB9"/>
    <w:rsid w:val="00463F8C"/>
    <w:rsid w:val="0046731D"/>
    <w:rsid w:val="0047358D"/>
    <w:rsid w:val="004829CB"/>
    <w:rsid w:val="00486570"/>
    <w:rsid w:val="00487911"/>
    <w:rsid w:val="00490FD7"/>
    <w:rsid w:val="00494648"/>
    <w:rsid w:val="004A1566"/>
    <w:rsid w:val="004A1C5C"/>
    <w:rsid w:val="004B65D6"/>
    <w:rsid w:val="004B7A6C"/>
    <w:rsid w:val="004C03EC"/>
    <w:rsid w:val="004C5F04"/>
    <w:rsid w:val="004D2613"/>
    <w:rsid w:val="004D4B75"/>
    <w:rsid w:val="004E50C1"/>
    <w:rsid w:val="00516512"/>
    <w:rsid w:val="00516C31"/>
    <w:rsid w:val="00517495"/>
    <w:rsid w:val="0052019D"/>
    <w:rsid w:val="00520392"/>
    <w:rsid w:val="00523A87"/>
    <w:rsid w:val="00530FB4"/>
    <w:rsid w:val="00544962"/>
    <w:rsid w:val="0055141B"/>
    <w:rsid w:val="0055393B"/>
    <w:rsid w:val="005541E2"/>
    <w:rsid w:val="005556C0"/>
    <w:rsid w:val="00555757"/>
    <w:rsid w:val="00561147"/>
    <w:rsid w:val="00566F11"/>
    <w:rsid w:val="00581922"/>
    <w:rsid w:val="00581D1E"/>
    <w:rsid w:val="005821DF"/>
    <w:rsid w:val="0058524D"/>
    <w:rsid w:val="00586E08"/>
    <w:rsid w:val="00590C6E"/>
    <w:rsid w:val="0059378A"/>
    <w:rsid w:val="005B365A"/>
    <w:rsid w:val="005B68C7"/>
    <w:rsid w:val="005B773A"/>
    <w:rsid w:val="005C26A4"/>
    <w:rsid w:val="005C2EB1"/>
    <w:rsid w:val="005C3F54"/>
    <w:rsid w:val="005C4D4A"/>
    <w:rsid w:val="005C5AC2"/>
    <w:rsid w:val="005D2A62"/>
    <w:rsid w:val="005D4ADE"/>
    <w:rsid w:val="005D5978"/>
    <w:rsid w:val="005E362C"/>
    <w:rsid w:val="005E3647"/>
    <w:rsid w:val="005E7F1B"/>
    <w:rsid w:val="005F1219"/>
    <w:rsid w:val="005F13F6"/>
    <w:rsid w:val="005F58AE"/>
    <w:rsid w:val="005F7744"/>
    <w:rsid w:val="0060133B"/>
    <w:rsid w:val="00607D1A"/>
    <w:rsid w:val="006104AE"/>
    <w:rsid w:val="006107E6"/>
    <w:rsid w:val="00612E89"/>
    <w:rsid w:val="00614376"/>
    <w:rsid w:val="00616EF1"/>
    <w:rsid w:val="00622B4C"/>
    <w:rsid w:val="0062546C"/>
    <w:rsid w:val="0062757D"/>
    <w:rsid w:val="00627DC8"/>
    <w:rsid w:val="0064271A"/>
    <w:rsid w:val="006432C0"/>
    <w:rsid w:val="00643C2D"/>
    <w:rsid w:val="00646806"/>
    <w:rsid w:val="00646E94"/>
    <w:rsid w:val="00646EAC"/>
    <w:rsid w:val="00647831"/>
    <w:rsid w:val="00652ACF"/>
    <w:rsid w:val="00655CB7"/>
    <w:rsid w:val="00655FCA"/>
    <w:rsid w:val="0065603C"/>
    <w:rsid w:val="00662A6D"/>
    <w:rsid w:val="00666A50"/>
    <w:rsid w:val="0066755B"/>
    <w:rsid w:val="00672F02"/>
    <w:rsid w:val="006739F8"/>
    <w:rsid w:val="00673A16"/>
    <w:rsid w:val="00674B9C"/>
    <w:rsid w:val="0068155D"/>
    <w:rsid w:val="00682B81"/>
    <w:rsid w:val="006844E4"/>
    <w:rsid w:val="00685983"/>
    <w:rsid w:val="00687595"/>
    <w:rsid w:val="00687FA2"/>
    <w:rsid w:val="00690129"/>
    <w:rsid w:val="00690D10"/>
    <w:rsid w:val="00691E28"/>
    <w:rsid w:val="00692F06"/>
    <w:rsid w:val="006A5AF7"/>
    <w:rsid w:val="006B5699"/>
    <w:rsid w:val="006C0955"/>
    <w:rsid w:val="006D112D"/>
    <w:rsid w:val="006D618D"/>
    <w:rsid w:val="006D7739"/>
    <w:rsid w:val="006D7D1E"/>
    <w:rsid w:val="006E149E"/>
    <w:rsid w:val="006E1C2C"/>
    <w:rsid w:val="006E34C2"/>
    <w:rsid w:val="006E6529"/>
    <w:rsid w:val="006E6CD1"/>
    <w:rsid w:val="006E7F16"/>
    <w:rsid w:val="006F4157"/>
    <w:rsid w:val="006F727B"/>
    <w:rsid w:val="007069EB"/>
    <w:rsid w:val="00707A75"/>
    <w:rsid w:val="00716E92"/>
    <w:rsid w:val="0072242E"/>
    <w:rsid w:val="00733311"/>
    <w:rsid w:val="00733739"/>
    <w:rsid w:val="0074119C"/>
    <w:rsid w:val="00741550"/>
    <w:rsid w:val="00743225"/>
    <w:rsid w:val="007511E8"/>
    <w:rsid w:val="00760905"/>
    <w:rsid w:val="007651A5"/>
    <w:rsid w:val="00770210"/>
    <w:rsid w:val="0077401F"/>
    <w:rsid w:val="00774AB0"/>
    <w:rsid w:val="007760C2"/>
    <w:rsid w:val="00777CAD"/>
    <w:rsid w:val="00780F19"/>
    <w:rsid w:val="00782048"/>
    <w:rsid w:val="0078276F"/>
    <w:rsid w:val="007908F5"/>
    <w:rsid w:val="007A2956"/>
    <w:rsid w:val="007A359F"/>
    <w:rsid w:val="007A3603"/>
    <w:rsid w:val="007A5D26"/>
    <w:rsid w:val="007B1C21"/>
    <w:rsid w:val="007B27ED"/>
    <w:rsid w:val="007B3FC2"/>
    <w:rsid w:val="007B47C1"/>
    <w:rsid w:val="007C1F70"/>
    <w:rsid w:val="007C4F59"/>
    <w:rsid w:val="007C55F6"/>
    <w:rsid w:val="007C6D8C"/>
    <w:rsid w:val="007E0214"/>
    <w:rsid w:val="007E3C84"/>
    <w:rsid w:val="007E3E53"/>
    <w:rsid w:val="007E49A2"/>
    <w:rsid w:val="007F1608"/>
    <w:rsid w:val="007F1EE1"/>
    <w:rsid w:val="007F50B5"/>
    <w:rsid w:val="0080549C"/>
    <w:rsid w:val="00806E56"/>
    <w:rsid w:val="00807DD2"/>
    <w:rsid w:val="00811848"/>
    <w:rsid w:val="008136DE"/>
    <w:rsid w:val="00814470"/>
    <w:rsid w:val="00817B08"/>
    <w:rsid w:val="00820B5E"/>
    <w:rsid w:val="00821560"/>
    <w:rsid w:val="00830ACD"/>
    <w:rsid w:val="00832B84"/>
    <w:rsid w:val="008433AC"/>
    <w:rsid w:val="00846DBA"/>
    <w:rsid w:val="00847125"/>
    <w:rsid w:val="00853C07"/>
    <w:rsid w:val="0085612F"/>
    <w:rsid w:val="00857CFD"/>
    <w:rsid w:val="008700E4"/>
    <w:rsid w:val="0087149B"/>
    <w:rsid w:val="008721AB"/>
    <w:rsid w:val="00873372"/>
    <w:rsid w:val="00874A77"/>
    <w:rsid w:val="00877BB5"/>
    <w:rsid w:val="0088491D"/>
    <w:rsid w:val="008872CF"/>
    <w:rsid w:val="008A0D10"/>
    <w:rsid w:val="008A2631"/>
    <w:rsid w:val="008A32EA"/>
    <w:rsid w:val="008A533F"/>
    <w:rsid w:val="008A69E9"/>
    <w:rsid w:val="008B750D"/>
    <w:rsid w:val="008C38E6"/>
    <w:rsid w:val="008C5328"/>
    <w:rsid w:val="008D4204"/>
    <w:rsid w:val="008E5A6E"/>
    <w:rsid w:val="008F5AB1"/>
    <w:rsid w:val="00902CAA"/>
    <w:rsid w:val="00902D64"/>
    <w:rsid w:val="00911443"/>
    <w:rsid w:val="00911F06"/>
    <w:rsid w:val="009132FF"/>
    <w:rsid w:val="00916D78"/>
    <w:rsid w:val="009222CA"/>
    <w:rsid w:val="00922963"/>
    <w:rsid w:val="0092325B"/>
    <w:rsid w:val="00927F00"/>
    <w:rsid w:val="00930B9A"/>
    <w:rsid w:val="00933695"/>
    <w:rsid w:val="00933B26"/>
    <w:rsid w:val="009546AC"/>
    <w:rsid w:val="00955B72"/>
    <w:rsid w:val="009561FA"/>
    <w:rsid w:val="0096318A"/>
    <w:rsid w:val="00963939"/>
    <w:rsid w:val="009657F2"/>
    <w:rsid w:val="00971089"/>
    <w:rsid w:val="00973A5B"/>
    <w:rsid w:val="009750A4"/>
    <w:rsid w:val="0098338C"/>
    <w:rsid w:val="009A4CA7"/>
    <w:rsid w:val="009A595C"/>
    <w:rsid w:val="009B1BD3"/>
    <w:rsid w:val="009B33DA"/>
    <w:rsid w:val="009C5071"/>
    <w:rsid w:val="009C6891"/>
    <w:rsid w:val="009D23FF"/>
    <w:rsid w:val="009E0B55"/>
    <w:rsid w:val="009E0BC4"/>
    <w:rsid w:val="009E430E"/>
    <w:rsid w:val="009F1798"/>
    <w:rsid w:val="009F6BE7"/>
    <w:rsid w:val="00A003FF"/>
    <w:rsid w:val="00A01197"/>
    <w:rsid w:val="00A012EB"/>
    <w:rsid w:val="00A012F3"/>
    <w:rsid w:val="00A0612B"/>
    <w:rsid w:val="00A1161B"/>
    <w:rsid w:val="00A14F7A"/>
    <w:rsid w:val="00A15DBB"/>
    <w:rsid w:val="00A16BE6"/>
    <w:rsid w:val="00A20B25"/>
    <w:rsid w:val="00A2480F"/>
    <w:rsid w:val="00A30BD5"/>
    <w:rsid w:val="00A31B78"/>
    <w:rsid w:val="00A34974"/>
    <w:rsid w:val="00A43E38"/>
    <w:rsid w:val="00A44029"/>
    <w:rsid w:val="00A458D5"/>
    <w:rsid w:val="00A47919"/>
    <w:rsid w:val="00A5351C"/>
    <w:rsid w:val="00A54B76"/>
    <w:rsid w:val="00A6336F"/>
    <w:rsid w:val="00A63B4A"/>
    <w:rsid w:val="00A6689D"/>
    <w:rsid w:val="00A67376"/>
    <w:rsid w:val="00A70478"/>
    <w:rsid w:val="00A716EC"/>
    <w:rsid w:val="00A71E61"/>
    <w:rsid w:val="00A7549D"/>
    <w:rsid w:val="00A75CBF"/>
    <w:rsid w:val="00A76758"/>
    <w:rsid w:val="00A82010"/>
    <w:rsid w:val="00A82C06"/>
    <w:rsid w:val="00A84921"/>
    <w:rsid w:val="00A86581"/>
    <w:rsid w:val="00A91A4B"/>
    <w:rsid w:val="00A92F14"/>
    <w:rsid w:val="00AA57CF"/>
    <w:rsid w:val="00AA644F"/>
    <w:rsid w:val="00AB09FE"/>
    <w:rsid w:val="00AB106B"/>
    <w:rsid w:val="00AB15F1"/>
    <w:rsid w:val="00AB520B"/>
    <w:rsid w:val="00AB5384"/>
    <w:rsid w:val="00AC28D1"/>
    <w:rsid w:val="00AD48B1"/>
    <w:rsid w:val="00AD570A"/>
    <w:rsid w:val="00AD7F8E"/>
    <w:rsid w:val="00AE24D2"/>
    <w:rsid w:val="00AE24D9"/>
    <w:rsid w:val="00AE2C86"/>
    <w:rsid w:val="00AE725B"/>
    <w:rsid w:val="00AF305D"/>
    <w:rsid w:val="00AF3501"/>
    <w:rsid w:val="00AF7DF6"/>
    <w:rsid w:val="00B00562"/>
    <w:rsid w:val="00B04AEA"/>
    <w:rsid w:val="00B04DBE"/>
    <w:rsid w:val="00B1775C"/>
    <w:rsid w:val="00B21468"/>
    <w:rsid w:val="00B27015"/>
    <w:rsid w:val="00B32A28"/>
    <w:rsid w:val="00B42526"/>
    <w:rsid w:val="00B4339C"/>
    <w:rsid w:val="00B450A4"/>
    <w:rsid w:val="00B47F30"/>
    <w:rsid w:val="00B50B60"/>
    <w:rsid w:val="00B6128F"/>
    <w:rsid w:val="00B62CF5"/>
    <w:rsid w:val="00B63D78"/>
    <w:rsid w:val="00B63E27"/>
    <w:rsid w:val="00B67417"/>
    <w:rsid w:val="00B7333D"/>
    <w:rsid w:val="00B804B3"/>
    <w:rsid w:val="00B92E45"/>
    <w:rsid w:val="00B95F2D"/>
    <w:rsid w:val="00B9668E"/>
    <w:rsid w:val="00B97053"/>
    <w:rsid w:val="00B97186"/>
    <w:rsid w:val="00BB71A2"/>
    <w:rsid w:val="00BC268A"/>
    <w:rsid w:val="00BC5CE7"/>
    <w:rsid w:val="00BD23C5"/>
    <w:rsid w:val="00BE274E"/>
    <w:rsid w:val="00BE3387"/>
    <w:rsid w:val="00BE345D"/>
    <w:rsid w:val="00BE46AF"/>
    <w:rsid w:val="00BE608C"/>
    <w:rsid w:val="00BF0383"/>
    <w:rsid w:val="00BF5730"/>
    <w:rsid w:val="00BF6174"/>
    <w:rsid w:val="00C02EF0"/>
    <w:rsid w:val="00C052F4"/>
    <w:rsid w:val="00C06344"/>
    <w:rsid w:val="00C10C49"/>
    <w:rsid w:val="00C17D00"/>
    <w:rsid w:val="00C20A93"/>
    <w:rsid w:val="00C22A30"/>
    <w:rsid w:val="00C247D3"/>
    <w:rsid w:val="00C26D9D"/>
    <w:rsid w:val="00C26FBB"/>
    <w:rsid w:val="00C3226F"/>
    <w:rsid w:val="00C338B9"/>
    <w:rsid w:val="00C37A7F"/>
    <w:rsid w:val="00C40086"/>
    <w:rsid w:val="00C570C1"/>
    <w:rsid w:val="00C62FF5"/>
    <w:rsid w:val="00C71648"/>
    <w:rsid w:val="00C76E34"/>
    <w:rsid w:val="00C91B8A"/>
    <w:rsid w:val="00C94224"/>
    <w:rsid w:val="00CA7B55"/>
    <w:rsid w:val="00CB1FB4"/>
    <w:rsid w:val="00CC3681"/>
    <w:rsid w:val="00CC4E5B"/>
    <w:rsid w:val="00CD0C1F"/>
    <w:rsid w:val="00CD4A76"/>
    <w:rsid w:val="00CD4DE5"/>
    <w:rsid w:val="00CD760F"/>
    <w:rsid w:val="00CE37FA"/>
    <w:rsid w:val="00CE40FA"/>
    <w:rsid w:val="00CE5F11"/>
    <w:rsid w:val="00CE65F6"/>
    <w:rsid w:val="00CE7532"/>
    <w:rsid w:val="00CF5C43"/>
    <w:rsid w:val="00D0203C"/>
    <w:rsid w:val="00D106B5"/>
    <w:rsid w:val="00D12B6F"/>
    <w:rsid w:val="00D1382A"/>
    <w:rsid w:val="00D164AB"/>
    <w:rsid w:val="00D20C1E"/>
    <w:rsid w:val="00D22E64"/>
    <w:rsid w:val="00D233FB"/>
    <w:rsid w:val="00D23A5C"/>
    <w:rsid w:val="00D26AB5"/>
    <w:rsid w:val="00D323A8"/>
    <w:rsid w:val="00D33524"/>
    <w:rsid w:val="00D33ABD"/>
    <w:rsid w:val="00D35C74"/>
    <w:rsid w:val="00D366BA"/>
    <w:rsid w:val="00D451C1"/>
    <w:rsid w:val="00D52D79"/>
    <w:rsid w:val="00D6094F"/>
    <w:rsid w:val="00D636E2"/>
    <w:rsid w:val="00D7077D"/>
    <w:rsid w:val="00D74602"/>
    <w:rsid w:val="00D747E1"/>
    <w:rsid w:val="00D808F9"/>
    <w:rsid w:val="00D86FBD"/>
    <w:rsid w:val="00DA0DCC"/>
    <w:rsid w:val="00DA7F35"/>
    <w:rsid w:val="00DB060E"/>
    <w:rsid w:val="00DB2DE8"/>
    <w:rsid w:val="00DB6CB9"/>
    <w:rsid w:val="00DB7A31"/>
    <w:rsid w:val="00DC34C8"/>
    <w:rsid w:val="00DD0424"/>
    <w:rsid w:val="00DD606D"/>
    <w:rsid w:val="00DE0490"/>
    <w:rsid w:val="00DE22EB"/>
    <w:rsid w:val="00DE4F5F"/>
    <w:rsid w:val="00DF17A3"/>
    <w:rsid w:val="00DF5B5B"/>
    <w:rsid w:val="00E06661"/>
    <w:rsid w:val="00E07799"/>
    <w:rsid w:val="00E17282"/>
    <w:rsid w:val="00E204C7"/>
    <w:rsid w:val="00E207A6"/>
    <w:rsid w:val="00E22ED9"/>
    <w:rsid w:val="00E303CE"/>
    <w:rsid w:val="00E32A3C"/>
    <w:rsid w:val="00E3565D"/>
    <w:rsid w:val="00E37EE1"/>
    <w:rsid w:val="00E41199"/>
    <w:rsid w:val="00E4230A"/>
    <w:rsid w:val="00E50F92"/>
    <w:rsid w:val="00E51452"/>
    <w:rsid w:val="00E521FF"/>
    <w:rsid w:val="00E55F76"/>
    <w:rsid w:val="00E5648D"/>
    <w:rsid w:val="00E60170"/>
    <w:rsid w:val="00E626BF"/>
    <w:rsid w:val="00E652D2"/>
    <w:rsid w:val="00E7145A"/>
    <w:rsid w:val="00E72E01"/>
    <w:rsid w:val="00E81AB3"/>
    <w:rsid w:val="00E81EC0"/>
    <w:rsid w:val="00E82BE2"/>
    <w:rsid w:val="00E9367A"/>
    <w:rsid w:val="00E9472C"/>
    <w:rsid w:val="00EA0FF5"/>
    <w:rsid w:val="00EB2C29"/>
    <w:rsid w:val="00EB5243"/>
    <w:rsid w:val="00EB65C8"/>
    <w:rsid w:val="00EC004E"/>
    <w:rsid w:val="00EC6DE3"/>
    <w:rsid w:val="00ED7FAC"/>
    <w:rsid w:val="00EE45C1"/>
    <w:rsid w:val="00EE4994"/>
    <w:rsid w:val="00EE5C36"/>
    <w:rsid w:val="00EF443D"/>
    <w:rsid w:val="00EF6BC6"/>
    <w:rsid w:val="00F007C5"/>
    <w:rsid w:val="00F00E22"/>
    <w:rsid w:val="00F02741"/>
    <w:rsid w:val="00F069FC"/>
    <w:rsid w:val="00F06A85"/>
    <w:rsid w:val="00F136DD"/>
    <w:rsid w:val="00F13F3D"/>
    <w:rsid w:val="00F1620B"/>
    <w:rsid w:val="00F1658A"/>
    <w:rsid w:val="00F206E4"/>
    <w:rsid w:val="00F26DF0"/>
    <w:rsid w:val="00F36A52"/>
    <w:rsid w:val="00F56677"/>
    <w:rsid w:val="00F716B7"/>
    <w:rsid w:val="00F7376D"/>
    <w:rsid w:val="00F74541"/>
    <w:rsid w:val="00F945F0"/>
    <w:rsid w:val="00FA36A6"/>
    <w:rsid w:val="00FB582A"/>
    <w:rsid w:val="00FC494B"/>
    <w:rsid w:val="00FD0B89"/>
    <w:rsid w:val="00FD3010"/>
    <w:rsid w:val="00FD3227"/>
    <w:rsid w:val="00FD3CC0"/>
    <w:rsid w:val="00FD5F7F"/>
    <w:rsid w:val="00FE2290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94AD"/>
  <w15:chartTrackingRefBased/>
  <w15:docId w15:val="{0EF765F1-B45F-4025-8034-C112B51A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1C83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1C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1C83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83"/>
    <w:rPr>
      <w:rFonts w:ascii="PMingLiU" w:eastAsia="PMingLiU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1C83"/>
    <w:rPr>
      <w:rFonts w:ascii="PMingLiU" w:eastAsia="PMingLiU" w:hAnsi="Times New Roman" w:cs="Times New Roman"/>
      <w:sz w:val="18"/>
      <w:szCs w:val="18"/>
      <w:lang w:eastAsia="en-US"/>
    </w:rPr>
  </w:style>
  <w:style w:type="character" w:styleId="Hyperlink">
    <w:name w:val="Hyperlink"/>
    <w:rsid w:val="00341C83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341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  <w:style w:type="paragraph" w:customStyle="1" w:styleId="Default">
    <w:name w:val="Default"/>
    <w:rsid w:val="00341C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Paragraph2">
    <w:name w:val="List Paragraph2"/>
    <w:basedOn w:val="Normal"/>
    <w:qFormat/>
    <w:rsid w:val="00405E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  <w:style w:type="character" w:customStyle="1" w:styleId="gi">
    <w:name w:val="gi"/>
    <w:basedOn w:val="DefaultParagraphFont"/>
    <w:rsid w:val="00392BA8"/>
  </w:style>
  <w:style w:type="character" w:styleId="Emphasis">
    <w:name w:val="Emphasis"/>
    <w:uiPriority w:val="20"/>
    <w:qFormat/>
    <w:rsid w:val="00EE4994"/>
    <w:rPr>
      <w:i/>
      <w:iCs/>
    </w:rPr>
  </w:style>
  <w:style w:type="paragraph" w:styleId="BodyText">
    <w:name w:val="Body Text"/>
    <w:basedOn w:val="Normal"/>
    <w:link w:val="BodyTextChar"/>
    <w:rsid w:val="002F383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/>
      <w:autoSpaceDN/>
      <w:adjustRightInd/>
    </w:pPr>
    <w:rPr>
      <w:rFonts w:ascii="Arial" w:eastAsia="Times" w:hAnsi="Arial"/>
      <w:sz w:val="22"/>
      <w:szCs w:val="20"/>
    </w:rPr>
  </w:style>
  <w:style w:type="character" w:customStyle="1" w:styleId="BodyTextChar">
    <w:name w:val="Body Text Char"/>
    <w:link w:val="BodyText"/>
    <w:rsid w:val="002F3838"/>
    <w:rPr>
      <w:rFonts w:ascii="Arial" w:eastAsia="Times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D366BA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rsid w:val="00D366BA"/>
    <w:rPr>
      <w:rFonts w:ascii="Courier New" w:eastAsia="Times New Roman" w:hAnsi="Courier New"/>
      <w:lang w:eastAsia="en-US"/>
    </w:rPr>
  </w:style>
  <w:style w:type="paragraph" w:customStyle="1" w:styleId="Body1">
    <w:name w:val="Body 1"/>
    <w:rsid w:val="008700E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56C0"/>
  </w:style>
  <w:style w:type="character" w:customStyle="1" w:styleId="DateChar">
    <w:name w:val="Date Char"/>
    <w:link w:val="Date"/>
    <w:uiPriority w:val="99"/>
    <w:semiHidden/>
    <w:rsid w:val="005556C0"/>
    <w:rPr>
      <w:rFonts w:ascii="Times New Roman" w:eastAsia="Times New Roman" w:hAnsi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26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2631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style3">
    <w:name w:val="style3"/>
    <w:rsid w:val="008A2631"/>
  </w:style>
  <w:style w:type="table" w:styleId="TableGrid">
    <w:name w:val="Table Grid"/>
    <w:basedOn w:val="TableNormal"/>
    <w:uiPriority w:val="59"/>
    <w:rsid w:val="00A0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02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F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EF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EF0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uiPriority w:val="22"/>
    <w:qFormat/>
    <w:rsid w:val="00E652D2"/>
    <w:rPr>
      <w:b/>
      <w:bCs/>
    </w:rPr>
  </w:style>
  <w:style w:type="character" w:customStyle="1" w:styleId="apple-converted-space">
    <w:name w:val="apple-converted-space"/>
    <w:rsid w:val="005C5AC2"/>
  </w:style>
  <w:style w:type="character" w:styleId="FollowedHyperlink">
    <w:name w:val="FollowedHyperlink"/>
    <w:basedOn w:val="DefaultParagraphFont"/>
    <w:uiPriority w:val="99"/>
    <w:semiHidden/>
    <w:unhideWhenUsed/>
    <w:rsid w:val="00811848"/>
    <w:rPr>
      <w:color w:val="954F72" w:themeColor="followedHyperlink"/>
      <w:u w:val="single"/>
    </w:rPr>
  </w:style>
  <w:style w:type="paragraph" w:customStyle="1" w:styleId="Articletitle">
    <w:name w:val="Article title"/>
    <w:basedOn w:val="Normal"/>
    <w:next w:val="Normal"/>
    <w:qFormat/>
    <w:rsid w:val="00E9367A"/>
    <w:pPr>
      <w:widowControl/>
      <w:autoSpaceDE/>
      <w:autoSpaceDN/>
      <w:adjustRightInd/>
      <w:spacing w:after="120" w:line="360" w:lineRule="auto"/>
    </w:pPr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ou@ke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D559-0499-4155-A933-994B793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8814</CharactersWithSpaces>
  <SharedDoc>false</SharedDoc>
  <HLinks>
    <vt:vector size="6" baseType="variant"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mailto:cliou@kent.edu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cp:lastModifiedBy>Liou, Chih-Ling</cp:lastModifiedBy>
  <cp:revision>6</cp:revision>
  <cp:lastPrinted>2017-08-10T20:03:00Z</cp:lastPrinted>
  <dcterms:created xsi:type="dcterms:W3CDTF">2019-03-10T13:34:00Z</dcterms:created>
  <dcterms:modified xsi:type="dcterms:W3CDTF">2019-03-10T14:02:00Z</dcterms:modified>
</cp:coreProperties>
</file>