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4ED" w:rsidRPr="00D75515" w:rsidRDefault="00DB1382" w:rsidP="00DB1382">
      <w:pPr>
        <w:rPr>
          <w:rFonts w:ascii="Times New Roman" w:hAnsi="Times New Roman"/>
        </w:rPr>
      </w:pPr>
      <w:r w:rsidRPr="00D75515">
        <w:rPr>
          <w:rFonts w:ascii="Times New Roman" w:hAnsi="Times New Roman"/>
        </w:rPr>
        <w:tab/>
      </w:r>
      <w:r w:rsidR="00386BD3" w:rsidRPr="00D75515">
        <w:rPr>
          <w:rFonts w:ascii="Times New Roman" w:hAnsi="Times New Roman"/>
          <w:noProof/>
        </w:rPr>
        <w:drawing>
          <wp:inline distT="0" distB="0" distL="0" distR="0">
            <wp:extent cx="1895475" cy="948854"/>
            <wp:effectExtent l="19050" t="0" r="9525" b="0"/>
            <wp:docPr id="4" name="Picture 2" descr="Centennial Logo - 2 color (Small).tif"/>
            <wp:cNvGraphicFramePr/>
            <a:graphic xmlns:a="http://schemas.openxmlformats.org/drawingml/2006/main">
              <a:graphicData uri="http://schemas.openxmlformats.org/drawingml/2006/picture">
                <pic:pic xmlns:pic="http://schemas.openxmlformats.org/drawingml/2006/picture">
                  <pic:nvPicPr>
                    <pic:cNvPr id="7" name="Picture 6" descr="Centennial Logo - 2 color (Small).tif"/>
                    <pic:cNvPicPr>
                      <a:picLocks noChangeAspect="1"/>
                    </pic:cNvPicPr>
                  </pic:nvPicPr>
                  <pic:blipFill>
                    <a:blip r:embed="rId8" cstate="print"/>
                    <a:stretch>
                      <a:fillRect/>
                    </a:stretch>
                  </pic:blipFill>
                  <pic:spPr>
                    <a:xfrm>
                      <a:off x="0" y="0"/>
                      <a:ext cx="1893626" cy="947928"/>
                    </a:xfrm>
                    <a:prstGeom prst="rect">
                      <a:avLst/>
                    </a:prstGeom>
                  </pic:spPr>
                </pic:pic>
              </a:graphicData>
            </a:graphic>
          </wp:inline>
        </w:drawing>
      </w:r>
      <w:r w:rsidR="00386BD3">
        <w:rPr>
          <w:rFonts w:ascii="Times New Roman" w:hAnsi="Times New Roman"/>
        </w:rPr>
        <w:t xml:space="preserve">  </w:t>
      </w:r>
      <w:r w:rsidRPr="00D75515">
        <w:rPr>
          <w:rFonts w:ascii="Times New Roman" w:hAnsi="Times New Roman"/>
        </w:rPr>
        <w:tab/>
      </w:r>
      <w:r w:rsidR="00386BD3" w:rsidRPr="00D75515">
        <w:rPr>
          <w:rFonts w:ascii="Times New Roman" w:hAnsi="Times New Roman"/>
          <w:noProof/>
        </w:rPr>
        <w:drawing>
          <wp:inline distT="0" distB="0" distL="0" distR="0">
            <wp:extent cx="2047875" cy="904875"/>
            <wp:effectExtent l="19050" t="0" r="9525" b="0"/>
            <wp:docPr id="1" name="Picture 1" descr="color logo"/>
            <wp:cNvGraphicFramePr/>
            <a:graphic xmlns:a="http://schemas.openxmlformats.org/drawingml/2006/main">
              <a:graphicData uri="http://schemas.openxmlformats.org/drawingml/2006/picture">
                <pic:pic xmlns:pic="http://schemas.openxmlformats.org/drawingml/2006/picture">
                  <pic:nvPicPr>
                    <pic:cNvPr id="28735" name="Picture 32" descr="color logo"/>
                    <pic:cNvPicPr>
                      <a:picLocks noChangeAspect="1" noChangeArrowheads="1"/>
                    </pic:cNvPicPr>
                  </pic:nvPicPr>
                  <pic:blipFill>
                    <a:blip r:embed="rId9" cstate="print"/>
                    <a:srcRect/>
                    <a:stretch>
                      <a:fillRect/>
                    </a:stretch>
                  </pic:blipFill>
                  <pic:spPr bwMode="auto">
                    <a:xfrm>
                      <a:off x="0" y="0"/>
                      <a:ext cx="2047875" cy="904875"/>
                    </a:xfrm>
                    <a:prstGeom prst="rect">
                      <a:avLst/>
                    </a:prstGeom>
                    <a:noFill/>
                    <a:ln w="9525">
                      <a:noFill/>
                      <a:miter lim="800000"/>
                      <a:headEnd/>
                      <a:tailEnd/>
                    </a:ln>
                  </pic:spPr>
                </pic:pic>
              </a:graphicData>
            </a:graphic>
          </wp:inline>
        </w:drawing>
      </w:r>
    </w:p>
    <w:p w:rsidR="001604ED" w:rsidRPr="00D75515" w:rsidRDefault="001604ED">
      <w:pPr>
        <w:jc w:val="center"/>
        <w:rPr>
          <w:rFonts w:ascii="Times New Roman" w:hAnsi="Times New Roman"/>
        </w:rPr>
      </w:pPr>
    </w:p>
    <w:tbl>
      <w:tblPr>
        <w:tblW w:w="0" w:type="auto"/>
        <w:tblLook w:val="0000"/>
      </w:tblPr>
      <w:tblGrid>
        <w:gridCol w:w="1181"/>
        <w:gridCol w:w="7675"/>
      </w:tblGrid>
      <w:tr w:rsidR="001604ED" w:rsidRPr="00D75515" w:rsidTr="006202C4">
        <w:tc>
          <w:tcPr>
            <w:tcW w:w="1181" w:type="dxa"/>
          </w:tcPr>
          <w:p w:rsidR="00F94EBD" w:rsidRPr="00D75515" w:rsidRDefault="001049CE">
            <w:pPr>
              <w:rPr>
                <w:rFonts w:ascii="Times New Roman" w:hAnsi="Times New Roman"/>
                <w:b/>
              </w:rPr>
            </w:pPr>
            <w:r w:rsidRPr="00D75515">
              <w:rPr>
                <w:rFonts w:ascii="Times New Roman" w:hAnsi="Times New Roman"/>
              </w:rPr>
              <w:tab/>
            </w:r>
            <w:r w:rsidR="00D22DDD" w:rsidRPr="00D75515">
              <w:rPr>
                <w:rFonts w:ascii="Times New Roman" w:hAnsi="Times New Roman"/>
              </w:rPr>
              <w:tab/>
            </w:r>
          </w:p>
        </w:tc>
        <w:tc>
          <w:tcPr>
            <w:tcW w:w="7675" w:type="dxa"/>
          </w:tcPr>
          <w:p w:rsidR="00FF110F" w:rsidRPr="00D75515" w:rsidRDefault="00FF110F" w:rsidP="007A7B6E">
            <w:pPr>
              <w:rPr>
                <w:rFonts w:ascii="Times New Roman" w:hAnsi="Times New Roman"/>
              </w:rPr>
            </w:pPr>
          </w:p>
        </w:tc>
      </w:tr>
    </w:tbl>
    <w:p w:rsidR="00FF110F" w:rsidRPr="00E51DC5" w:rsidRDefault="00E51DC5" w:rsidP="00E91097">
      <w:pPr>
        <w:jc w:val="center"/>
        <w:rPr>
          <w:rFonts w:ascii="Times New Roman" w:hAnsi="Times New Roman"/>
          <w:b/>
          <w:sz w:val="28"/>
          <w:szCs w:val="28"/>
          <w:u w:val="single"/>
        </w:rPr>
      </w:pPr>
      <w:r w:rsidRPr="00E51DC5">
        <w:rPr>
          <w:rFonts w:ascii="Times New Roman" w:hAnsi="Times New Roman"/>
          <w:b/>
          <w:sz w:val="28"/>
          <w:szCs w:val="28"/>
          <w:u w:val="single"/>
        </w:rPr>
        <w:t>Change in Process for Disbursement of</w:t>
      </w:r>
      <w:r w:rsidR="00E91097" w:rsidRPr="00E51DC5">
        <w:rPr>
          <w:rFonts w:ascii="Times New Roman" w:hAnsi="Times New Roman"/>
          <w:b/>
          <w:sz w:val="28"/>
          <w:szCs w:val="28"/>
          <w:u w:val="single"/>
        </w:rPr>
        <w:t xml:space="preserve"> Foundation Spendable Funds</w:t>
      </w:r>
    </w:p>
    <w:p w:rsidR="00E91097" w:rsidRDefault="00E91097" w:rsidP="00E91097">
      <w:pPr>
        <w:jc w:val="center"/>
        <w:rPr>
          <w:rFonts w:ascii="Times New Roman" w:hAnsi="Times New Roman"/>
          <w:b/>
        </w:rPr>
      </w:pPr>
    </w:p>
    <w:p w:rsidR="00A5772C" w:rsidRPr="00D75515" w:rsidRDefault="00A5772C" w:rsidP="00E91097">
      <w:pPr>
        <w:jc w:val="center"/>
        <w:rPr>
          <w:rFonts w:ascii="Times New Roman" w:hAnsi="Times New Roman"/>
          <w:b/>
        </w:rPr>
      </w:pPr>
    </w:p>
    <w:p w:rsidR="0006065F" w:rsidRPr="00D75515" w:rsidRDefault="00FF110F" w:rsidP="00FF110F">
      <w:pPr>
        <w:rPr>
          <w:rFonts w:ascii="Times New Roman" w:hAnsi="Times New Roman"/>
          <w:b/>
          <w:u w:val="single"/>
        </w:rPr>
      </w:pPr>
      <w:r w:rsidRPr="00D75515">
        <w:rPr>
          <w:rFonts w:ascii="Times New Roman" w:hAnsi="Times New Roman"/>
          <w:b/>
          <w:u w:val="single"/>
        </w:rPr>
        <w:t xml:space="preserve">I. </w:t>
      </w:r>
      <w:r w:rsidR="00E30711" w:rsidRPr="00D75515">
        <w:rPr>
          <w:rFonts w:ascii="Times New Roman" w:hAnsi="Times New Roman"/>
          <w:b/>
          <w:u w:val="single"/>
        </w:rPr>
        <w:t>Overview</w:t>
      </w:r>
    </w:p>
    <w:p w:rsidR="00FF110F" w:rsidRPr="00D75515" w:rsidRDefault="00FF110F" w:rsidP="00FF110F">
      <w:pPr>
        <w:rPr>
          <w:rFonts w:ascii="Times New Roman" w:hAnsi="Times New Roman"/>
        </w:rPr>
      </w:pPr>
    </w:p>
    <w:p w:rsidR="007F16CE" w:rsidRPr="00D75515" w:rsidRDefault="00FF110F" w:rsidP="002C39F0">
      <w:pPr>
        <w:jc w:val="both"/>
        <w:rPr>
          <w:rFonts w:ascii="Times New Roman" w:hAnsi="Times New Roman"/>
        </w:rPr>
      </w:pPr>
      <w:r w:rsidRPr="00D75515">
        <w:rPr>
          <w:rFonts w:ascii="Times New Roman" w:hAnsi="Times New Roman"/>
        </w:rPr>
        <w:t xml:space="preserve">The following procedures will outline </w:t>
      </w:r>
      <w:r w:rsidR="00E30711" w:rsidRPr="00D75515">
        <w:rPr>
          <w:rFonts w:ascii="Times New Roman" w:hAnsi="Times New Roman"/>
        </w:rPr>
        <w:t xml:space="preserve">the roles and processes for the disbursement of funds by Kent State University (KSU) </w:t>
      </w:r>
      <w:r w:rsidR="007F16CE" w:rsidRPr="00D75515">
        <w:rPr>
          <w:rFonts w:ascii="Times New Roman" w:hAnsi="Times New Roman"/>
        </w:rPr>
        <w:t>and the Kent State University Foundation</w:t>
      </w:r>
      <w:r w:rsidR="00E30711" w:rsidRPr="00D75515">
        <w:rPr>
          <w:rFonts w:ascii="Times New Roman" w:hAnsi="Times New Roman"/>
        </w:rPr>
        <w:t xml:space="preserve"> </w:t>
      </w:r>
      <w:r w:rsidR="007F16CE" w:rsidRPr="00D75515">
        <w:rPr>
          <w:rFonts w:ascii="Times New Roman" w:hAnsi="Times New Roman"/>
        </w:rPr>
        <w:t xml:space="preserve">(Foundation).  In prior years, both organizations have operated </w:t>
      </w:r>
      <w:r w:rsidRPr="00D75515">
        <w:rPr>
          <w:rFonts w:ascii="Times New Roman" w:hAnsi="Times New Roman"/>
        </w:rPr>
        <w:t>A</w:t>
      </w:r>
      <w:r w:rsidR="007F16CE" w:rsidRPr="00D75515">
        <w:rPr>
          <w:rFonts w:ascii="Times New Roman" w:hAnsi="Times New Roman"/>
        </w:rPr>
        <w:t xml:space="preserve">ccounts </w:t>
      </w:r>
      <w:r w:rsidRPr="00D75515">
        <w:rPr>
          <w:rFonts w:ascii="Times New Roman" w:hAnsi="Times New Roman"/>
        </w:rPr>
        <w:t>P</w:t>
      </w:r>
      <w:r w:rsidR="007F16CE" w:rsidRPr="00D75515">
        <w:rPr>
          <w:rFonts w:ascii="Times New Roman" w:hAnsi="Times New Roman"/>
        </w:rPr>
        <w:t xml:space="preserve">ayable functions and made payments directly to </w:t>
      </w:r>
      <w:r w:rsidR="00992B44" w:rsidRPr="00D75515">
        <w:rPr>
          <w:rFonts w:ascii="Times New Roman" w:hAnsi="Times New Roman"/>
        </w:rPr>
        <w:t>payees</w:t>
      </w:r>
      <w:r w:rsidR="007F16CE" w:rsidRPr="00D75515">
        <w:rPr>
          <w:rFonts w:ascii="Times New Roman" w:hAnsi="Times New Roman"/>
        </w:rPr>
        <w:t xml:space="preserve">. </w:t>
      </w:r>
      <w:r w:rsidR="005F0C2D" w:rsidRPr="00D75515">
        <w:rPr>
          <w:rFonts w:ascii="Times New Roman" w:hAnsi="Times New Roman"/>
        </w:rPr>
        <w:t xml:space="preserve"> </w:t>
      </w:r>
      <w:r w:rsidR="00B73F31" w:rsidRPr="00D75515">
        <w:rPr>
          <w:rFonts w:ascii="Times New Roman" w:hAnsi="Times New Roman"/>
        </w:rPr>
        <w:t xml:space="preserve">In order to simplify the disbursements process, KSU will become </w:t>
      </w:r>
      <w:r w:rsidR="007F16CE" w:rsidRPr="00D75515">
        <w:rPr>
          <w:rFonts w:ascii="Times New Roman" w:hAnsi="Times New Roman"/>
        </w:rPr>
        <w:t xml:space="preserve">the </w:t>
      </w:r>
      <w:r w:rsidR="00E82BAB" w:rsidRPr="00D75515">
        <w:rPr>
          <w:rFonts w:ascii="Times New Roman" w:hAnsi="Times New Roman"/>
        </w:rPr>
        <w:t xml:space="preserve">sole </w:t>
      </w:r>
      <w:r w:rsidR="00D75515">
        <w:rPr>
          <w:rFonts w:ascii="Times New Roman" w:hAnsi="Times New Roman"/>
        </w:rPr>
        <w:t>A</w:t>
      </w:r>
      <w:r w:rsidR="007F16CE" w:rsidRPr="00D75515">
        <w:rPr>
          <w:rFonts w:ascii="Times New Roman" w:hAnsi="Times New Roman"/>
        </w:rPr>
        <w:t xml:space="preserve">ccounts </w:t>
      </w:r>
      <w:r w:rsidR="00D75515">
        <w:rPr>
          <w:rFonts w:ascii="Times New Roman" w:hAnsi="Times New Roman"/>
        </w:rPr>
        <w:t>P</w:t>
      </w:r>
      <w:r w:rsidR="007F16CE" w:rsidRPr="00D75515">
        <w:rPr>
          <w:rFonts w:ascii="Times New Roman" w:hAnsi="Times New Roman"/>
        </w:rPr>
        <w:t xml:space="preserve">ayable function for </w:t>
      </w:r>
      <w:r w:rsidR="0091063B" w:rsidRPr="00D75515">
        <w:rPr>
          <w:rFonts w:ascii="Times New Roman" w:hAnsi="Times New Roman"/>
        </w:rPr>
        <w:t>the university community</w:t>
      </w:r>
      <w:r w:rsidR="007F16CE" w:rsidRPr="00D75515">
        <w:rPr>
          <w:rFonts w:ascii="Times New Roman" w:hAnsi="Times New Roman"/>
        </w:rPr>
        <w:t>.</w:t>
      </w:r>
      <w:r w:rsidR="00E82BAB" w:rsidRPr="00D75515">
        <w:rPr>
          <w:rFonts w:ascii="Times New Roman" w:hAnsi="Times New Roman"/>
        </w:rPr>
        <w:t xml:space="preserve">  The </w:t>
      </w:r>
      <w:r w:rsidR="007D4EE7" w:rsidRPr="00D75515">
        <w:rPr>
          <w:rFonts w:ascii="Times New Roman" w:hAnsi="Times New Roman"/>
        </w:rPr>
        <w:t>F</w:t>
      </w:r>
      <w:r w:rsidR="00E82BAB" w:rsidRPr="00D75515">
        <w:rPr>
          <w:rFonts w:ascii="Times New Roman" w:hAnsi="Times New Roman"/>
        </w:rPr>
        <w:t>oundation will not issue payments to payees</w:t>
      </w:r>
      <w:r w:rsidR="00C75553" w:rsidRPr="00D75515">
        <w:rPr>
          <w:rFonts w:ascii="Times New Roman" w:hAnsi="Times New Roman"/>
        </w:rPr>
        <w:t xml:space="preserve"> other than KSU</w:t>
      </w:r>
      <w:r w:rsidR="000D67EB" w:rsidRPr="00D75515">
        <w:rPr>
          <w:rFonts w:ascii="Times New Roman" w:hAnsi="Times New Roman"/>
        </w:rPr>
        <w:t>, with minor exceptions</w:t>
      </w:r>
      <w:r w:rsidR="00E82BAB" w:rsidRPr="00D75515">
        <w:rPr>
          <w:rFonts w:ascii="Times New Roman" w:hAnsi="Times New Roman"/>
        </w:rPr>
        <w:t>.</w:t>
      </w:r>
      <w:r w:rsidR="005F0C2D" w:rsidRPr="00D75515">
        <w:rPr>
          <w:rFonts w:ascii="Times New Roman" w:hAnsi="Times New Roman"/>
        </w:rPr>
        <w:t xml:space="preserve"> </w:t>
      </w:r>
      <w:r w:rsidR="00E82BAB" w:rsidRPr="00D75515">
        <w:rPr>
          <w:rFonts w:ascii="Times New Roman" w:hAnsi="Times New Roman"/>
        </w:rPr>
        <w:t xml:space="preserve"> </w:t>
      </w:r>
      <w:r w:rsidR="007F16CE" w:rsidRPr="00D75515">
        <w:rPr>
          <w:rFonts w:ascii="Times New Roman" w:hAnsi="Times New Roman"/>
        </w:rPr>
        <w:t xml:space="preserve">The role of the Foundation will be to provide funding directly to </w:t>
      </w:r>
      <w:r w:rsidR="00E82BAB" w:rsidRPr="00D75515">
        <w:rPr>
          <w:rFonts w:ascii="Times New Roman" w:hAnsi="Times New Roman"/>
        </w:rPr>
        <w:t xml:space="preserve">a unit of </w:t>
      </w:r>
      <w:r w:rsidR="007F16CE" w:rsidRPr="00D75515">
        <w:rPr>
          <w:rFonts w:ascii="Times New Roman" w:hAnsi="Times New Roman"/>
        </w:rPr>
        <w:t>KSU</w:t>
      </w:r>
      <w:r w:rsidR="00E82BAB" w:rsidRPr="00D75515">
        <w:rPr>
          <w:rFonts w:ascii="Times New Roman" w:hAnsi="Times New Roman"/>
        </w:rPr>
        <w:t xml:space="preserve"> subject to the availability of donor funds</w:t>
      </w:r>
      <w:r w:rsidR="007F16CE" w:rsidRPr="00D75515">
        <w:rPr>
          <w:rFonts w:ascii="Times New Roman" w:hAnsi="Times New Roman"/>
        </w:rPr>
        <w:t>.</w:t>
      </w:r>
    </w:p>
    <w:p w:rsidR="007F16CE" w:rsidRPr="00D75515" w:rsidRDefault="007F16CE" w:rsidP="002C39F0">
      <w:pPr>
        <w:jc w:val="both"/>
        <w:rPr>
          <w:rFonts w:ascii="Times New Roman" w:hAnsi="Times New Roman"/>
        </w:rPr>
      </w:pPr>
    </w:p>
    <w:p w:rsidR="00D75515" w:rsidRDefault="0091063B" w:rsidP="00D75515">
      <w:pPr>
        <w:jc w:val="both"/>
        <w:rPr>
          <w:rFonts w:ascii="Times New Roman" w:hAnsi="Times New Roman"/>
        </w:rPr>
      </w:pPr>
      <w:r w:rsidRPr="00D75515">
        <w:rPr>
          <w:rFonts w:ascii="Times New Roman" w:hAnsi="Times New Roman"/>
        </w:rPr>
        <w:t xml:space="preserve">The two organizations have jointly developed </w:t>
      </w:r>
      <w:r w:rsidR="000D67EB" w:rsidRPr="00D75515">
        <w:rPr>
          <w:rFonts w:ascii="Times New Roman" w:hAnsi="Times New Roman"/>
        </w:rPr>
        <w:t xml:space="preserve">this </w:t>
      </w:r>
      <w:r w:rsidRPr="00D75515">
        <w:rPr>
          <w:rFonts w:ascii="Times New Roman" w:hAnsi="Times New Roman"/>
        </w:rPr>
        <w:t>simplified process that will generally require a single submission of documents for disbursement.  As</w:t>
      </w:r>
      <w:r w:rsidR="007D4EE7" w:rsidRPr="00D75515">
        <w:rPr>
          <w:rFonts w:ascii="Times New Roman" w:hAnsi="Times New Roman"/>
        </w:rPr>
        <w:t xml:space="preserve"> noted</w:t>
      </w:r>
      <w:r w:rsidRPr="00D75515">
        <w:rPr>
          <w:rFonts w:ascii="Times New Roman" w:hAnsi="Times New Roman"/>
        </w:rPr>
        <w:t xml:space="preserve">, there are some limited exceptions where </w:t>
      </w:r>
      <w:r w:rsidR="00AC7F8D" w:rsidRPr="00D75515">
        <w:rPr>
          <w:rFonts w:ascii="Times New Roman" w:hAnsi="Times New Roman"/>
        </w:rPr>
        <w:t xml:space="preserve">the </w:t>
      </w:r>
      <w:r w:rsidRPr="00D75515">
        <w:rPr>
          <w:rFonts w:ascii="Times New Roman" w:hAnsi="Times New Roman"/>
        </w:rPr>
        <w:t>Foundation will make payments directly to payees</w:t>
      </w:r>
      <w:r w:rsidR="00B02BF9" w:rsidRPr="00D75515">
        <w:rPr>
          <w:rFonts w:ascii="Times New Roman" w:hAnsi="Times New Roman"/>
        </w:rPr>
        <w:t xml:space="preserve"> other than KSU</w:t>
      </w:r>
      <w:r w:rsidRPr="00D75515">
        <w:rPr>
          <w:rFonts w:ascii="Times New Roman" w:hAnsi="Times New Roman"/>
        </w:rPr>
        <w:t>.</w:t>
      </w:r>
      <w:r w:rsidR="0006065F" w:rsidRPr="00D75515">
        <w:rPr>
          <w:rFonts w:ascii="Times New Roman" w:hAnsi="Times New Roman"/>
        </w:rPr>
        <w:t xml:space="preserve">  </w:t>
      </w:r>
    </w:p>
    <w:p w:rsidR="004E1ACB" w:rsidRPr="00D75515" w:rsidRDefault="004E1ACB" w:rsidP="00D75515">
      <w:pPr>
        <w:jc w:val="both"/>
        <w:rPr>
          <w:rFonts w:ascii="Times New Roman" w:hAnsi="Times New Roman"/>
          <w:b/>
        </w:rPr>
      </w:pPr>
    </w:p>
    <w:p w:rsidR="00E30711" w:rsidRPr="00D75515" w:rsidRDefault="00CB5D86" w:rsidP="0006065F">
      <w:pPr>
        <w:rPr>
          <w:rFonts w:ascii="Times New Roman" w:hAnsi="Times New Roman"/>
          <w:b/>
          <w:u w:val="single"/>
        </w:rPr>
      </w:pPr>
      <w:r w:rsidRPr="00D75515">
        <w:rPr>
          <w:rFonts w:ascii="Times New Roman" w:hAnsi="Times New Roman"/>
          <w:b/>
        </w:rPr>
        <w:t xml:space="preserve">II. </w:t>
      </w:r>
      <w:r w:rsidR="00E30711" w:rsidRPr="00D75515">
        <w:rPr>
          <w:rFonts w:ascii="Times New Roman" w:hAnsi="Times New Roman"/>
          <w:b/>
          <w:u w:val="single"/>
        </w:rPr>
        <w:t>Role of KSU</w:t>
      </w:r>
    </w:p>
    <w:p w:rsidR="00F94EBD" w:rsidRPr="00D75515" w:rsidRDefault="00F94EBD" w:rsidP="0006065F">
      <w:pPr>
        <w:rPr>
          <w:rFonts w:ascii="Times New Roman" w:hAnsi="Times New Roman"/>
          <w:i/>
        </w:rPr>
      </w:pPr>
    </w:p>
    <w:p w:rsidR="00E442B6" w:rsidRPr="00D75515" w:rsidRDefault="00E442B6" w:rsidP="002C39F0">
      <w:pPr>
        <w:jc w:val="both"/>
        <w:rPr>
          <w:rFonts w:ascii="Times New Roman" w:hAnsi="Times New Roman"/>
        </w:rPr>
      </w:pPr>
      <w:r w:rsidRPr="00D75515">
        <w:rPr>
          <w:rFonts w:ascii="Times New Roman" w:hAnsi="Times New Roman"/>
        </w:rPr>
        <w:t>K</w:t>
      </w:r>
      <w:r w:rsidR="00855CA3" w:rsidRPr="00D75515">
        <w:rPr>
          <w:rFonts w:ascii="Times New Roman" w:hAnsi="Times New Roman"/>
        </w:rPr>
        <w:t xml:space="preserve">SU will continue operating </w:t>
      </w:r>
      <w:r w:rsidRPr="00D75515">
        <w:rPr>
          <w:rFonts w:ascii="Times New Roman" w:hAnsi="Times New Roman"/>
        </w:rPr>
        <w:t>under</w:t>
      </w:r>
      <w:r w:rsidR="00855CA3" w:rsidRPr="00D75515">
        <w:rPr>
          <w:rFonts w:ascii="Times New Roman" w:hAnsi="Times New Roman"/>
        </w:rPr>
        <w:t xml:space="preserve"> all </w:t>
      </w:r>
      <w:r w:rsidRPr="00D75515">
        <w:rPr>
          <w:rFonts w:ascii="Times New Roman" w:hAnsi="Times New Roman"/>
        </w:rPr>
        <w:t xml:space="preserve">of its </w:t>
      </w:r>
      <w:r w:rsidR="00855CA3" w:rsidRPr="00D75515">
        <w:rPr>
          <w:rFonts w:ascii="Times New Roman" w:hAnsi="Times New Roman"/>
        </w:rPr>
        <w:t xml:space="preserve">existing policies and procedures related to the disbursement function.  </w:t>
      </w:r>
      <w:r w:rsidRPr="00D75515">
        <w:rPr>
          <w:rFonts w:ascii="Times New Roman" w:hAnsi="Times New Roman"/>
        </w:rPr>
        <w:t>The</w:t>
      </w:r>
      <w:r w:rsidR="00D75515">
        <w:rPr>
          <w:rFonts w:ascii="Times New Roman" w:hAnsi="Times New Roman"/>
        </w:rPr>
        <w:t>se</w:t>
      </w:r>
      <w:r w:rsidRPr="00D75515">
        <w:rPr>
          <w:rFonts w:ascii="Times New Roman" w:hAnsi="Times New Roman"/>
        </w:rPr>
        <w:t xml:space="preserve"> </w:t>
      </w:r>
      <w:r w:rsidR="005F0C2D" w:rsidRPr="00D75515">
        <w:rPr>
          <w:rFonts w:ascii="Times New Roman" w:hAnsi="Times New Roman"/>
        </w:rPr>
        <w:t xml:space="preserve">procedural </w:t>
      </w:r>
      <w:r w:rsidRPr="00D75515">
        <w:rPr>
          <w:rFonts w:ascii="Times New Roman" w:hAnsi="Times New Roman"/>
        </w:rPr>
        <w:t xml:space="preserve">changes </w:t>
      </w:r>
      <w:r w:rsidRPr="00D75515">
        <w:rPr>
          <w:rFonts w:ascii="Times New Roman" w:hAnsi="Times New Roman"/>
          <w:u w:val="single"/>
        </w:rPr>
        <w:t>do not</w:t>
      </w:r>
      <w:r w:rsidR="00A50CE3">
        <w:rPr>
          <w:rFonts w:ascii="Times New Roman" w:hAnsi="Times New Roman"/>
          <w:u w:val="single"/>
        </w:rPr>
        <w:t xml:space="preserve"> alter</w:t>
      </w:r>
      <w:r w:rsidRPr="00D75515">
        <w:rPr>
          <w:rFonts w:ascii="Times New Roman" w:hAnsi="Times New Roman"/>
          <w:u w:val="single"/>
        </w:rPr>
        <w:t xml:space="preserve"> any existing KSU policies</w:t>
      </w:r>
      <w:r w:rsidRPr="00D75515">
        <w:rPr>
          <w:rFonts w:ascii="Times New Roman" w:hAnsi="Times New Roman"/>
        </w:rPr>
        <w:t xml:space="preserve">. </w:t>
      </w:r>
      <w:r w:rsidR="0006065F" w:rsidRPr="00D75515">
        <w:rPr>
          <w:rFonts w:ascii="Times New Roman" w:hAnsi="Times New Roman"/>
        </w:rPr>
        <w:t>All requests for payments</w:t>
      </w:r>
      <w:r w:rsidR="00C060A5">
        <w:rPr>
          <w:rFonts w:ascii="Times New Roman" w:hAnsi="Times New Roman"/>
        </w:rPr>
        <w:t>,</w:t>
      </w:r>
      <w:r w:rsidR="0006065F" w:rsidRPr="00D75515">
        <w:rPr>
          <w:rFonts w:ascii="Times New Roman" w:hAnsi="Times New Roman"/>
        </w:rPr>
        <w:t xml:space="preserve"> </w:t>
      </w:r>
      <w:r w:rsidR="00C060A5">
        <w:rPr>
          <w:rFonts w:ascii="Times New Roman" w:hAnsi="Times New Roman"/>
        </w:rPr>
        <w:t>under the</w:t>
      </w:r>
      <w:r w:rsidR="00A131AD">
        <w:rPr>
          <w:rFonts w:ascii="Times New Roman" w:hAnsi="Times New Roman"/>
        </w:rPr>
        <w:t xml:space="preserve"> university’s</w:t>
      </w:r>
      <w:r w:rsidR="00C060A5">
        <w:rPr>
          <w:rFonts w:ascii="Times New Roman" w:hAnsi="Times New Roman"/>
        </w:rPr>
        <w:t xml:space="preserve"> </w:t>
      </w:r>
      <w:r w:rsidR="00F06262">
        <w:rPr>
          <w:rFonts w:ascii="Times New Roman" w:hAnsi="Times New Roman"/>
        </w:rPr>
        <w:t>p</w:t>
      </w:r>
      <w:r w:rsidR="00C060A5">
        <w:rPr>
          <w:rFonts w:ascii="Times New Roman" w:hAnsi="Times New Roman"/>
        </w:rPr>
        <w:t xml:space="preserve">urchase </w:t>
      </w:r>
      <w:r w:rsidR="00F06262">
        <w:rPr>
          <w:rFonts w:ascii="Times New Roman" w:hAnsi="Times New Roman"/>
        </w:rPr>
        <w:t>o</w:t>
      </w:r>
      <w:r w:rsidR="00C060A5">
        <w:rPr>
          <w:rFonts w:ascii="Times New Roman" w:hAnsi="Times New Roman"/>
        </w:rPr>
        <w:t xml:space="preserve">rder thresholds, </w:t>
      </w:r>
      <w:r w:rsidR="0006065F" w:rsidRPr="00D75515">
        <w:rPr>
          <w:rFonts w:ascii="Times New Roman" w:hAnsi="Times New Roman"/>
        </w:rPr>
        <w:t xml:space="preserve">to payees </w:t>
      </w:r>
      <w:r w:rsidR="00C75553" w:rsidRPr="00D75515">
        <w:rPr>
          <w:rFonts w:ascii="Times New Roman" w:hAnsi="Times New Roman"/>
        </w:rPr>
        <w:t xml:space="preserve">other than KSU </w:t>
      </w:r>
      <w:r w:rsidR="0006065F" w:rsidRPr="00D75515">
        <w:rPr>
          <w:rFonts w:ascii="Times New Roman" w:hAnsi="Times New Roman"/>
        </w:rPr>
        <w:t>must be submitted to the KSU</w:t>
      </w:r>
      <w:r w:rsidR="00DD3F59">
        <w:rPr>
          <w:rFonts w:ascii="Times New Roman" w:hAnsi="Times New Roman"/>
        </w:rPr>
        <w:t xml:space="preserve"> </w:t>
      </w:r>
      <w:r w:rsidR="00D75515">
        <w:rPr>
          <w:rFonts w:ascii="Times New Roman" w:hAnsi="Times New Roman"/>
        </w:rPr>
        <w:t>A</w:t>
      </w:r>
      <w:r w:rsidR="0006065F" w:rsidRPr="00D75515">
        <w:rPr>
          <w:rFonts w:ascii="Times New Roman" w:hAnsi="Times New Roman"/>
        </w:rPr>
        <w:t xml:space="preserve">ccounts </w:t>
      </w:r>
      <w:r w:rsidR="00D75515">
        <w:rPr>
          <w:rFonts w:ascii="Times New Roman" w:hAnsi="Times New Roman"/>
        </w:rPr>
        <w:t>P</w:t>
      </w:r>
      <w:r w:rsidR="0006065F" w:rsidRPr="00D75515">
        <w:rPr>
          <w:rFonts w:ascii="Times New Roman" w:hAnsi="Times New Roman"/>
        </w:rPr>
        <w:t>ayable</w:t>
      </w:r>
      <w:r w:rsidR="00A131AD">
        <w:rPr>
          <w:rFonts w:ascii="Times New Roman" w:hAnsi="Times New Roman"/>
        </w:rPr>
        <w:t xml:space="preserve"> Department</w:t>
      </w:r>
      <w:r w:rsidR="0006065F" w:rsidRPr="00D75515">
        <w:rPr>
          <w:rFonts w:ascii="Times New Roman" w:hAnsi="Times New Roman"/>
        </w:rPr>
        <w:t xml:space="preserve"> using </w:t>
      </w:r>
      <w:r w:rsidR="00D75515">
        <w:rPr>
          <w:rFonts w:ascii="Times New Roman" w:hAnsi="Times New Roman"/>
        </w:rPr>
        <w:t xml:space="preserve">a </w:t>
      </w:r>
      <w:r w:rsidR="00D75515" w:rsidRPr="00D75515">
        <w:rPr>
          <w:rFonts w:ascii="Times New Roman" w:hAnsi="Times New Roman"/>
          <w:b/>
          <w:i/>
        </w:rPr>
        <w:t>Check Request Form</w:t>
      </w:r>
      <w:r w:rsidR="00DF3030" w:rsidRPr="00D75515">
        <w:rPr>
          <w:rFonts w:ascii="Times New Roman" w:hAnsi="Times New Roman"/>
        </w:rPr>
        <w:t>.</w:t>
      </w:r>
      <w:r w:rsidR="0006065F" w:rsidRPr="00D75515">
        <w:rPr>
          <w:rFonts w:ascii="Times New Roman" w:hAnsi="Times New Roman"/>
        </w:rPr>
        <w:t xml:space="preserve"> Check </w:t>
      </w:r>
      <w:r w:rsidR="00D75515">
        <w:rPr>
          <w:rFonts w:ascii="Times New Roman" w:hAnsi="Times New Roman"/>
        </w:rPr>
        <w:t>R</w:t>
      </w:r>
      <w:r w:rsidR="0006065F" w:rsidRPr="00D75515">
        <w:rPr>
          <w:rFonts w:ascii="Times New Roman" w:hAnsi="Times New Roman"/>
        </w:rPr>
        <w:t xml:space="preserve">equests which are submitted to </w:t>
      </w:r>
      <w:r w:rsidR="00DD3F59">
        <w:rPr>
          <w:rFonts w:ascii="Times New Roman" w:hAnsi="Times New Roman"/>
        </w:rPr>
        <w:t>Accounts Payable</w:t>
      </w:r>
      <w:r w:rsidR="0006065F" w:rsidRPr="00D75515">
        <w:rPr>
          <w:rFonts w:ascii="Times New Roman" w:hAnsi="Times New Roman"/>
        </w:rPr>
        <w:t xml:space="preserve"> must be complete and will be evaluated in accordance with existing KSU policies</w:t>
      </w:r>
      <w:r w:rsidR="00497778" w:rsidRPr="00D75515">
        <w:rPr>
          <w:rFonts w:ascii="Times New Roman" w:hAnsi="Times New Roman"/>
        </w:rPr>
        <w:t xml:space="preserve"> including any applicable accounting requirements</w:t>
      </w:r>
      <w:r w:rsidR="0006065F" w:rsidRPr="00D75515">
        <w:rPr>
          <w:rFonts w:ascii="Times New Roman" w:hAnsi="Times New Roman"/>
        </w:rPr>
        <w:t>.</w:t>
      </w:r>
      <w:r w:rsidR="00497778" w:rsidRPr="00D75515">
        <w:rPr>
          <w:rFonts w:ascii="Times New Roman" w:hAnsi="Times New Roman"/>
        </w:rPr>
        <w:t xml:space="preserve">  One exception is for the </w:t>
      </w:r>
      <w:r w:rsidR="00DD3F59">
        <w:rPr>
          <w:rFonts w:ascii="Times New Roman" w:hAnsi="Times New Roman"/>
        </w:rPr>
        <w:t>payment</w:t>
      </w:r>
      <w:r w:rsidR="00497778" w:rsidRPr="00D75515">
        <w:rPr>
          <w:rFonts w:ascii="Times New Roman" w:hAnsi="Times New Roman"/>
        </w:rPr>
        <w:t xml:space="preserve"> of alcohol </w:t>
      </w:r>
      <w:r w:rsidR="00DD3F59">
        <w:rPr>
          <w:rFonts w:ascii="Times New Roman" w:hAnsi="Times New Roman"/>
        </w:rPr>
        <w:t>expenditures</w:t>
      </w:r>
      <w:r w:rsidR="00497778" w:rsidRPr="00D75515">
        <w:rPr>
          <w:rFonts w:ascii="Times New Roman" w:hAnsi="Times New Roman"/>
        </w:rPr>
        <w:t xml:space="preserve">. A request to fund alcohol must be submitted directly to the Foundation for consideration. </w:t>
      </w:r>
    </w:p>
    <w:p w:rsidR="00E442B6" w:rsidRPr="00D75515" w:rsidRDefault="00E442B6" w:rsidP="0006065F">
      <w:pPr>
        <w:rPr>
          <w:rFonts w:ascii="Times New Roman" w:hAnsi="Times New Roman"/>
        </w:rPr>
      </w:pPr>
    </w:p>
    <w:p w:rsidR="007C497B" w:rsidRPr="00D75515" w:rsidRDefault="00765797" w:rsidP="007C497B">
      <w:pPr>
        <w:jc w:val="both"/>
        <w:rPr>
          <w:rFonts w:ascii="Times New Roman" w:hAnsi="Times New Roman"/>
        </w:rPr>
      </w:pPr>
      <w:r>
        <w:rPr>
          <w:rFonts w:ascii="Times New Roman" w:hAnsi="Times New Roman"/>
        </w:rPr>
        <w:t>F</w:t>
      </w:r>
      <w:r w:rsidR="00A55F47">
        <w:rPr>
          <w:rFonts w:ascii="Times New Roman" w:hAnsi="Times New Roman"/>
        </w:rPr>
        <w:t xml:space="preserve">or </w:t>
      </w:r>
      <w:r w:rsidR="004F3FD6">
        <w:rPr>
          <w:rFonts w:ascii="Times New Roman" w:hAnsi="Times New Roman"/>
        </w:rPr>
        <w:t>expenditures</w:t>
      </w:r>
      <w:r w:rsidR="00A55F47">
        <w:rPr>
          <w:rFonts w:ascii="Times New Roman" w:hAnsi="Times New Roman"/>
        </w:rPr>
        <w:t xml:space="preserve"> that</w:t>
      </w:r>
      <w:r w:rsidR="007C497B" w:rsidRPr="00D75515">
        <w:rPr>
          <w:rFonts w:ascii="Times New Roman" w:hAnsi="Times New Roman"/>
        </w:rPr>
        <w:t xml:space="preserve"> cannot </w:t>
      </w:r>
      <w:r w:rsidR="00355885">
        <w:rPr>
          <w:rFonts w:ascii="Times New Roman" w:hAnsi="Times New Roman"/>
        </w:rPr>
        <w:t xml:space="preserve">be paid </w:t>
      </w:r>
      <w:r w:rsidR="007C497B" w:rsidRPr="00D75515">
        <w:rPr>
          <w:rFonts w:ascii="Times New Roman" w:hAnsi="Times New Roman"/>
        </w:rPr>
        <w:t xml:space="preserve">under </w:t>
      </w:r>
      <w:r w:rsidR="00355885">
        <w:rPr>
          <w:rFonts w:ascii="Times New Roman" w:hAnsi="Times New Roman"/>
        </w:rPr>
        <w:t>KSU’s</w:t>
      </w:r>
      <w:r w:rsidR="007C497B" w:rsidRPr="00D75515">
        <w:rPr>
          <w:rFonts w:ascii="Times New Roman" w:hAnsi="Times New Roman"/>
        </w:rPr>
        <w:t xml:space="preserve"> policies</w:t>
      </w:r>
      <w:r>
        <w:rPr>
          <w:rFonts w:ascii="Times New Roman" w:hAnsi="Times New Roman"/>
        </w:rPr>
        <w:t>, t</w:t>
      </w:r>
      <w:r w:rsidRPr="00D75515">
        <w:rPr>
          <w:rFonts w:ascii="Times New Roman" w:hAnsi="Times New Roman"/>
        </w:rPr>
        <w:t xml:space="preserve">he process </w:t>
      </w:r>
      <w:r>
        <w:rPr>
          <w:rFonts w:ascii="Times New Roman" w:hAnsi="Times New Roman"/>
        </w:rPr>
        <w:t>to request consideration</w:t>
      </w:r>
      <w:r w:rsidR="00A131AD">
        <w:rPr>
          <w:rFonts w:ascii="Times New Roman" w:hAnsi="Times New Roman"/>
        </w:rPr>
        <w:t xml:space="preserve"> of payment</w:t>
      </w:r>
      <w:r>
        <w:rPr>
          <w:rFonts w:ascii="Times New Roman" w:hAnsi="Times New Roman"/>
        </w:rPr>
        <w:t xml:space="preserve"> from the Foundation has been streamlined</w:t>
      </w:r>
      <w:r w:rsidR="00D75515">
        <w:rPr>
          <w:rFonts w:ascii="Times New Roman" w:hAnsi="Times New Roman"/>
        </w:rPr>
        <w:t xml:space="preserve">. </w:t>
      </w:r>
      <w:r w:rsidR="007C497B" w:rsidRPr="009E5D1D">
        <w:rPr>
          <w:rFonts w:ascii="Times New Roman" w:hAnsi="Times New Roman"/>
          <w:b/>
        </w:rPr>
        <w:t xml:space="preserve">The KSU </w:t>
      </w:r>
      <w:r w:rsidR="00D75515" w:rsidRPr="009E5D1D">
        <w:rPr>
          <w:rFonts w:ascii="Times New Roman" w:hAnsi="Times New Roman"/>
          <w:b/>
        </w:rPr>
        <w:t>C</w:t>
      </w:r>
      <w:r w:rsidR="007C497B" w:rsidRPr="009E5D1D">
        <w:rPr>
          <w:rFonts w:ascii="Times New Roman" w:hAnsi="Times New Roman"/>
          <w:b/>
        </w:rPr>
        <w:t xml:space="preserve">heck </w:t>
      </w:r>
      <w:r w:rsidR="00D75515" w:rsidRPr="009E5D1D">
        <w:rPr>
          <w:rFonts w:ascii="Times New Roman" w:hAnsi="Times New Roman"/>
          <w:b/>
        </w:rPr>
        <w:t>R</w:t>
      </w:r>
      <w:r w:rsidR="007C497B" w:rsidRPr="009E5D1D">
        <w:rPr>
          <w:rFonts w:ascii="Times New Roman" w:hAnsi="Times New Roman"/>
          <w:b/>
        </w:rPr>
        <w:t xml:space="preserve">equest </w:t>
      </w:r>
      <w:r w:rsidR="00A131AD" w:rsidRPr="009E5D1D">
        <w:rPr>
          <w:rFonts w:ascii="Times New Roman" w:hAnsi="Times New Roman"/>
          <w:b/>
        </w:rPr>
        <w:t>F</w:t>
      </w:r>
      <w:r w:rsidR="007C497B" w:rsidRPr="009E5D1D">
        <w:rPr>
          <w:rFonts w:ascii="Times New Roman" w:hAnsi="Times New Roman"/>
          <w:b/>
        </w:rPr>
        <w:t xml:space="preserve">orm has been </w:t>
      </w:r>
      <w:r w:rsidR="00D75515" w:rsidRPr="009E5D1D">
        <w:rPr>
          <w:rFonts w:ascii="Times New Roman" w:hAnsi="Times New Roman"/>
          <w:b/>
        </w:rPr>
        <w:t>modified</w:t>
      </w:r>
      <w:r w:rsidR="007C497B" w:rsidRPr="009E5D1D">
        <w:rPr>
          <w:rFonts w:ascii="Times New Roman" w:hAnsi="Times New Roman"/>
          <w:b/>
        </w:rPr>
        <w:t xml:space="preserve"> to include an area requesting that items not permitted under KSU policies, except for alcohol, be forwarded to the Foundation for consideration under Section D of the Foundation’s operating policy for Disbursements from Spendable Funds. </w:t>
      </w:r>
      <w:r>
        <w:rPr>
          <w:rFonts w:ascii="Times New Roman" w:hAnsi="Times New Roman"/>
        </w:rPr>
        <w:t xml:space="preserve">As long as the </w:t>
      </w:r>
      <w:r w:rsidR="007C497B" w:rsidRPr="00D75515">
        <w:rPr>
          <w:rFonts w:ascii="Times New Roman" w:hAnsi="Times New Roman"/>
        </w:rPr>
        <w:t>Foundation fund administrator completes th</w:t>
      </w:r>
      <w:r w:rsidR="00355885">
        <w:rPr>
          <w:rFonts w:ascii="Times New Roman" w:hAnsi="Times New Roman"/>
        </w:rPr>
        <w:t>is</w:t>
      </w:r>
      <w:r w:rsidR="007C497B" w:rsidRPr="00D75515">
        <w:rPr>
          <w:rFonts w:ascii="Times New Roman" w:hAnsi="Times New Roman"/>
        </w:rPr>
        <w:t xml:space="preserve"> area on the </w:t>
      </w:r>
      <w:r w:rsidR="00D75515">
        <w:rPr>
          <w:rFonts w:ascii="Times New Roman" w:hAnsi="Times New Roman"/>
        </w:rPr>
        <w:t>C</w:t>
      </w:r>
      <w:r w:rsidR="007C497B" w:rsidRPr="00D75515">
        <w:rPr>
          <w:rFonts w:ascii="Times New Roman" w:hAnsi="Times New Roman"/>
        </w:rPr>
        <w:t xml:space="preserve">heck </w:t>
      </w:r>
      <w:r w:rsidR="00D75515">
        <w:rPr>
          <w:rFonts w:ascii="Times New Roman" w:hAnsi="Times New Roman"/>
        </w:rPr>
        <w:t>R</w:t>
      </w:r>
      <w:r w:rsidR="007C497B" w:rsidRPr="00D75515">
        <w:rPr>
          <w:rFonts w:ascii="Times New Roman" w:hAnsi="Times New Roman"/>
        </w:rPr>
        <w:t xml:space="preserve">equest, KSU will forward the unpaid </w:t>
      </w:r>
      <w:r w:rsidR="00386BD3">
        <w:rPr>
          <w:rFonts w:ascii="Times New Roman" w:hAnsi="Times New Roman"/>
        </w:rPr>
        <w:t>C</w:t>
      </w:r>
      <w:r w:rsidR="007C497B" w:rsidRPr="00D75515">
        <w:rPr>
          <w:rFonts w:ascii="Times New Roman" w:hAnsi="Times New Roman"/>
        </w:rPr>
        <w:t xml:space="preserve">heck </w:t>
      </w:r>
      <w:r w:rsidR="00386BD3">
        <w:rPr>
          <w:rFonts w:ascii="Times New Roman" w:hAnsi="Times New Roman"/>
        </w:rPr>
        <w:t>R</w:t>
      </w:r>
      <w:r w:rsidR="007C497B" w:rsidRPr="00D75515">
        <w:rPr>
          <w:rFonts w:ascii="Times New Roman" w:hAnsi="Times New Roman"/>
        </w:rPr>
        <w:t xml:space="preserve">equest directly to the Foundation for consideration of payment. Fund administrators will not be required to submit </w:t>
      </w:r>
      <w:r w:rsidR="00C060A5">
        <w:rPr>
          <w:rFonts w:ascii="Times New Roman" w:hAnsi="Times New Roman"/>
        </w:rPr>
        <w:t>a separate Fund R</w:t>
      </w:r>
      <w:r w:rsidR="007C497B" w:rsidRPr="00D75515">
        <w:rPr>
          <w:rFonts w:ascii="Times New Roman" w:hAnsi="Times New Roman"/>
        </w:rPr>
        <w:t>equest</w:t>
      </w:r>
      <w:r w:rsidR="00A131AD">
        <w:rPr>
          <w:rFonts w:ascii="Times New Roman" w:hAnsi="Times New Roman"/>
        </w:rPr>
        <w:t xml:space="preserve"> Form</w:t>
      </w:r>
      <w:r w:rsidR="007C497B" w:rsidRPr="00D75515">
        <w:rPr>
          <w:rFonts w:ascii="Times New Roman" w:hAnsi="Times New Roman"/>
        </w:rPr>
        <w:t xml:space="preserve"> to the Foundation</w:t>
      </w:r>
      <w:r w:rsidR="00C060A5">
        <w:rPr>
          <w:rFonts w:ascii="Times New Roman" w:hAnsi="Times New Roman"/>
        </w:rPr>
        <w:t xml:space="preserve"> in these cases</w:t>
      </w:r>
      <w:r w:rsidR="007C497B" w:rsidRPr="00D75515">
        <w:rPr>
          <w:rFonts w:ascii="Times New Roman" w:hAnsi="Times New Roman"/>
        </w:rPr>
        <w:t xml:space="preserve">. </w:t>
      </w:r>
    </w:p>
    <w:p w:rsidR="00A1350A" w:rsidRPr="00D75515" w:rsidRDefault="00A1350A" w:rsidP="0006065F">
      <w:pPr>
        <w:rPr>
          <w:rFonts w:ascii="Times New Roman" w:hAnsi="Times New Roman"/>
        </w:rPr>
      </w:pPr>
    </w:p>
    <w:p w:rsidR="0006065F" w:rsidRPr="00D75515" w:rsidRDefault="00414CFE" w:rsidP="0006065F">
      <w:pPr>
        <w:rPr>
          <w:rFonts w:ascii="Times New Roman" w:hAnsi="Times New Roman"/>
        </w:rPr>
      </w:pPr>
      <w:r w:rsidRPr="00D75515">
        <w:rPr>
          <w:rFonts w:ascii="Times New Roman" w:hAnsi="Times New Roman"/>
        </w:rPr>
        <w:lastRenderedPageBreak/>
        <w:t xml:space="preserve"> </w:t>
      </w:r>
    </w:p>
    <w:p w:rsidR="00E30711" w:rsidRPr="00D75515" w:rsidRDefault="00CB5D86" w:rsidP="0006065F">
      <w:pPr>
        <w:rPr>
          <w:rFonts w:ascii="Times New Roman" w:hAnsi="Times New Roman"/>
          <w:b/>
          <w:u w:val="single"/>
        </w:rPr>
      </w:pPr>
      <w:r w:rsidRPr="00D75515">
        <w:rPr>
          <w:rFonts w:ascii="Times New Roman" w:hAnsi="Times New Roman"/>
          <w:b/>
        </w:rPr>
        <w:t xml:space="preserve">III. </w:t>
      </w:r>
      <w:r w:rsidR="00E30711" w:rsidRPr="00D75515">
        <w:rPr>
          <w:rFonts w:ascii="Times New Roman" w:hAnsi="Times New Roman"/>
          <w:b/>
          <w:u w:val="single"/>
        </w:rPr>
        <w:t>Role of the Foundation</w:t>
      </w:r>
    </w:p>
    <w:p w:rsidR="00F94EBD" w:rsidRPr="00D75515" w:rsidRDefault="00F94EBD" w:rsidP="0006065F">
      <w:pPr>
        <w:rPr>
          <w:rFonts w:ascii="Times New Roman" w:hAnsi="Times New Roman"/>
          <w:i/>
        </w:rPr>
      </w:pPr>
    </w:p>
    <w:p w:rsidR="00AB3D1F" w:rsidRDefault="00CB5D86" w:rsidP="0023758C">
      <w:pPr>
        <w:jc w:val="both"/>
        <w:rPr>
          <w:rFonts w:ascii="Times New Roman" w:hAnsi="Times New Roman"/>
          <w:bCs/>
        </w:rPr>
      </w:pPr>
      <w:r w:rsidRPr="00D75515">
        <w:rPr>
          <w:rFonts w:ascii="Times New Roman" w:hAnsi="Times New Roman"/>
        </w:rPr>
        <w:t xml:space="preserve">The Foundation </w:t>
      </w:r>
      <w:r w:rsidR="0023758C">
        <w:rPr>
          <w:rFonts w:ascii="Times New Roman" w:hAnsi="Times New Roman"/>
        </w:rPr>
        <w:t>administers</w:t>
      </w:r>
      <w:r w:rsidRPr="00D75515">
        <w:rPr>
          <w:rFonts w:ascii="Times New Roman" w:hAnsi="Times New Roman"/>
        </w:rPr>
        <w:t xml:space="preserve"> two types of spendable funds. </w:t>
      </w:r>
      <w:r w:rsidR="009414A9">
        <w:rPr>
          <w:rFonts w:ascii="Times New Roman" w:hAnsi="Times New Roman"/>
        </w:rPr>
        <w:t>These</w:t>
      </w:r>
      <w:r w:rsidRPr="00D75515">
        <w:rPr>
          <w:rFonts w:ascii="Times New Roman" w:hAnsi="Times New Roman"/>
        </w:rPr>
        <w:t xml:space="preserve"> funds are available for immediate use in supporting KSU and are either </w:t>
      </w:r>
      <w:r w:rsidR="0023758C">
        <w:rPr>
          <w:rFonts w:ascii="Times New Roman" w:hAnsi="Times New Roman"/>
        </w:rPr>
        <w:t>D</w:t>
      </w:r>
      <w:r w:rsidRPr="00D75515">
        <w:rPr>
          <w:rFonts w:ascii="Times New Roman" w:hAnsi="Times New Roman"/>
        </w:rPr>
        <w:t xml:space="preserve">iscretionary or </w:t>
      </w:r>
      <w:r w:rsidR="0023758C">
        <w:rPr>
          <w:rFonts w:ascii="Times New Roman" w:hAnsi="Times New Roman"/>
        </w:rPr>
        <w:t>D</w:t>
      </w:r>
      <w:r w:rsidRPr="00D75515">
        <w:rPr>
          <w:rFonts w:ascii="Times New Roman" w:hAnsi="Times New Roman"/>
        </w:rPr>
        <w:t xml:space="preserve">onor </w:t>
      </w:r>
      <w:r w:rsidR="0023758C">
        <w:rPr>
          <w:rFonts w:ascii="Times New Roman" w:hAnsi="Times New Roman"/>
        </w:rPr>
        <w:t>R</w:t>
      </w:r>
      <w:r w:rsidRPr="00D75515">
        <w:rPr>
          <w:rFonts w:ascii="Times New Roman" w:hAnsi="Times New Roman"/>
        </w:rPr>
        <w:t xml:space="preserve">estricted. A </w:t>
      </w:r>
      <w:r w:rsidR="0023758C">
        <w:rPr>
          <w:rFonts w:ascii="Times New Roman" w:hAnsi="Times New Roman"/>
        </w:rPr>
        <w:t>Discretionary F</w:t>
      </w:r>
      <w:r w:rsidRPr="00D75515">
        <w:rPr>
          <w:rFonts w:ascii="Times New Roman" w:hAnsi="Times New Roman"/>
        </w:rPr>
        <w:t xml:space="preserve">und is designated by donors for support of a unit (who) of KSU and does not specify the type of expenditures for which it can be used. </w:t>
      </w:r>
      <w:r w:rsidR="0023758C">
        <w:rPr>
          <w:rFonts w:ascii="Times New Roman" w:hAnsi="Times New Roman"/>
          <w:bCs/>
        </w:rPr>
        <w:t>Donor R</w:t>
      </w:r>
      <w:r w:rsidRPr="00D75515">
        <w:rPr>
          <w:rFonts w:ascii="Times New Roman" w:hAnsi="Times New Roman"/>
          <w:bCs/>
        </w:rPr>
        <w:t xml:space="preserve">estricted </w:t>
      </w:r>
      <w:r w:rsidR="0023758C">
        <w:rPr>
          <w:rFonts w:ascii="Times New Roman" w:hAnsi="Times New Roman"/>
          <w:bCs/>
        </w:rPr>
        <w:t>F</w:t>
      </w:r>
      <w:r w:rsidRPr="00D75515">
        <w:rPr>
          <w:rFonts w:ascii="Times New Roman" w:hAnsi="Times New Roman"/>
          <w:bCs/>
        </w:rPr>
        <w:t xml:space="preserve">unds have been received from a donor for a specific type (what) of support.  </w:t>
      </w:r>
    </w:p>
    <w:p w:rsidR="00AB3D1F" w:rsidRDefault="00AB3D1F" w:rsidP="0023758C">
      <w:pPr>
        <w:jc w:val="both"/>
        <w:rPr>
          <w:rFonts w:ascii="Times New Roman" w:hAnsi="Times New Roman"/>
          <w:bCs/>
        </w:rPr>
      </w:pPr>
    </w:p>
    <w:p w:rsidR="009E5D1D" w:rsidRDefault="00CB5D86" w:rsidP="0023758C">
      <w:pPr>
        <w:jc w:val="both"/>
        <w:rPr>
          <w:rFonts w:ascii="Times New Roman" w:hAnsi="Times New Roman"/>
          <w:bCs/>
        </w:rPr>
      </w:pPr>
      <w:r w:rsidRPr="009E5D1D">
        <w:rPr>
          <w:rFonts w:ascii="Times New Roman" w:hAnsi="Times New Roman"/>
          <w:b/>
          <w:bCs/>
        </w:rPr>
        <w:t>Fundin</w:t>
      </w:r>
      <w:r w:rsidR="0025208F" w:rsidRPr="009E5D1D">
        <w:rPr>
          <w:rFonts w:ascii="Times New Roman" w:hAnsi="Times New Roman"/>
          <w:b/>
          <w:bCs/>
        </w:rPr>
        <w:t>g</w:t>
      </w:r>
      <w:r w:rsidRPr="009E5D1D">
        <w:rPr>
          <w:rFonts w:ascii="Times New Roman" w:hAnsi="Times New Roman"/>
          <w:b/>
          <w:bCs/>
        </w:rPr>
        <w:t xml:space="preserve"> from a spendable fund may be obtained </w:t>
      </w:r>
      <w:r w:rsidR="009E5D1D" w:rsidRPr="009E5D1D">
        <w:rPr>
          <w:rFonts w:ascii="Times New Roman" w:hAnsi="Times New Roman"/>
          <w:b/>
          <w:bCs/>
        </w:rPr>
        <w:t>in one of two ways</w:t>
      </w:r>
      <w:r w:rsidR="009E5D1D">
        <w:rPr>
          <w:rFonts w:ascii="Times New Roman" w:hAnsi="Times New Roman"/>
          <w:bCs/>
        </w:rPr>
        <w:t>:</w:t>
      </w:r>
      <w:r w:rsidR="00497778" w:rsidRPr="00D75515">
        <w:rPr>
          <w:rFonts w:ascii="Times New Roman" w:hAnsi="Times New Roman"/>
          <w:bCs/>
        </w:rPr>
        <w:t xml:space="preserve"> </w:t>
      </w:r>
    </w:p>
    <w:p w:rsidR="009E5D1D" w:rsidRDefault="009E5D1D" w:rsidP="0023758C">
      <w:pPr>
        <w:jc w:val="both"/>
        <w:rPr>
          <w:rFonts w:ascii="Times New Roman" w:hAnsi="Times New Roman"/>
          <w:bCs/>
        </w:rPr>
      </w:pPr>
    </w:p>
    <w:p w:rsidR="009E5D1D" w:rsidRPr="009414A9" w:rsidRDefault="009E5D1D" w:rsidP="009E5D1D">
      <w:pPr>
        <w:pStyle w:val="ListParagraph"/>
        <w:numPr>
          <w:ilvl w:val="0"/>
          <w:numId w:val="3"/>
        </w:numPr>
        <w:jc w:val="both"/>
        <w:rPr>
          <w:rFonts w:ascii="Times New Roman" w:hAnsi="Times New Roman"/>
          <w:i/>
        </w:rPr>
      </w:pPr>
      <w:r w:rsidRPr="009414A9">
        <w:rPr>
          <w:rFonts w:ascii="Times New Roman" w:hAnsi="Times New Roman"/>
          <w:bCs/>
          <w:i/>
        </w:rPr>
        <w:t>A</w:t>
      </w:r>
      <w:r w:rsidR="005F0C2D" w:rsidRPr="009414A9">
        <w:rPr>
          <w:rFonts w:ascii="Times New Roman" w:hAnsi="Times New Roman"/>
          <w:bCs/>
          <w:i/>
        </w:rPr>
        <w:t xml:space="preserve"> request </w:t>
      </w:r>
      <w:r w:rsidR="005D1494" w:rsidRPr="009414A9">
        <w:rPr>
          <w:rFonts w:ascii="Times New Roman" w:hAnsi="Times New Roman"/>
          <w:bCs/>
          <w:i/>
        </w:rPr>
        <w:t>forwarded by the KSU Accounts Payable Department described above</w:t>
      </w:r>
      <w:r w:rsidR="00497778" w:rsidRPr="009414A9">
        <w:rPr>
          <w:rFonts w:ascii="Times New Roman" w:hAnsi="Times New Roman"/>
          <w:bCs/>
          <w:i/>
        </w:rPr>
        <w:t>.</w:t>
      </w:r>
      <w:r w:rsidR="0025208F" w:rsidRPr="009414A9">
        <w:rPr>
          <w:rFonts w:ascii="Times New Roman" w:hAnsi="Times New Roman"/>
          <w:bCs/>
          <w:i/>
        </w:rPr>
        <w:t xml:space="preserve"> </w:t>
      </w:r>
    </w:p>
    <w:p w:rsidR="009E5D1D" w:rsidRPr="009E5D1D" w:rsidRDefault="009E5D1D" w:rsidP="009E5D1D">
      <w:pPr>
        <w:pStyle w:val="ListParagraph"/>
        <w:jc w:val="both"/>
        <w:rPr>
          <w:rFonts w:ascii="Times New Roman" w:hAnsi="Times New Roman"/>
        </w:rPr>
      </w:pPr>
    </w:p>
    <w:p w:rsidR="005F0C2D" w:rsidRPr="009414A9" w:rsidRDefault="009E5D1D" w:rsidP="009E5D1D">
      <w:pPr>
        <w:pStyle w:val="ListParagraph"/>
        <w:numPr>
          <w:ilvl w:val="0"/>
          <w:numId w:val="3"/>
        </w:numPr>
        <w:jc w:val="both"/>
        <w:rPr>
          <w:rFonts w:ascii="Times New Roman" w:hAnsi="Times New Roman"/>
          <w:i/>
        </w:rPr>
      </w:pPr>
      <w:r w:rsidRPr="009414A9">
        <w:rPr>
          <w:rFonts w:ascii="Times New Roman" w:hAnsi="Times New Roman"/>
          <w:bCs/>
          <w:i/>
        </w:rPr>
        <w:t>A</w:t>
      </w:r>
      <w:r w:rsidR="0025208F" w:rsidRPr="009414A9">
        <w:rPr>
          <w:rFonts w:ascii="Times New Roman" w:hAnsi="Times New Roman"/>
          <w:bCs/>
          <w:i/>
        </w:rPr>
        <w:t xml:space="preserve"> direct </w:t>
      </w:r>
      <w:r w:rsidRPr="009414A9">
        <w:rPr>
          <w:rFonts w:ascii="Times New Roman" w:hAnsi="Times New Roman"/>
          <w:bCs/>
          <w:i/>
        </w:rPr>
        <w:t>request</w:t>
      </w:r>
      <w:r w:rsidR="0025208F" w:rsidRPr="009414A9">
        <w:rPr>
          <w:rFonts w:ascii="Times New Roman" w:hAnsi="Times New Roman"/>
          <w:bCs/>
          <w:i/>
        </w:rPr>
        <w:t xml:space="preserve"> to the Foundation using a </w:t>
      </w:r>
      <w:r w:rsidR="0025208F" w:rsidRPr="009414A9">
        <w:rPr>
          <w:rFonts w:ascii="Times New Roman" w:hAnsi="Times New Roman"/>
          <w:b/>
          <w:bCs/>
          <w:i/>
        </w:rPr>
        <w:t>Funding Request</w:t>
      </w:r>
      <w:r w:rsidR="00626B09" w:rsidRPr="009414A9">
        <w:rPr>
          <w:rFonts w:ascii="Times New Roman" w:hAnsi="Times New Roman"/>
          <w:b/>
          <w:bCs/>
          <w:i/>
        </w:rPr>
        <w:t xml:space="preserve"> F</w:t>
      </w:r>
      <w:r w:rsidR="0025208F" w:rsidRPr="009414A9">
        <w:rPr>
          <w:rFonts w:ascii="Times New Roman" w:hAnsi="Times New Roman"/>
          <w:b/>
          <w:bCs/>
          <w:i/>
        </w:rPr>
        <w:t>orm</w:t>
      </w:r>
      <w:r w:rsidR="0025208F" w:rsidRPr="009414A9">
        <w:rPr>
          <w:rFonts w:ascii="Times New Roman" w:hAnsi="Times New Roman"/>
          <w:bCs/>
          <w:i/>
        </w:rPr>
        <w:t>.</w:t>
      </w:r>
    </w:p>
    <w:p w:rsidR="005F0C2D" w:rsidRPr="00D75515" w:rsidRDefault="005F0C2D" w:rsidP="0006065F">
      <w:pPr>
        <w:rPr>
          <w:rFonts w:ascii="Times New Roman" w:hAnsi="Times New Roman"/>
        </w:rPr>
      </w:pPr>
    </w:p>
    <w:p w:rsidR="0006065F" w:rsidRPr="00D75515" w:rsidRDefault="00DF3030" w:rsidP="009E5D1D">
      <w:pPr>
        <w:jc w:val="both"/>
        <w:rPr>
          <w:rFonts w:ascii="Times New Roman" w:hAnsi="Times New Roman"/>
        </w:rPr>
      </w:pPr>
      <w:r w:rsidRPr="009E5D1D">
        <w:rPr>
          <w:rFonts w:ascii="Times New Roman" w:hAnsi="Times New Roman"/>
          <w:b/>
        </w:rPr>
        <w:t>A</w:t>
      </w:r>
      <w:r w:rsidR="0006065F" w:rsidRPr="009E5D1D">
        <w:rPr>
          <w:rFonts w:ascii="Times New Roman" w:hAnsi="Times New Roman"/>
          <w:b/>
        </w:rPr>
        <w:t xml:space="preserve"> </w:t>
      </w:r>
      <w:r w:rsidR="00BE7D2A" w:rsidRPr="009E5D1D">
        <w:rPr>
          <w:rFonts w:ascii="Times New Roman" w:hAnsi="Times New Roman"/>
          <w:b/>
        </w:rPr>
        <w:t>F</w:t>
      </w:r>
      <w:r w:rsidR="0006065F" w:rsidRPr="009E5D1D">
        <w:rPr>
          <w:rFonts w:ascii="Times New Roman" w:hAnsi="Times New Roman"/>
          <w:b/>
        </w:rPr>
        <w:t xml:space="preserve">unding </w:t>
      </w:r>
      <w:r w:rsidR="00BE7D2A" w:rsidRPr="009E5D1D">
        <w:rPr>
          <w:rFonts w:ascii="Times New Roman" w:hAnsi="Times New Roman"/>
          <w:b/>
        </w:rPr>
        <w:t>R</w:t>
      </w:r>
      <w:r w:rsidR="0006065F" w:rsidRPr="009E5D1D">
        <w:rPr>
          <w:rFonts w:ascii="Times New Roman" w:hAnsi="Times New Roman"/>
          <w:b/>
        </w:rPr>
        <w:t xml:space="preserve">equest may be submitted </w:t>
      </w:r>
      <w:r w:rsidRPr="009E5D1D">
        <w:rPr>
          <w:rFonts w:ascii="Times New Roman" w:hAnsi="Times New Roman"/>
          <w:b/>
        </w:rPr>
        <w:t xml:space="preserve">to the Foundation </w:t>
      </w:r>
      <w:r w:rsidR="0006065F" w:rsidRPr="009E5D1D">
        <w:rPr>
          <w:rFonts w:ascii="Times New Roman" w:hAnsi="Times New Roman"/>
          <w:b/>
        </w:rPr>
        <w:t>for th</w:t>
      </w:r>
      <w:r w:rsidR="00F94EBD" w:rsidRPr="009E5D1D">
        <w:rPr>
          <w:rFonts w:ascii="Times New Roman" w:hAnsi="Times New Roman"/>
          <w:b/>
        </w:rPr>
        <w:t>r</w:t>
      </w:r>
      <w:r w:rsidR="0006065F" w:rsidRPr="009E5D1D">
        <w:rPr>
          <w:rFonts w:ascii="Times New Roman" w:hAnsi="Times New Roman"/>
          <w:b/>
        </w:rPr>
        <w:t>e</w:t>
      </w:r>
      <w:r w:rsidR="00F94EBD" w:rsidRPr="009E5D1D">
        <w:rPr>
          <w:rFonts w:ascii="Times New Roman" w:hAnsi="Times New Roman"/>
          <w:b/>
        </w:rPr>
        <w:t>e</w:t>
      </w:r>
      <w:r w:rsidR="0006065F" w:rsidRPr="009E5D1D">
        <w:rPr>
          <w:rFonts w:ascii="Times New Roman" w:hAnsi="Times New Roman"/>
          <w:b/>
        </w:rPr>
        <w:t xml:space="preserve"> </w:t>
      </w:r>
      <w:r w:rsidR="00F94EBD" w:rsidRPr="009E5D1D">
        <w:rPr>
          <w:rFonts w:ascii="Times New Roman" w:hAnsi="Times New Roman"/>
          <w:b/>
        </w:rPr>
        <w:t>purposes</w:t>
      </w:r>
      <w:r w:rsidR="00FF532C">
        <w:rPr>
          <w:rFonts w:ascii="Times New Roman" w:hAnsi="Times New Roman"/>
        </w:rPr>
        <w:t>.</w:t>
      </w:r>
    </w:p>
    <w:p w:rsidR="0006065F" w:rsidRPr="00D75515" w:rsidRDefault="0006065F" w:rsidP="0006065F">
      <w:pPr>
        <w:ind w:left="720"/>
        <w:rPr>
          <w:rFonts w:ascii="Times New Roman" w:hAnsi="Times New Roman"/>
        </w:rPr>
      </w:pPr>
    </w:p>
    <w:p w:rsidR="00F94EBD" w:rsidRPr="00D75515" w:rsidRDefault="00F94EBD" w:rsidP="009E5D1D">
      <w:pPr>
        <w:ind w:right="720"/>
        <w:mirrorIndents/>
        <w:rPr>
          <w:rFonts w:ascii="Times New Roman" w:hAnsi="Times New Roman"/>
          <w:i/>
        </w:rPr>
      </w:pPr>
      <w:r w:rsidRPr="00D75515">
        <w:rPr>
          <w:rFonts w:ascii="Times New Roman" w:hAnsi="Times New Roman"/>
          <w:i/>
        </w:rPr>
        <w:t xml:space="preserve">1. Funding from a </w:t>
      </w:r>
      <w:r w:rsidR="00FF532C" w:rsidRPr="00FF532C">
        <w:rPr>
          <w:rFonts w:ascii="Times New Roman" w:hAnsi="Times New Roman"/>
          <w:b/>
          <w:i/>
        </w:rPr>
        <w:t>D</w:t>
      </w:r>
      <w:r w:rsidRPr="00FF532C">
        <w:rPr>
          <w:rFonts w:ascii="Times New Roman" w:hAnsi="Times New Roman"/>
          <w:b/>
          <w:i/>
        </w:rPr>
        <w:t>iscretionary</w:t>
      </w:r>
      <w:r w:rsidRPr="00FF532C">
        <w:rPr>
          <w:rFonts w:ascii="Times New Roman" w:hAnsi="Times New Roman"/>
          <w:i/>
        </w:rPr>
        <w:t xml:space="preserve"> </w:t>
      </w:r>
      <w:r w:rsidR="00FF532C" w:rsidRPr="00FF532C">
        <w:rPr>
          <w:rFonts w:ascii="Times New Roman" w:hAnsi="Times New Roman"/>
          <w:i/>
        </w:rPr>
        <w:t>f</w:t>
      </w:r>
      <w:r w:rsidRPr="00FF532C">
        <w:rPr>
          <w:rFonts w:ascii="Times New Roman" w:hAnsi="Times New Roman"/>
          <w:i/>
        </w:rPr>
        <w:t>und</w:t>
      </w:r>
      <w:r w:rsidRPr="00D75515">
        <w:rPr>
          <w:rFonts w:ascii="Times New Roman" w:hAnsi="Times New Roman"/>
          <w:i/>
        </w:rPr>
        <w:t xml:space="preserve"> to a KSU index</w:t>
      </w:r>
      <w:r w:rsidR="00FF532C">
        <w:rPr>
          <w:rFonts w:ascii="Times New Roman" w:hAnsi="Times New Roman"/>
          <w:i/>
        </w:rPr>
        <w:t>:</w:t>
      </w:r>
    </w:p>
    <w:p w:rsidR="0006065F" w:rsidRPr="00D75515" w:rsidRDefault="0006065F" w:rsidP="009E5D1D">
      <w:pPr>
        <w:ind w:left="720" w:right="720"/>
        <w:mirrorIndents/>
        <w:jc w:val="both"/>
        <w:rPr>
          <w:rFonts w:ascii="Times New Roman" w:hAnsi="Times New Roman"/>
        </w:rPr>
      </w:pPr>
      <w:r w:rsidRPr="00D75515">
        <w:rPr>
          <w:rFonts w:ascii="Times New Roman" w:hAnsi="Times New Roman"/>
        </w:rPr>
        <w:t xml:space="preserve">The new process continues to permit the transfer of </w:t>
      </w:r>
      <w:r w:rsidR="00FF532C">
        <w:rPr>
          <w:rFonts w:ascii="Times New Roman" w:hAnsi="Times New Roman"/>
        </w:rPr>
        <w:t>D</w:t>
      </w:r>
      <w:r w:rsidRPr="00D75515">
        <w:rPr>
          <w:rFonts w:ascii="Times New Roman" w:hAnsi="Times New Roman"/>
        </w:rPr>
        <w:t xml:space="preserve">iscretionary </w:t>
      </w:r>
      <w:r w:rsidR="00FF532C">
        <w:rPr>
          <w:rFonts w:ascii="Times New Roman" w:hAnsi="Times New Roman"/>
        </w:rPr>
        <w:t>F</w:t>
      </w:r>
      <w:r w:rsidRPr="00D75515">
        <w:rPr>
          <w:rFonts w:ascii="Times New Roman" w:hAnsi="Times New Roman"/>
        </w:rPr>
        <w:t xml:space="preserve">unds at any time, to a </w:t>
      </w:r>
      <w:r w:rsidRPr="00D75515">
        <w:rPr>
          <w:rFonts w:ascii="Times New Roman" w:hAnsi="Times New Roman"/>
          <w:u w:val="single"/>
        </w:rPr>
        <w:t>related</w:t>
      </w:r>
      <w:r w:rsidRPr="00D75515">
        <w:rPr>
          <w:rFonts w:ascii="Times New Roman" w:hAnsi="Times New Roman"/>
        </w:rPr>
        <w:t xml:space="preserve"> KSU index for an amount up to the fund balance. </w:t>
      </w:r>
      <w:r w:rsidR="00992B44" w:rsidRPr="00D75515">
        <w:rPr>
          <w:rFonts w:ascii="Times New Roman" w:hAnsi="Times New Roman"/>
        </w:rPr>
        <w:t>T</w:t>
      </w:r>
      <w:r w:rsidRPr="00D75515">
        <w:rPr>
          <w:rFonts w:ascii="Times New Roman" w:hAnsi="Times New Roman"/>
        </w:rPr>
        <w:t xml:space="preserve">his </w:t>
      </w:r>
      <w:r w:rsidR="00992B44" w:rsidRPr="00D75515">
        <w:rPr>
          <w:rFonts w:ascii="Times New Roman" w:hAnsi="Times New Roman"/>
        </w:rPr>
        <w:t xml:space="preserve">purpose </w:t>
      </w:r>
      <w:r w:rsidRPr="00D75515">
        <w:rPr>
          <w:rFonts w:ascii="Times New Roman" w:hAnsi="Times New Roman"/>
        </w:rPr>
        <w:t xml:space="preserve">requires no documentation other than the </w:t>
      </w:r>
      <w:r w:rsidR="00992B44" w:rsidRPr="00D75515">
        <w:rPr>
          <w:rFonts w:ascii="Times New Roman" w:hAnsi="Times New Roman"/>
        </w:rPr>
        <w:t xml:space="preserve">completed </w:t>
      </w:r>
      <w:r w:rsidR="00FF532C">
        <w:rPr>
          <w:rFonts w:ascii="Times New Roman" w:hAnsi="Times New Roman"/>
        </w:rPr>
        <w:t>and approved F</w:t>
      </w:r>
      <w:r w:rsidRPr="00D75515">
        <w:rPr>
          <w:rFonts w:ascii="Times New Roman" w:hAnsi="Times New Roman"/>
        </w:rPr>
        <w:t xml:space="preserve">unding </w:t>
      </w:r>
      <w:r w:rsidR="00FF532C">
        <w:rPr>
          <w:rFonts w:ascii="Times New Roman" w:hAnsi="Times New Roman"/>
        </w:rPr>
        <w:t>R</w:t>
      </w:r>
      <w:r w:rsidRPr="00D75515">
        <w:rPr>
          <w:rFonts w:ascii="Times New Roman" w:hAnsi="Times New Roman"/>
        </w:rPr>
        <w:t>equest</w:t>
      </w:r>
      <w:r w:rsidR="00992B44" w:rsidRPr="00D75515">
        <w:rPr>
          <w:rFonts w:ascii="Times New Roman" w:hAnsi="Times New Roman"/>
        </w:rPr>
        <w:t xml:space="preserve"> </w:t>
      </w:r>
      <w:r w:rsidR="00FF532C">
        <w:rPr>
          <w:rFonts w:ascii="Times New Roman" w:hAnsi="Times New Roman"/>
        </w:rPr>
        <w:t>F</w:t>
      </w:r>
      <w:r w:rsidR="00992B44" w:rsidRPr="00D75515">
        <w:rPr>
          <w:rFonts w:ascii="Times New Roman" w:hAnsi="Times New Roman"/>
        </w:rPr>
        <w:t>orm</w:t>
      </w:r>
      <w:r w:rsidR="00E91097">
        <w:rPr>
          <w:rFonts w:ascii="Times New Roman" w:hAnsi="Times New Roman"/>
        </w:rPr>
        <w:t xml:space="preserve"> payable to KSU</w:t>
      </w:r>
      <w:r w:rsidRPr="00D75515">
        <w:rPr>
          <w:rFonts w:ascii="Times New Roman" w:hAnsi="Times New Roman"/>
        </w:rPr>
        <w:t>.</w:t>
      </w:r>
    </w:p>
    <w:p w:rsidR="0006065F" w:rsidRPr="00D75515" w:rsidRDefault="0006065F" w:rsidP="0006065F">
      <w:pPr>
        <w:rPr>
          <w:rFonts w:ascii="Times New Roman" w:hAnsi="Times New Roman"/>
        </w:rPr>
      </w:pPr>
    </w:p>
    <w:p w:rsidR="00F94EBD" w:rsidRPr="00D75515" w:rsidRDefault="00F94EBD" w:rsidP="009E5D1D">
      <w:pPr>
        <w:rPr>
          <w:rFonts w:ascii="Times New Roman" w:hAnsi="Times New Roman"/>
          <w:i/>
        </w:rPr>
      </w:pPr>
      <w:r w:rsidRPr="00D75515">
        <w:rPr>
          <w:rFonts w:ascii="Times New Roman" w:hAnsi="Times New Roman"/>
          <w:i/>
        </w:rPr>
        <w:t xml:space="preserve">2. Funding from a </w:t>
      </w:r>
      <w:r w:rsidR="00FF532C" w:rsidRPr="00FF532C">
        <w:rPr>
          <w:rFonts w:ascii="Times New Roman" w:hAnsi="Times New Roman"/>
          <w:b/>
          <w:i/>
        </w:rPr>
        <w:t>D</w:t>
      </w:r>
      <w:r w:rsidRPr="00FF532C">
        <w:rPr>
          <w:rFonts w:ascii="Times New Roman" w:hAnsi="Times New Roman"/>
          <w:b/>
          <w:i/>
        </w:rPr>
        <w:t>on</w:t>
      </w:r>
      <w:r w:rsidRPr="00D75515">
        <w:rPr>
          <w:rFonts w:ascii="Times New Roman" w:hAnsi="Times New Roman"/>
          <w:b/>
          <w:i/>
        </w:rPr>
        <w:t>or</w:t>
      </w:r>
      <w:r w:rsidR="00FF532C">
        <w:rPr>
          <w:rFonts w:ascii="Times New Roman" w:hAnsi="Times New Roman"/>
          <w:b/>
          <w:i/>
        </w:rPr>
        <w:t xml:space="preserve"> R</w:t>
      </w:r>
      <w:r w:rsidRPr="00D75515">
        <w:rPr>
          <w:rFonts w:ascii="Times New Roman" w:hAnsi="Times New Roman"/>
          <w:b/>
          <w:i/>
        </w:rPr>
        <w:t>estricted</w:t>
      </w:r>
      <w:r w:rsidRPr="00D75515">
        <w:rPr>
          <w:rFonts w:ascii="Times New Roman" w:hAnsi="Times New Roman"/>
          <w:i/>
        </w:rPr>
        <w:t xml:space="preserve"> fund to </w:t>
      </w:r>
      <w:r w:rsidR="002776FD" w:rsidRPr="00D75515">
        <w:rPr>
          <w:rFonts w:ascii="Times New Roman" w:hAnsi="Times New Roman"/>
          <w:i/>
        </w:rPr>
        <w:t xml:space="preserve">a </w:t>
      </w:r>
      <w:r w:rsidRPr="00D75515">
        <w:rPr>
          <w:rFonts w:ascii="Times New Roman" w:hAnsi="Times New Roman"/>
          <w:i/>
        </w:rPr>
        <w:t>KSU</w:t>
      </w:r>
      <w:r w:rsidR="002776FD" w:rsidRPr="00D75515">
        <w:rPr>
          <w:rFonts w:ascii="Times New Roman" w:hAnsi="Times New Roman"/>
          <w:i/>
        </w:rPr>
        <w:t xml:space="preserve"> index</w:t>
      </w:r>
      <w:r w:rsidR="00FF532C">
        <w:rPr>
          <w:rFonts w:ascii="Times New Roman" w:hAnsi="Times New Roman"/>
          <w:i/>
        </w:rPr>
        <w:t>:</w:t>
      </w:r>
    </w:p>
    <w:p w:rsidR="0006065F" w:rsidRPr="00D75515" w:rsidRDefault="00E91097" w:rsidP="009E5D1D">
      <w:pPr>
        <w:ind w:left="720"/>
        <w:jc w:val="both"/>
        <w:rPr>
          <w:rFonts w:ascii="Times New Roman" w:hAnsi="Times New Roman"/>
        </w:rPr>
      </w:pPr>
      <w:r>
        <w:rPr>
          <w:rFonts w:ascii="Times New Roman" w:hAnsi="Times New Roman"/>
        </w:rPr>
        <w:t>D</w:t>
      </w:r>
      <w:r w:rsidR="00A1350A" w:rsidRPr="00D75515">
        <w:rPr>
          <w:rFonts w:ascii="Times New Roman" w:hAnsi="Times New Roman"/>
        </w:rPr>
        <w:t xml:space="preserve">onor </w:t>
      </w:r>
      <w:r w:rsidR="001C32D5">
        <w:rPr>
          <w:rFonts w:ascii="Times New Roman" w:hAnsi="Times New Roman"/>
        </w:rPr>
        <w:t>R</w:t>
      </w:r>
      <w:r w:rsidR="009E5D1D">
        <w:rPr>
          <w:rFonts w:ascii="Times New Roman" w:hAnsi="Times New Roman"/>
        </w:rPr>
        <w:t>estricted</w:t>
      </w:r>
      <w:r w:rsidR="00A1350A" w:rsidRPr="00D75515">
        <w:rPr>
          <w:rFonts w:ascii="Times New Roman" w:hAnsi="Times New Roman"/>
        </w:rPr>
        <w:t xml:space="preserve"> </w:t>
      </w:r>
      <w:r w:rsidR="001C32D5">
        <w:rPr>
          <w:rFonts w:ascii="Times New Roman" w:hAnsi="Times New Roman"/>
        </w:rPr>
        <w:t>F</w:t>
      </w:r>
      <w:r w:rsidR="00A1350A" w:rsidRPr="00D75515">
        <w:rPr>
          <w:rFonts w:ascii="Times New Roman" w:hAnsi="Times New Roman"/>
        </w:rPr>
        <w:t>und</w:t>
      </w:r>
      <w:r w:rsidR="00D26901" w:rsidRPr="00D75515">
        <w:rPr>
          <w:rFonts w:ascii="Times New Roman" w:hAnsi="Times New Roman"/>
        </w:rPr>
        <w:t xml:space="preserve">s </w:t>
      </w:r>
      <w:r w:rsidR="00AD324D">
        <w:rPr>
          <w:rFonts w:ascii="Times New Roman" w:hAnsi="Times New Roman"/>
        </w:rPr>
        <w:t>can</w:t>
      </w:r>
      <w:r w:rsidR="00D26901" w:rsidRPr="00D75515">
        <w:rPr>
          <w:rFonts w:ascii="Times New Roman" w:hAnsi="Times New Roman"/>
        </w:rPr>
        <w:t xml:space="preserve"> be </w:t>
      </w:r>
      <w:r w:rsidR="009E5D1D">
        <w:rPr>
          <w:rFonts w:ascii="Times New Roman" w:hAnsi="Times New Roman"/>
        </w:rPr>
        <w:t>transferred</w:t>
      </w:r>
      <w:r w:rsidR="00D26901" w:rsidRPr="00D75515">
        <w:rPr>
          <w:rFonts w:ascii="Times New Roman" w:hAnsi="Times New Roman"/>
        </w:rPr>
        <w:t xml:space="preserve"> </w:t>
      </w:r>
      <w:r w:rsidR="00820A64" w:rsidRPr="00D75515">
        <w:rPr>
          <w:rFonts w:ascii="Times New Roman" w:hAnsi="Times New Roman"/>
        </w:rPr>
        <w:t xml:space="preserve">to KSU via a </w:t>
      </w:r>
      <w:r>
        <w:rPr>
          <w:rFonts w:ascii="Times New Roman" w:hAnsi="Times New Roman"/>
        </w:rPr>
        <w:t>F</w:t>
      </w:r>
      <w:r w:rsidR="00820A64" w:rsidRPr="00D75515">
        <w:rPr>
          <w:rFonts w:ascii="Times New Roman" w:hAnsi="Times New Roman"/>
        </w:rPr>
        <w:t xml:space="preserve">unding </w:t>
      </w:r>
      <w:r>
        <w:rPr>
          <w:rFonts w:ascii="Times New Roman" w:hAnsi="Times New Roman"/>
        </w:rPr>
        <w:t>Request F</w:t>
      </w:r>
      <w:r w:rsidR="00820A64" w:rsidRPr="00D75515">
        <w:rPr>
          <w:rFonts w:ascii="Times New Roman" w:hAnsi="Times New Roman"/>
        </w:rPr>
        <w:t xml:space="preserve">orm </w:t>
      </w:r>
      <w:r w:rsidR="00D26901" w:rsidRPr="00D75515">
        <w:rPr>
          <w:rFonts w:ascii="Times New Roman" w:hAnsi="Times New Roman"/>
        </w:rPr>
        <w:t xml:space="preserve">for items paid through the KSU </w:t>
      </w:r>
      <w:r>
        <w:rPr>
          <w:rFonts w:ascii="Times New Roman" w:hAnsi="Times New Roman"/>
        </w:rPr>
        <w:t>Accounts P</w:t>
      </w:r>
      <w:r w:rsidR="00D26901" w:rsidRPr="00D75515">
        <w:rPr>
          <w:rFonts w:ascii="Times New Roman" w:hAnsi="Times New Roman"/>
        </w:rPr>
        <w:t xml:space="preserve">ayable </w:t>
      </w:r>
      <w:r>
        <w:rPr>
          <w:rFonts w:ascii="Times New Roman" w:hAnsi="Times New Roman"/>
        </w:rPr>
        <w:t>Department</w:t>
      </w:r>
      <w:r w:rsidR="00D26901" w:rsidRPr="00D75515">
        <w:rPr>
          <w:rFonts w:ascii="Times New Roman" w:hAnsi="Times New Roman"/>
        </w:rPr>
        <w:t xml:space="preserve">. The </w:t>
      </w:r>
      <w:r>
        <w:rPr>
          <w:rFonts w:ascii="Times New Roman" w:hAnsi="Times New Roman"/>
        </w:rPr>
        <w:t>F</w:t>
      </w:r>
      <w:r w:rsidR="00D26901" w:rsidRPr="00D75515">
        <w:rPr>
          <w:rFonts w:ascii="Times New Roman" w:hAnsi="Times New Roman"/>
        </w:rPr>
        <w:t xml:space="preserve">unding </w:t>
      </w:r>
      <w:r>
        <w:rPr>
          <w:rFonts w:ascii="Times New Roman" w:hAnsi="Times New Roman"/>
        </w:rPr>
        <w:t>R</w:t>
      </w:r>
      <w:r w:rsidR="00D26901" w:rsidRPr="00D75515">
        <w:rPr>
          <w:rFonts w:ascii="Times New Roman" w:hAnsi="Times New Roman"/>
        </w:rPr>
        <w:t xml:space="preserve">equest </w:t>
      </w:r>
      <w:r>
        <w:rPr>
          <w:rFonts w:ascii="Times New Roman" w:hAnsi="Times New Roman"/>
        </w:rPr>
        <w:t>F</w:t>
      </w:r>
      <w:r w:rsidR="00D26901" w:rsidRPr="00D75515">
        <w:rPr>
          <w:rFonts w:ascii="Times New Roman" w:hAnsi="Times New Roman"/>
        </w:rPr>
        <w:t>orm must</w:t>
      </w:r>
      <w:r w:rsidR="00FF532C">
        <w:rPr>
          <w:rFonts w:ascii="Times New Roman" w:hAnsi="Times New Roman"/>
        </w:rPr>
        <w:t xml:space="preserve"> be supported by a copy of the C</w:t>
      </w:r>
      <w:r w:rsidR="00D26901" w:rsidRPr="00D75515">
        <w:rPr>
          <w:rFonts w:ascii="Times New Roman" w:hAnsi="Times New Roman"/>
        </w:rPr>
        <w:t xml:space="preserve">heck </w:t>
      </w:r>
      <w:r w:rsidR="00FF532C">
        <w:rPr>
          <w:rFonts w:ascii="Times New Roman" w:hAnsi="Times New Roman"/>
        </w:rPr>
        <w:t>R</w:t>
      </w:r>
      <w:r w:rsidR="00D26901" w:rsidRPr="00D75515">
        <w:rPr>
          <w:rFonts w:ascii="Times New Roman" w:hAnsi="Times New Roman"/>
        </w:rPr>
        <w:t xml:space="preserve">equest </w:t>
      </w:r>
      <w:r w:rsidR="00FF532C">
        <w:rPr>
          <w:rFonts w:ascii="Times New Roman" w:hAnsi="Times New Roman"/>
        </w:rPr>
        <w:t>F</w:t>
      </w:r>
      <w:r w:rsidR="00D26901" w:rsidRPr="00D75515">
        <w:rPr>
          <w:rFonts w:ascii="Times New Roman" w:hAnsi="Times New Roman"/>
        </w:rPr>
        <w:t>orm</w:t>
      </w:r>
      <w:r w:rsidR="000E1FBB" w:rsidRPr="00D75515">
        <w:rPr>
          <w:rFonts w:ascii="Times New Roman" w:hAnsi="Times New Roman"/>
        </w:rPr>
        <w:t xml:space="preserve">, but not the supporting documentation, </w:t>
      </w:r>
      <w:r w:rsidR="009847C0" w:rsidRPr="00D75515">
        <w:rPr>
          <w:rFonts w:ascii="Times New Roman" w:hAnsi="Times New Roman"/>
        </w:rPr>
        <w:t>submitted to</w:t>
      </w:r>
      <w:r w:rsidR="00D26901" w:rsidRPr="00D75515">
        <w:rPr>
          <w:rFonts w:ascii="Times New Roman" w:hAnsi="Times New Roman"/>
        </w:rPr>
        <w:t xml:space="preserve"> </w:t>
      </w:r>
      <w:r w:rsidR="00FF532C">
        <w:rPr>
          <w:rFonts w:ascii="Times New Roman" w:hAnsi="Times New Roman"/>
        </w:rPr>
        <w:t>A</w:t>
      </w:r>
      <w:r w:rsidR="00D26901" w:rsidRPr="00D75515">
        <w:rPr>
          <w:rFonts w:ascii="Times New Roman" w:hAnsi="Times New Roman"/>
        </w:rPr>
        <w:t xml:space="preserve">ccounts </w:t>
      </w:r>
      <w:r w:rsidR="00FF532C">
        <w:rPr>
          <w:rFonts w:ascii="Times New Roman" w:hAnsi="Times New Roman"/>
        </w:rPr>
        <w:t>P</w:t>
      </w:r>
      <w:r w:rsidR="00D26901" w:rsidRPr="00D75515">
        <w:rPr>
          <w:rFonts w:ascii="Times New Roman" w:hAnsi="Times New Roman"/>
        </w:rPr>
        <w:t>ayable</w:t>
      </w:r>
      <w:r w:rsidR="00FF532C" w:rsidRPr="00D75515">
        <w:rPr>
          <w:rFonts w:ascii="Times New Roman" w:hAnsi="Times New Roman"/>
        </w:rPr>
        <w:t xml:space="preserve"> for</w:t>
      </w:r>
      <w:r w:rsidR="00D26901" w:rsidRPr="00D75515">
        <w:rPr>
          <w:rFonts w:ascii="Times New Roman" w:hAnsi="Times New Roman"/>
        </w:rPr>
        <w:t xml:space="preserve"> payment.  The </w:t>
      </w:r>
      <w:r w:rsidR="00FF532C">
        <w:rPr>
          <w:rFonts w:ascii="Times New Roman" w:hAnsi="Times New Roman"/>
        </w:rPr>
        <w:t>F</w:t>
      </w:r>
      <w:r w:rsidR="00D26901" w:rsidRPr="00D75515">
        <w:rPr>
          <w:rFonts w:ascii="Times New Roman" w:hAnsi="Times New Roman"/>
        </w:rPr>
        <w:t xml:space="preserve">unding </w:t>
      </w:r>
      <w:r w:rsidR="00FF532C">
        <w:rPr>
          <w:rFonts w:ascii="Times New Roman" w:hAnsi="Times New Roman"/>
        </w:rPr>
        <w:t>R</w:t>
      </w:r>
      <w:r w:rsidR="00D26901" w:rsidRPr="00D75515">
        <w:rPr>
          <w:rFonts w:ascii="Times New Roman" w:hAnsi="Times New Roman"/>
        </w:rPr>
        <w:t xml:space="preserve">equest must be payable to the KSU index on which the KSU </w:t>
      </w:r>
      <w:r w:rsidR="00FF532C">
        <w:rPr>
          <w:rFonts w:ascii="Times New Roman" w:hAnsi="Times New Roman"/>
        </w:rPr>
        <w:t>C</w:t>
      </w:r>
      <w:r w:rsidR="00D26901" w:rsidRPr="00D75515">
        <w:rPr>
          <w:rFonts w:ascii="Times New Roman" w:hAnsi="Times New Roman"/>
        </w:rPr>
        <w:t xml:space="preserve">heck </w:t>
      </w:r>
      <w:r w:rsidR="00FF532C">
        <w:rPr>
          <w:rFonts w:ascii="Times New Roman" w:hAnsi="Times New Roman"/>
        </w:rPr>
        <w:t>R</w:t>
      </w:r>
      <w:r w:rsidR="00D26901" w:rsidRPr="00D75515">
        <w:rPr>
          <w:rFonts w:ascii="Times New Roman" w:hAnsi="Times New Roman"/>
        </w:rPr>
        <w:t>equest was drawn.</w:t>
      </w:r>
    </w:p>
    <w:p w:rsidR="0006065F" w:rsidRPr="00D75515" w:rsidRDefault="0006065F" w:rsidP="0006065F">
      <w:pPr>
        <w:rPr>
          <w:rFonts w:ascii="Times New Roman" w:hAnsi="Times New Roman"/>
        </w:rPr>
      </w:pPr>
    </w:p>
    <w:p w:rsidR="00F94EBD" w:rsidRPr="00D75515" w:rsidRDefault="0006065F" w:rsidP="009E5D1D">
      <w:pPr>
        <w:rPr>
          <w:rFonts w:ascii="Times New Roman" w:hAnsi="Times New Roman"/>
          <w:i/>
        </w:rPr>
      </w:pPr>
      <w:r w:rsidRPr="00D75515">
        <w:rPr>
          <w:rFonts w:ascii="Times New Roman" w:hAnsi="Times New Roman"/>
          <w:i/>
        </w:rPr>
        <w:t xml:space="preserve"> </w:t>
      </w:r>
      <w:r w:rsidR="00F94EBD" w:rsidRPr="00D75515">
        <w:rPr>
          <w:rFonts w:ascii="Times New Roman" w:hAnsi="Times New Roman"/>
          <w:i/>
        </w:rPr>
        <w:t xml:space="preserve">3. Funding for </w:t>
      </w:r>
      <w:r w:rsidR="009847C0" w:rsidRPr="00D75515">
        <w:rPr>
          <w:rFonts w:ascii="Times New Roman" w:hAnsi="Times New Roman"/>
          <w:b/>
          <w:i/>
        </w:rPr>
        <w:t>a</w:t>
      </w:r>
      <w:r w:rsidR="00F94EBD" w:rsidRPr="00D75515">
        <w:rPr>
          <w:rFonts w:ascii="Times New Roman" w:hAnsi="Times New Roman"/>
          <w:b/>
          <w:i/>
        </w:rPr>
        <w:t>lcohol</w:t>
      </w:r>
      <w:r w:rsidR="00F94EBD" w:rsidRPr="00D75515">
        <w:rPr>
          <w:rFonts w:ascii="Times New Roman" w:hAnsi="Times New Roman"/>
          <w:i/>
        </w:rPr>
        <w:t xml:space="preserve"> meetin</w:t>
      </w:r>
      <w:r w:rsidR="00FF532C">
        <w:rPr>
          <w:rFonts w:ascii="Times New Roman" w:hAnsi="Times New Roman"/>
          <w:i/>
        </w:rPr>
        <w:t>g the requirements of Section D:</w:t>
      </w:r>
    </w:p>
    <w:p w:rsidR="00FF3BFE" w:rsidRPr="00D75515" w:rsidRDefault="0006065F" w:rsidP="009E5D1D">
      <w:pPr>
        <w:ind w:left="720"/>
        <w:jc w:val="both"/>
        <w:rPr>
          <w:rFonts w:ascii="Times New Roman" w:hAnsi="Times New Roman"/>
        </w:rPr>
      </w:pPr>
      <w:r w:rsidRPr="00D75515">
        <w:rPr>
          <w:rFonts w:ascii="Times New Roman" w:hAnsi="Times New Roman"/>
        </w:rPr>
        <w:t xml:space="preserve">Under the new process, requests for alcohol to any payee should be submitted directly to the Foundation using a </w:t>
      </w:r>
      <w:r w:rsidR="00E91097">
        <w:rPr>
          <w:rFonts w:ascii="Times New Roman" w:hAnsi="Times New Roman"/>
        </w:rPr>
        <w:t>Funding R</w:t>
      </w:r>
      <w:r w:rsidRPr="00D75515">
        <w:rPr>
          <w:rFonts w:ascii="Times New Roman" w:hAnsi="Times New Roman"/>
        </w:rPr>
        <w:t>equest</w:t>
      </w:r>
      <w:r w:rsidR="00E91097">
        <w:rPr>
          <w:rFonts w:ascii="Times New Roman" w:hAnsi="Times New Roman"/>
        </w:rPr>
        <w:t xml:space="preserve"> Form</w:t>
      </w:r>
      <w:r w:rsidRPr="00D75515">
        <w:rPr>
          <w:rFonts w:ascii="Times New Roman" w:hAnsi="Times New Roman"/>
        </w:rPr>
        <w:t xml:space="preserve">.  The </w:t>
      </w:r>
      <w:r w:rsidR="00E91097">
        <w:rPr>
          <w:rFonts w:ascii="Times New Roman" w:hAnsi="Times New Roman"/>
        </w:rPr>
        <w:t>F</w:t>
      </w:r>
      <w:r w:rsidRPr="00D75515">
        <w:rPr>
          <w:rFonts w:ascii="Times New Roman" w:hAnsi="Times New Roman"/>
        </w:rPr>
        <w:t xml:space="preserve">unding </w:t>
      </w:r>
      <w:r w:rsidR="00E91097">
        <w:rPr>
          <w:rFonts w:ascii="Times New Roman" w:hAnsi="Times New Roman"/>
        </w:rPr>
        <w:t>R</w:t>
      </w:r>
      <w:r w:rsidRPr="00D75515">
        <w:rPr>
          <w:rFonts w:ascii="Times New Roman" w:hAnsi="Times New Roman"/>
        </w:rPr>
        <w:t xml:space="preserve">equest should include documentation sufficient to support the </w:t>
      </w:r>
      <w:r w:rsidR="00E91097">
        <w:rPr>
          <w:rFonts w:ascii="Times New Roman" w:hAnsi="Times New Roman"/>
        </w:rPr>
        <w:t>payment</w:t>
      </w:r>
      <w:r w:rsidRPr="00D75515">
        <w:rPr>
          <w:rFonts w:ascii="Times New Roman" w:hAnsi="Times New Roman"/>
        </w:rPr>
        <w:t>.</w:t>
      </w:r>
    </w:p>
    <w:p w:rsidR="0025208F" w:rsidRPr="00D75515" w:rsidRDefault="0025208F" w:rsidP="00FF3BFE">
      <w:pPr>
        <w:rPr>
          <w:rFonts w:ascii="Times New Roman" w:hAnsi="Times New Roman"/>
        </w:rPr>
      </w:pPr>
    </w:p>
    <w:p w:rsidR="00AD324D" w:rsidRDefault="00AD324D" w:rsidP="00F94EBD">
      <w:pPr>
        <w:rPr>
          <w:rFonts w:ascii="Times New Roman" w:hAnsi="Times New Roman"/>
          <w:b/>
        </w:rPr>
      </w:pPr>
    </w:p>
    <w:p w:rsidR="00F94EBD" w:rsidRDefault="00F94EBD" w:rsidP="00F94EBD">
      <w:pPr>
        <w:rPr>
          <w:rFonts w:ascii="Times New Roman" w:hAnsi="Times New Roman"/>
          <w:b/>
          <w:u w:val="single"/>
        </w:rPr>
      </w:pPr>
      <w:r w:rsidRPr="00D75515">
        <w:rPr>
          <w:rFonts w:ascii="Times New Roman" w:hAnsi="Times New Roman"/>
          <w:b/>
        </w:rPr>
        <w:t>IV.</w:t>
      </w:r>
      <w:r w:rsidR="002C39F0" w:rsidRPr="00D75515">
        <w:rPr>
          <w:rFonts w:ascii="Times New Roman" w:hAnsi="Times New Roman"/>
          <w:b/>
        </w:rPr>
        <w:t xml:space="preserve"> </w:t>
      </w:r>
      <w:r w:rsidR="002C39F0" w:rsidRPr="00D75515">
        <w:rPr>
          <w:rFonts w:ascii="Times New Roman" w:hAnsi="Times New Roman"/>
          <w:b/>
          <w:u w:val="single"/>
        </w:rPr>
        <w:t>Conclusion</w:t>
      </w:r>
    </w:p>
    <w:p w:rsidR="00A5772C" w:rsidRPr="00D75515" w:rsidRDefault="00A5772C" w:rsidP="00F94EBD">
      <w:pPr>
        <w:rPr>
          <w:rFonts w:ascii="Times New Roman" w:hAnsi="Times New Roman"/>
          <w:b/>
          <w:u w:val="single"/>
        </w:rPr>
      </w:pPr>
    </w:p>
    <w:p w:rsidR="001604ED" w:rsidRPr="00D75515" w:rsidRDefault="00640183" w:rsidP="005F0C2D">
      <w:pPr>
        <w:jc w:val="both"/>
        <w:rPr>
          <w:rFonts w:ascii="Times New Roman" w:hAnsi="Times New Roman"/>
        </w:rPr>
      </w:pPr>
      <w:r w:rsidRPr="00D75515">
        <w:rPr>
          <w:rFonts w:ascii="Times New Roman" w:hAnsi="Times New Roman"/>
        </w:rPr>
        <w:t xml:space="preserve">We hope that this </w:t>
      </w:r>
      <w:r w:rsidR="00A5772C">
        <w:rPr>
          <w:rFonts w:ascii="Times New Roman" w:hAnsi="Times New Roman"/>
        </w:rPr>
        <w:t>document</w:t>
      </w:r>
      <w:r w:rsidRPr="00D75515">
        <w:rPr>
          <w:rFonts w:ascii="Times New Roman" w:hAnsi="Times New Roman"/>
        </w:rPr>
        <w:t xml:space="preserve"> has clarified the roles and processes for disbursement of funds by Kent State University and the associated funding by the Kent State University Foundation.  If you have further questions please contact the KSU </w:t>
      </w:r>
      <w:r w:rsidR="00A5772C">
        <w:rPr>
          <w:rFonts w:ascii="Times New Roman" w:hAnsi="Times New Roman"/>
        </w:rPr>
        <w:t>A</w:t>
      </w:r>
      <w:r w:rsidRPr="00D75515">
        <w:rPr>
          <w:rFonts w:ascii="Times New Roman" w:hAnsi="Times New Roman"/>
        </w:rPr>
        <w:t xml:space="preserve">ccounts </w:t>
      </w:r>
      <w:r w:rsidR="00A5772C">
        <w:rPr>
          <w:rFonts w:ascii="Times New Roman" w:hAnsi="Times New Roman"/>
        </w:rPr>
        <w:t>P</w:t>
      </w:r>
      <w:r w:rsidRPr="00D75515">
        <w:rPr>
          <w:rFonts w:ascii="Times New Roman" w:hAnsi="Times New Roman"/>
        </w:rPr>
        <w:t xml:space="preserve">ayable </w:t>
      </w:r>
      <w:r w:rsidR="00A5772C">
        <w:rPr>
          <w:rFonts w:ascii="Times New Roman" w:hAnsi="Times New Roman"/>
        </w:rPr>
        <w:t>Department</w:t>
      </w:r>
      <w:r w:rsidRPr="00D75515">
        <w:rPr>
          <w:rFonts w:ascii="Times New Roman" w:hAnsi="Times New Roman"/>
        </w:rPr>
        <w:t xml:space="preserve"> at 2-2607</w:t>
      </w:r>
      <w:r w:rsidR="00A5772C">
        <w:rPr>
          <w:rFonts w:ascii="Times New Roman" w:hAnsi="Times New Roman"/>
        </w:rPr>
        <w:t xml:space="preserve"> (payments@kent.edu)</w:t>
      </w:r>
      <w:r w:rsidRPr="00D75515">
        <w:rPr>
          <w:rFonts w:ascii="Times New Roman" w:hAnsi="Times New Roman"/>
        </w:rPr>
        <w:t xml:space="preserve"> or Mike Strebler at the Foundation 2-0432</w:t>
      </w:r>
      <w:r w:rsidR="00A5772C">
        <w:rPr>
          <w:rFonts w:ascii="Times New Roman" w:hAnsi="Times New Roman"/>
        </w:rPr>
        <w:t xml:space="preserve"> (mstreble@kent.edu)</w:t>
      </w:r>
      <w:r w:rsidRPr="00D75515">
        <w:rPr>
          <w:rFonts w:ascii="Times New Roman" w:hAnsi="Times New Roman"/>
        </w:rPr>
        <w:t xml:space="preserve">. </w:t>
      </w:r>
    </w:p>
    <w:sectPr w:rsidR="001604ED" w:rsidRPr="00D75515" w:rsidSect="00E91097">
      <w:head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26B" w:rsidRDefault="0000226B">
      <w:r>
        <w:separator/>
      </w:r>
    </w:p>
  </w:endnote>
  <w:endnote w:type="continuationSeparator" w:id="0">
    <w:p w:rsidR="0000226B" w:rsidRDefault="000022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26B" w:rsidRDefault="0000226B">
      <w:r>
        <w:separator/>
      </w:r>
    </w:p>
  </w:footnote>
  <w:footnote w:type="continuationSeparator" w:id="0">
    <w:p w:rsidR="0000226B" w:rsidRDefault="000022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EDE" w:rsidRDefault="00C060A5" w:rsidP="001D2448">
    <w:pPr>
      <w:pStyle w:val="Footer"/>
      <w:jc w:val="center"/>
      <w:rPr>
        <w:rStyle w:val="PageNumber"/>
      </w:rPr>
    </w:pPr>
    <w:r>
      <w:t>July 12, 2010</w:t>
    </w:r>
    <w:r w:rsidR="00966EDE">
      <w:tab/>
    </w:r>
    <w:r w:rsidR="00966EDE">
      <w:tab/>
      <w:t xml:space="preserve">Page </w:t>
    </w:r>
    <w:r w:rsidR="00E3542E">
      <w:rPr>
        <w:rStyle w:val="PageNumber"/>
      </w:rPr>
      <w:fldChar w:fldCharType="begin"/>
    </w:r>
    <w:r w:rsidR="00966EDE">
      <w:rPr>
        <w:rStyle w:val="PageNumber"/>
      </w:rPr>
      <w:instrText xml:space="preserve"> PAGE </w:instrText>
    </w:r>
    <w:r w:rsidR="00E3542E">
      <w:rPr>
        <w:rStyle w:val="PageNumber"/>
      </w:rPr>
      <w:fldChar w:fldCharType="separate"/>
    </w:r>
    <w:r w:rsidR="001E0098">
      <w:rPr>
        <w:rStyle w:val="PageNumber"/>
        <w:noProof/>
      </w:rPr>
      <w:t>2</w:t>
    </w:r>
    <w:r w:rsidR="00E3542E">
      <w:rPr>
        <w:rStyle w:val="PageNumber"/>
      </w:rPr>
      <w:fldChar w:fldCharType="end"/>
    </w:r>
  </w:p>
  <w:p w:rsidR="00966EDE" w:rsidRDefault="00966EDE" w:rsidP="001D2448">
    <w:pPr>
      <w:pStyle w:val="Footer"/>
      <w:jc w:val="center"/>
      <w:rPr>
        <w:rStyle w:val="PageNumber"/>
      </w:rPr>
    </w:pPr>
  </w:p>
  <w:p w:rsidR="00966EDE" w:rsidRDefault="00966EDE" w:rsidP="001D2448">
    <w:pPr>
      <w:pStyle w:val="Footer"/>
      <w:jc w:val="center"/>
    </w:pPr>
  </w:p>
  <w:p w:rsidR="00966EDE" w:rsidRPr="001D2448" w:rsidRDefault="00966EDE" w:rsidP="001D24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A0BC5"/>
    <w:multiLevelType w:val="hybridMultilevel"/>
    <w:tmpl w:val="BDEEF4CC"/>
    <w:lvl w:ilvl="0" w:tplc="7870C7AC">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0D704D"/>
    <w:multiLevelType w:val="hybridMultilevel"/>
    <w:tmpl w:val="20C489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6E7B42"/>
    <w:multiLevelType w:val="hybridMultilevel"/>
    <w:tmpl w:val="847E704E"/>
    <w:lvl w:ilvl="0" w:tplc="0409000F">
      <w:start w:val="1"/>
      <w:numFmt w:val="decimal"/>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10C63"/>
    <w:rsid w:val="0000226B"/>
    <w:rsid w:val="00043C25"/>
    <w:rsid w:val="00043EA4"/>
    <w:rsid w:val="0006065F"/>
    <w:rsid w:val="000675C4"/>
    <w:rsid w:val="0008273C"/>
    <w:rsid w:val="00082D17"/>
    <w:rsid w:val="000D67EB"/>
    <w:rsid w:val="000E1FBB"/>
    <w:rsid w:val="001049CE"/>
    <w:rsid w:val="00124088"/>
    <w:rsid w:val="001604ED"/>
    <w:rsid w:val="001655CD"/>
    <w:rsid w:val="001C32D5"/>
    <w:rsid w:val="001D2448"/>
    <w:rsid w:val="001E0098"/>
    <w:rsid w:val="001F17EA"/>
    <w:rsid w:val="002048E1"/>
    <w:rsid w:val="0023758C"/>
    <w:rsid w:val="0025208F"/>
    <w:rsid w:val="002609A6"/>
    <w:rsid w:val="002776FD"/>
    <w:rsid w:val="002956F8"/>
    <w:rsid w:val="002B22D7"/>
    <w:rsid w:val="002C39F0"/>
    <w:rsid w:val="002F0069"/>
    <w:rsid w:val="00355885"/>
    <w:rsid w:val="00365586"/>
    <w:rsid w:val="00386A53"/>
    <w:rsid w:val="00386BD3"/>
    <w:rsid w:val="00391206"/>
    <w:rsid w:val="003A7FBB"/>
    <w:rsid w:val="00414CFE"/>
    <w:rsid w:val="00446EF8"/>
    <w:rsid w:val="00483864"/>
    <w:rsid w:val="00486999"/>
    <w:rsid w:val="00497778"/>
    <w:rsid w:val="004B0FF2"/>
    <w:rsid w:val="004E1ACB"/>
    <w:rsid w:val="004F3FD6"/>
    <w:rsid w:val="00542864"/>
    <w:rsid w:val="0059189F"/>
    <w:rsid w:val="005D1494"/>
    <w:rsid w:val="005F0C2D"/>
    <w:rsid w:val="00613B8F"/>
    <w:rsid w:val="006202C4"/>
    <w:rsid w:val="00626B09"/>
    <w:rsid w:val="00640183"/>
    <w:rsid w:val="006717AF"/>
    <w:rsid w:val="00677519"/>
    <w:rsid w:val="006B31B4"/>
    <w:rsid w:val="00722CB3"/>
    <w:rsid w:val="00765797"/>
    <w:rsid w:val="007A7B6E"/>
    <w:rsid w:val="007C497B"/>
    <w:rsid w:val="007D4EE7"/>
    <w:rsid w:val="007D598A"/>
    <w:rsid w:val="007F16CE"/>
    <w:rsid w:val="00810C63"/>
    <w:rsid w:val="00820A64"/>
    <w:rsid w:val="00855CA3"/>
    <w:rsid w:val="008E3BEE"/>
    <w:rsid w:val="008F0418"/>
    <w:rsid w:val="0091063B"/>
    <w:rsid w:val="009414A9"/>
    <w:rsid w:val="00966EDE"/>
    <w:rsid w:val="0097417A"/>
    <w:rsid w:val="009847C0"/>
    <w:rsid w:val="00992B44"/>
    <w:rsid w:val="009B179C"/>
    <w:rsid w:val="009E5D1D"/>
    <w:rsid w:val="00A04ACF"/>
    <w:rsid w:val="00A131AD"/>
    <w:rsid w:val="00A1350A"/>
    <w:rsid w:val="00A14C43"/>
    <w:rsid w:val="00A50CE3"/>
    <w:rsid w:val="00A55F47"/>
    <w:rsid w:val="00A5772C"/>
    <w:rsid w:val="00AB3D1F"/>
    <w:rsid w:val="00AC7F8D"/>
    <w:rsid w:val="00AD25EB"/>
    <w:rsid w:val="00AD324D"/>
    <w:rsid w:val="00B02BF9"/>
    <w:rsid w:val="00B10B5E"/>
    <w:rsid w:val="00B160CF"/>
    <w:rsid w:val="00B23113"/>
    <w:rsid w:val="00B44FBB"/>
    <w:rsid w:val="00B62F5C"/>
    <w:rsid w:val="00B73F31"/>
    <w:rsid w:val="00BA030D"/>
    <w:rsid w:val="00BE7D2A"/>
    <w:rsid w:val="00C060A5"/>
    <w:rsid w:val="00C43324"/>
    <w:rsid w:val="00C75553"/>
    <w:rsid w:val="00C843A3"/>
    <w:rsid w:val="00CA529A"/>
    <w:rsid w:val="00CB5D86"/>
    <w:rsid w:val="00CC105F"/>
    <w:rsid w:val="00CC406A"/>
    <w:rsid w:val="00CF49DB"/>
    <w:rsid w:val="00D22DDD"/>
    <w:rsid w:val="00D26901"/>
    <w:rsid w:val="00D75515"/>
    <w:rsid w:val="00D770B3"/>
    <w:rsid w:val="00DB1382"/>
    <w:rsid w:val="00DD3F59"/>
    <w:rsid w:val="00DF3030"/>
    <w:rsid w:val="00DF31BF"/>
    <w:rsid w:val="00DF6092"/>
    <w:rsid w:val="00E30711"/>
    <w:rsid w:val="00E3542E"/>
    <w:rsid w:val="00E442B6"/>
    <w:rsid w:val="00E51DC5"/>
    <w:rsid w:val="00E82BAB"/>
    <w:rsid w:val="00E91097"/>
    <w:rsid w:val="00EB284A"/>
    <w:rsid w:val="00F06262"/>
    <w:rsid w:val="00F220E1"/>
    <w:rsid w:val="00F712C7"/>
    <w:rsid w:val="00F94EBD"/>
    <w:rsid w:val="00FB3BFF"/>
    <w:rsid w:val="00FE0697"/>
    <w:rsid w:val="00FE652B"/>
    <w:rsid w:val="00FF110F"/>
    <w:rsid w:val="00FF3BFE"/>
    <w:rsid w:val="00FF53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189F"/>
    <w:rPr>
      <w:rFonts w:ascii="Arial" w:hAnsi="Arial"/>
      <w:sz w:val="24"/>
      <w:szCs w:val="24"/>
    </w:rPr>
  </w:style>
  <w:style w:type="paragraph" w:styleId="Heading2">
    <w:name w:val="heading 2"/>
    <w:basedOn w:val="Normal"/>
    <w:next w:val="Normal"/>
    <w:qFormat/>
    <w:rsid w:val="0059189F"/>
    <w:pPr>
      <w:keepNext/>
      <w:jc w:val="center"/>
      <w:outlineLvl w:val="1"/>
    </w:pPr>
    <w:rPr>
      <w:rFonts w:ascii="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189F"/>
    <w:rPr>
      <w:rFonts w:ascii="Tahoma" w:hAnsi="Tahoma" w:cs="Tahoma"/>
      <w:sz w:val="16"/>
      <w:szCs w:val="16"/>
    </w:rPr>
  </w:style>
  <w:style w:type="paragraph" w:styleId="Header">
    <w:name w:val="header"/>
    <w:basedOn w:val="Normal"/>
    <w:rsid w:val="0059189F"/>
    <w:pPr>
      <w:tabs>
        <w:tab w:val="center" w:pos="4320"/>
        <w:tab w:val="right" w:pos="8640"/>
      </w:tabs>
    </w:pPr>
  </w:style>
  <w:style w:type="paragraph" w:styleId="Footer">
    <w:name w:val="footer"/>
    <w:basedOn w:val="Normal"/>
    <w:rsid w:val="0059189F"/>
    <w:pPr>
      <w:tabs>
        <w:tab w:val="center" w:pos="4320"/>
        <w:tab w:val="right" w:pos="8640"/>
      </w:tabs>
    </w:pPr>
  </w:style>
  <w:style w:type="character" w:styleId="PageNumber">
    <w:name w:val="page number"/>
    <w:basedOn w:val="DefaultParagraphFont"/>
    <w:rsid w:val="0059189F"/>
  </w:style>
  <w:style w:type="paragraph" w:styleId="ListParagraph">
    <w:name w:val="List Paragraph"/>
    <w:basedOn w:val="Normal"/>
    <w:uiPriority w:val="34"/>
    <w:qFormat/>
    <w:rsid w:val="00FF11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9B26C-B5EA-4D0E-B7C5-5FEBE68EC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Fred:</vt:lpstr>
    </vt:vector>
  </TitlesOfParts>
  <Company>Kent State University</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dc:title>
  <dc:subject/>
  <dc:creator>Kent State University</dc:creator>
  <cp:keywords/>
  <dc:description/>
  <cp:lastModifiedBy>End User Support Services</cp:lastModifiedBy>
  <cp:revision>25</cp:revision>
  <cp:lastPrinted>2010-04-05T20:06:00Z</cp:lastPrinted>
  <dcterms:created xsi:type="dcterms:W3CDTF">2010-07-08T18:33:00Z</dcterms:created>
  <dcterms:modified xsi:type="dcterms:W3CDTF">2010-07-13T18:38:00Z</dcterms:modified>
</cp:coreProperties>
</file>