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930" w14:textId="22A6C72E" w:rsidR="00AB541E" w:rsidRDefault="00AB541E" w:rsidP="00B52A22">
      <w:pPr>
        <w:pStyle w:val="Heading1"/>
      </w:pPr>
      <w:r>
        <w:rPr>
          <w:noProof/>
        </w:rPr>
        <w:t xml:space="preserve"> </w:t>
      </w:r>
      <w:r>
        <w:rPr>
          <w:noProof/>
        </w:rPr>
        <w:drawing>
          <wp:anchor distT="0" distB="0" distL="114300" distR="114300" simplePos="0" relativeHeight="251658241" behindDoc="0" locked="0" layoutInCell="1" allowOverlap="1" wp14:anchorId="51105486" wp14:editId="6F738463">
            <wp:simplePos x="0" y="0"/>
            <wp:positionH relativeFrom="page">
              <wp:posOffset>-15240</wp:posOffset>
            </wp:positionH>
            <wp:positionV relativeFrom="page">
              <wp:posOffset>-3175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Pr="00AB541E">
        <w:rPr>
          <w:sz w:val="40"/>
          <w:szCs w:val="14"/>
        </w:rPr>
        <w:t xml:space="preserve"> </w:t>
      </w:r>
      <w:r w:rsidRPr="00B52A22">
        <w:t xml:space="preserve">Associate of Applied Science in </w:t>
      </w:r>
      <w:r w:rsidR="00184833">
        <w:t xml:space="preserve">Concept-Based </w:t>
      </w:r>
      <w:r w:rsidRPr="00B52A22">
        <w:t>Nursing to Bachelor of Science in Nursing, Nursing for Registered Nurses</w:t>
      </w:r>
    </w:p>
    <w:p w14:paraId="355DB86C" w14:textId="77777777" w:rsidR="00941DF9" w:rsidRPr="00941DF9" w:rsidRDefault="00941DF9" w:rsidP="00941DF9"/>
    <w:p w14:paraId="14E13DBF" w14:textId="40300407" w:rsidR="00AB541E" w:rsidRDefault="00AB541E" w:rsidP="00184833">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28EB67A6" w14:textId="77777777" w:rsidR="000D1651" w:rsidRDefault="000D1651" w:rsidP="00184833">
      <w:pPr>
        <w:jc w:val="center"/>
      </w:pPr>
    </w:p>
    <w:p w14:paraId="097D7361" w14:textId="77777777" w:rsidR="00941DF9" w:rsidRDefault="00941DF9" w:rsidP="00184833">
      <w:pPr>
        <w:jc w:val="center"/>
      </w:pPr>
    </w:p>
    <w:tbl>
      <w:tblPr>
        <w:tblStyle w:val="TableGrid"/>
        <w:tblpPr w:leftFromText="180" w:rightFromText="180" w:vertAnchor="text" w:horzAnchor="margin" w:tblpXSpec="center" w:tblpY="22"/>
        <w:tblOverlap w:val="never"/>
        <w:tblW w:w="9715" w:type="dxa"/>
        <w:tblInd w:w="0" w:type="dxa"/>
        <w:tblLook w:val="04A0" w:firstRow="1" w:lastRow="0" w:firstColumn="1" w:lastColumn="0" w:noHBand="0" w:noVBand="1"/>
      </w:tblPr>
      <w:tblGrid>
        <w:gridCol w:w="4577"/>
        <w:gridCol w:w="786"/>
        <w:gridCol w:w="728"/>
        <w:gridCol w:w="3624"/>
      </w:tblGrid>
      <w:tr w:rsidR="006853CB" w:rsidRPr="001D397D" w14:paraId="1E1DE291" w14:textId="77777777" w:rsidTr="008D13A4">
        <w:trPr>
          <w:cantSplit/>
        </w:trPr>
        <w:tc>
          <w:tcPr>
            <w:tcW w:w="4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23667" w14:textId="6CE8BBD7" w:rsidR="006853CB" w:rsidRPr="001D397D" w:rsidRDefault="006853CB" w:rsidP="006853CB">
            <w:pPr>
              <w:pStyle w:val="NoSpacing"/>
              <w:rPr>
                <w:rFonts w:ascii="National Book" w:hAnsi="National Book"/>
                <w:b/>
                <w:color w:val="1F3864" w:themeColor="accent1" w:themeShade="80"/>
                <w:sz w:val="16"/>
                <w:szCs w:val="16"/>
              </w:rPr>
            </w:pPr>
            <w:r w:rsidRPr="001D397D">
              <w:rPr>
                <w:rFonts w:ascii="National Book" w:hAnsi="National Book" w:cs="Arial"/>
                <w:color w:val="002060"/>
                <w:sz w:val="16"/>
                <w:szCs w:val="16"/>
              </w:rPr>
              <w:t>Course Subject and Title</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0E95" w14:textId="77777777" w:rsidR="006853CB" w:rsidRPr="001D397D" w:rsidRDefault="006853CB" w:rsidP="006853CB">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Credit</w:t>
            </w:r>
          </w:p>
          <w:p w14:paraId="672DF411" w14:textId="06EB3E21" w:rsidR="006853CB" w:rsidRPr="001D397D" w:rsidRDefault="006853CB" w:rsidP="006853CB">
            <w:pPr>
              <w:pStyle w:val="NoSpacing"/>
              <w:jc w:val="center"/>
              <w:rPr>
                <w:rFonts w:ascii="National Book" w:hAnsi="National Book"/>
                <w:b/>
                <w:color w:val="1F3864" w:themeColor="accent1" w:themeShade="80"/>
                <w:sz w:val="16"/>
                <w:szCs w:val="16"/>
              </w:rPr>
            </w:pPr>
            <w:r w:rsidRPr="001D397D">
              <w:rPr>
                <w:rFonts w:ascii="National Book" w:hAnsi="National Book" w:cs="Arial"/>
                <w:color w:val="002060"/>
                <w:sz w:val="16"/>
                <w:szCs w:val="16"/>
              </w:rPr>
              <w:t>Hours</w:t>
            </w:r>
          </w:p>
        </w:tc>
        <w:tc>
          <w:tcPr>
            <w:tcW w:w="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B1CDB" w14:textId="77777777" w:rsidR="006853CB" w:rsidRPr="001D397D" w:rsidRDefault="006853CB" w:rsidP="006853CB">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Upper</w:t>
            </w:r>
          </w:p>
          <w:p w14:paraId="68F92A88" w14:textId="6A4EBF1E" w:rsidR="006853CB" w:rsidRPr="001D397D" w:rsidRDefault="006853CB" w:rsidP="006853CB">
            <w:pPr>
              <w:pStyle w:val="NoSpacing"/>
              <w:rPr>
                <w:rFonts w:ascii="National Book" w:hAnsi="National Book"/>
                <w:b/>
                <w:color w:val="1F3864" w:themeColor="accent1" w:themeShade="80"/>
                <w:sz w:val="16"/>
                <w:szCs w:val="16"/>
              </w:rPr>
            </w:pPr>
            <w:r w:rsidRPr="001D397D">
              <w:rPr>
                <w:rFonts w:ascii="National Book" w:hAnsi="National Book" w:cs="Arial"/>
                <w:color w:val="002060"/>
                <w:sz w:val="16"/>
                <w:szCs w:val="16"/>
              </w:rPr>
              <w:t>Division</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19500" w14:textId="6A06DFA0" w:rsidR="006853CB" w:rsidRPr="001D397D" w:rsidRDefault="006853CB" w:rsidP="006853CB">
            <w:pPr>
              <w:pStyle w:val="NoSpacing"/>
              <w:rPr>
                <w:rFonts w:ascii="National Book" w:hAnsi="National Book"/>
                <w:b/>
                <w:color w:val="1F3864" w:themeColor="accent1" w:themeShade="80"/>
                <w:sz w:val="16"/>
                <w:szCs w:val="16"/>
              </w:rPr>
            </w:pPr>
            <w:r w:rsidRPr="001D397D">
              <w:rPr>
                <w:rFonts w:ascii="National Book" w:hAnsi="National Book" w:cs="Arial"/>
                <w:color w:val="002060"/>
                <w:sz w:val="16"/>
                <w:szCs w:val="16"/>
              </w:rPr>
              <w:t>Notes on Transfer Coursework to Kent State</w:t>
            </w:r>
          </w:p>
        </w:tc>
      </w:tr>
      <w:tr w:rsidR="008D13A4" w:rsidRPr="001D397D" w14:paraId="638B9D9A" w14:textId="77777777" w:rsidTr="008D13A4">
        <w:trPr>
          <w:cantSplit/>
        </w:trPr>
        <w:tc>
          <w:tcPr>
            <w:tcW w:w="45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F3B6C9" w14:textId="77777777" w:rsidR="008D13A4" w:rsidRPr="001D397D" w:rsidRDefault="008D13A4" w:rsidP="006853CB">
            <w:pPr>
              <w:pStyle w:val="NoSpacing"/>
              <w:rPr>
                <w:rFonts w:ascii="National Book" w:hAnsi="National Book"/>
                <w:b/>
                <w:color w:val="FFFFFF" w:themeColor="background1"/>
                <w:sz w:val="18"/>
                <w:szCs w:val="18"/>
              </w:rPr>
            </w:pPr>
            <w:r w:rsidRPr="001D397D">
              <w:rPr>
                <w:rFonts w:ascii="National Book" w:hAnsi="National Book" w:cs="Arial"/>
                <w:b/>
                <w:color w:val="FFFFFF" w:themeColor="background1"/>
                <w:sz w:val="18"/>
                <w:szCs w:val="18"/>
              </w:rPr>
              <w:t xml:space="preserve">Semester One: [13 Credit Hours] Stark </w:t>
            </w:r>
            <w:r w:rsidRPr="001D397D">
              <w:rPr>
                <w:rFonts w:ascii="National Book" w:hAnsi="National Book" w:cs="Arial"/>
                <w:b/>
                <w:bCs/>
                <w:color w:val="FFFFFF" w:themeColor="background1"/>
                <w:sz w:val="18"/>
                <w:szCs w:val="18"/>
              </w:rPr>
              <w:t>State College</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66B8326E" w14:textId="77777777" w:rsidR="008D13A4" w:rsidRPr="001D397D" w:rsidRDefault="008D13A4"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43739814" w14:textId="77777777" w:rsidR="008D13A4" w:rsidRPr="001D397D" w:rsidRDefault="008D13A4" w:rsidP="006853CB">
            <w:pPr>
              <w:pStyle w:val="NoSpacing"/>
              <w:rPr>
                <w:rFonts w:ascii="National Book" w:hAnsi="National Book"/>
                <w:b/>
                <w:color w:val="FFFFFF" w:themeColor="background1"/>
                <w:sz w:val="18"/>
                <w:szCs w:val="18"/>
              </w:rPr>
            </w:pPr>
          </w:p>
        </w:tc>
        <w:tc>
          <w:tcPr>
            <w:tcW w:w="3624" w:type="dxa"/>
            <w:tcBorders>
              <w:top w:val="single" w:sz="4" w:space="0" w:color="auto"/>
              <w:left w:val="single" w:sz="4" w:space="0" w:color="auto"/>
              <w:bottom w:val="single" w:sz="4" w:space="0" w:color="auto"/>
              <w:right w:val="single" w:sz="4" w:space="0" w:color="auto"/>
            </w:tcBorders>
            <w:shd w:val="clear" w:color="auto" w:fill="002060"/>
            <w:vAlign w:val="center"/>
          </w:tcPr>
          <w:p w14:paraId="1049353A" w14:textId="14864AE4" w:rsidR="008D13A4" w:rsidRPr="001D397D" w:rsidRDefault="008D13A4" w:rsidP="006853CB">
            <w:pPr>
              <w:pStyle w:val="NoSpacing"/>
              <w:rPr>
                <w:rFonts w:ascii="National Book" w:hAnsi="National Book"/>
                <w:b/>
                <w:color w:val="FFFFFF" w:themeColor="background1"/>
                <w:sz w:val="18"/>
                <w:szCs w:val="18"/>
              </w:rPr>
            </w:pPr>
          </w:p>
        </w:tc>
      </w:tr>
      <w:tr w:rsidR="006853CB" w:rsidRPr="001D397D" w14:paraId="6DDB7CC0"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7E2A0B3C" w14:textId="5BB3A1B8" w:rsidR="006853CB" w:rsidRPr="001D397D" w:rsidRDefault="006853CB" w:rsidP="006853CB">
            <w:pPr>
              <w:pStyle w:val="NoSpacing"/>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SSC101 Student Success Seminar</w:t>
            </w:r>
          </w:p>
        </w:tc>
        <w:tc>
          <w:tcPr>
            <w:tcW w:w="786" w:type="dxa"/>
            <w:tcBorders>
              <w:top w:val="single" w:sz="4" w:space="0" w:color="auto"/>
              <w:left w:val="single" w:sz="4" w:space="0" w:color="auto"/>
              <w:bottom w:val="single" w:sz="4" w:space="0" w:color="auto"/>
              <w:right w:val="single" w:sz="4" w:space="0" w:color="auto"/>
            </w:tcBorders>
            <w:vAlign w:val="center"/>
          </w:tcPr>
          <w:p w14:paraId="2DFE0B63" w14:textId="77777777" w:rsidR="006853CB" w:rsidRPr="001D397D" w:rsidRDefault="006853CB" w:rsidP="006853CB">
            <w:pPr>
              <w:pStyle w:val="NoSpacing"/>
              <w:jc w:val="center"/>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791A4E71" w14:textId="77777777" w:rsidR="006853CB" w:rsidRPr="001D397D" w:rsidRDefault="006853CB" w:rsidP="006853CB">
            <w:pPr>
              <w:pStyle w:val="NoSpacing"/>
              <w:ind w:right="-110"/>
              <w:rPr>
                <w:rFonts w:ascii="National Book" w:hAnsi="National Book"/>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0607A1EC" w14:textId="2F7D6862" w:rsidR="006853CB" w:rsidRPr="001D397D" w:rsidRDefault="006853CB" w:rsidP="006853CB">
            <w:pPr>
              <w:pStyle w:val="NoSpacing"/>
              <w:ind w:right="-110"/>
              <w:rPr>
                <w:rFonts w:ascii="National Book" w:hAnsi="National Book"/>
                <w:color w:val="1F3864" w:themeColor="accent1" w:themeShade="80"/>
                <w:sz w:val="18"/>
                <w:szCs w:val="18"/>
              </w:rPr>
            </w:pPr>
            <w:r w:rsidRPr="001D397D">
              <w:rPr>
                <w:rFonts w:ascii="National Book" w:hAnsi="National Book"/>
                <w:color w:val="1F3864" w:themeColor="accent1" w:themeShade="80"/>
                <w:sz w:val="18"/>
                <w:szCs w:val="18"/>
              </w:rPr>
              <w:t>TRAN 1X000</w:t>
            </w:r>
          </w:p>
        </w:tc>
      </w:tr>
      <w:tr w:rsidR="006853CB" w:rsidRPr="001D397D" w14:paraId="7E6D87B2"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184DBD6D" w14:textId="154FE57D" w:rsidR="006853CB" w:rsidRPr="001D397D" w:rsidRDefault="006853CB" w:rsidP="006853CB">
            <w:pPr>
              <w:pStyle w:val="NoSpacing"/>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MTH124 Statistics</w:t>
            </w:r>
          </w:p>
        </w:tc>
        <w:tc>
          <w:tcPr>
            <w:tcW w:w="786" w:type="dxa"/>
            <w:tcBorders>
              <w:top w:val="single" w:sz="4" w:space="0" w:color="auto"/>
              <w:left w:val="single" w:sz="4" w:space="0" w:color="auto"/>
              <w:bottom w:val="single" w:sz="4" w:space="0" w:color="auto"/>
              <w:right w:val="single" w:sz="4" w:space="0" w:color="auto"/>
            </w:tcBorders>
            <w:vAlign w:val="center"/>
          </w:tcPr>
          <w:p w14:paraId="7968B2D2" w14:textId="77777777" w:rsidR="006853CB" w:rsidRPr="001D397D" w:rsidRDefault="006853CB" w:rsidP="006853CB">
            <w:pPr>
              <w:pStyle w:val="NoSpacing"/>
              <w:jc w:val="center"/>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67A07B79" w14:textId="77777777" w:rsidR="006853CB" w:rsidRPr="001D397D" w:rsidRDefault="006853CB" w:rsidP="006853CB">
            <w:pPr>
              <w:pStyle w:val="NoSpacing"/>
              <w:rPr>
                <w:rFonts w:ascii="National Book" w:hAnsi="National Book"/>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40A11348" w14:textId="2B8D5271" w:rsidR="006853CB" w:rsidRPr="001D397D" w:rsidRDefault="006853CB" w:rsidP="006853CB">
            <w:pPr>
              <w:pStyle w:val="NoSpacing"/>
              <w:rPr>
                <w:rFonts w:ascii="National Book" w:hAnsi="National Book"/>
                <w:color w:val="1F3864" w:themeColor="accent1" w:themeShade="80"/>
                <w:sz w:val="18"/>
                <w:szCs w:val="18"/>
              </w:rPr>
            </w:pPr>
            <w:r w:rsidRPr="001D397D">
              <w:rPr>
                <w:rFonts w:ascii="National Book" w:hAnsi="National Book"/>
                <w:color w:val="1F3864" w:themeColor="accent1" w:themeShade="80"/>
                <w:sz w:val="18"/>
                <w:szCs w:val="18"/>
              </w:rPr>
              <w:t>MATH 10041 (KMCR)</w:t>
            </w:r>
          </w:p>
        </w:tc>
      </w:tr>
      <w:tr w:rsidR="006853CB" w:rsidRPr="001D397D" w14:paraId="6AF7316D"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4AFBB000" w14:textId="3523B77D" w:rsidR="006853CB" w:rsidRPr="001D397D" w:rsidRDefault="006853CB" w:rsidP="006853CB">
            <w:pPr>
              <w:pStyle w:val="NoSpacing"/>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BIO101 Intro to Anatomy and Physiology</w:t>
            </w:r>
          </w:p>
        </w:tc>
        <w:tc>
          <w:tcPr>
            <w:tcW w:w="786" w:type="dxa"/>
            <w:tcBorders>
              <w:top w:val="single" w:sz="4" w:space="0" w:color="auto"/>
              <w:left w:val="single" w:sz="4" w:space="0" w:color="auto"/>
              <w:bottom w:val="single" w:sz="4" w:space="0" w:color="auto"/>
              <w:right w:val="single" w:sz="4" w:space="0" w:color="auto"/>
            </w:tcBorders>
            <w:vAlign w:val="center"/>
          </w:tcPr>
          <w:p w14:paraId="349BBF0D" w14:textId="77777777" w:rsidR="006853CB" w:rsidRPr="001D397D" w:rsidRDefault="006853CB" w:rsidP="006853CB">
            <w:pPr>
              <w:pStyle w:val="NoSpacing"/>
              <w:jc w:val="center"/>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358BDB15" w14:textId="77777777" w:rsidR="006853CB" w:rsidRPr="001D397D" w:rsidRDefault="006853CB" w:rsidP="006853CB">
            <w:pPr>
              <w:pStyle w:val="NoSpacing"/>
              <w:rPr>
                <w:rFonts w:ascii="National Book" w:hAnsi="National Book"/>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55FD2166" w14:textId="4A54E2C1" w:rsidR="006853CB" w:rsidRPr="001D397D" w:rsidRDefault="006853CB" w:rsidP="006853CB">
            <w:pPr>
              <w:pStyle w:val="NoSpacing"/>
              <w:rPr>
                <w:rFonts w:ascii="National Book" w:hAnsi="National Book"/>
                <w:color w:val="1F3864" w:themeColor="accent1" w:themeShade="80"/>
                <w:sz w:val="18"/>
                <w:szCs w:val="18"/>
              </w:rPr>
            </w:pPr>
            <w:r w:rsidRPr="001D397D">
              <w:rPr>
                <w:rFonts w:ascii="National Book" w:hAnsi="National Book"/>
                <w:color w:val="1F3864" w:themeColor="accent1" w:themeShade="80"/>
                <w:sz w:val="18"/>
                <w:szCs w:val="18"/>
              </w:rPr>
              <w:t>BSCI 1X000 (KBS)</w:t>
            </w:r>
          </w:p>
        </w:tc>
      </w:tr>
      <w:tr w:rsidR="006853CB" w:rsidRPr="001D397D" w14:paraId="580F5800"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2830079A" w14:textId="36431066" w:rsidR="006853CB" w:rsidRPr="001D397D" w:rsidRDefault="006853CB" w:rsidP="006853CB">
            <w:pPr>
              <w:pStyle w:val="NoSpacing"/>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PSY121 General Psychology</w:t>
            </w:r>
          </w:p>
        </w:tc>
        <w:tc>
          <w:tcPr>
            <w:tcW w:w="786" w:type="dxa"/>
            <w:tcBorders>
              <w:top w:val="single" w:sz="4" w:space="0" w:color="auto"/>
              <w:left w:val="single" w:sz="4" w:space="0" w:color="auto"/>
              <w:bottom w:val="single" w:sz="4" w:space="0" w:color="auto"/>
              <w:right w:val="single" w:sz="4" w:space="0" w:color="auto"/>
            </w:tcBorders>
            <w:vAlign w:val="center"/>
          </w:tcPr>
          <w:p w14:paraId="55A07317" w14:textId="77777777" w:rsidR="006853CB" w:rsidRPr="001D397D" w:rsidRDefault="006853CB" w:rsidP="006853CB">
            <w:pPr>
              <w:pStyle w:val="NoSpacing"/>
              <w:jc w:val="center"/>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84AA1EB" w14:textId="77777777" w:rsidR="006853CB" w:rsidRPr="001D397D" w:rsidRDefault="006853CB" w:rsidP="006853CB">
            <w:pPr>
              <w:pStyle w:val="NoSpacing"/>
              <w:rPr>
                <w:rFonts w:ascii="National Book" w:hAnsi="National Book"/>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076C1286" w14:textId="58C09726" w:rsidR="006853CB" w:rsidRPr="001D397D" w:rsidRDefault="006853CB" w:rsidP="006853CB">
            <w:pPr>
              <w:pStyle w:val="NoSpacing"/>
              <w:rPr>
                <w:rFonts w:ascii="National Book" w:hAnsi="National Book"/>
                <w:color w:val="1F3864" w:themeColor="accent1" w:themeShade="80"/>
                <w:sz w:val="18"/>
                <w:szCs w:val="18"/>
              </w:rPr>
            </w:pPr>
            <w:r w:rsidRPr="001D397D">
              <w:rPr>
                <w:rFonts w:ascii="National Book" w:hAnsi="National Book"/>
                <w:color w:val="1F3864" w:themeColor="accent1" w:themeShade="80"/>
                <w:sz w:val="18"/>
                <w:szCs w:val="18"/>
              </w:rPr>
              <w:t>PSYC 11762 (KSS)</w:t>
            </w:r>
          </w:p>
        </w:tc>
      </w:tr>
      <w:tr w:rsidR="006853CB" w:rsidRPr="001D397D" w14:paraId="4CE61849"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5FAFD01D" w14:textId="45D8F8AA" w:rsidR="006853CB" w:rsidRPr="001D397D" w:rsidRDefault="006853CB" w:rsidP="006853CB">
            <w:pPr>
              <w:pStyle w:val="NoSpacing"/>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ENG124 College Composition</w:t>
            </w:r>
          </w:p>
        </w:tc>
        <w:tc>
          <w:tcPr>
            <w:tcW w:w="786" w:type="dxa"/>
            <w:tcBorders>
              <w:top w:val="single" w:sz="4" w:space="0" w:color="auto"/>
              <w:left w:val="single" w:sz="4" w:space="0" w:color="auto"/>
              <w:bottom w:val="single" w:sz="4" w:space="0" w:color="auto"/>
              <w:right w:val="single" w:sz="4" w:space="0" w:color="auto"/>
            </w:tcBorders>
            <w:vAlign w:val="center"/>
          </w:tcPr>
          <w:p w14:paraId="76CFD9C0" w14:textId="77777777" w:rsidR="006853CB" w:rsidRPr="001D397D" w:rsidRDefault="006853CB" w:rsidP="006853CB">
            <w:pPr>
              <w:pStyle w:val="NoSpacing"/>
              <w:jc w:val="center"/>
              <w:rPr>
                <w:rFonts w:ascii="National Book" w:hAnsi="National Book"/>
                <w:b/>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51724AF3" w14:textId="77777777" w:rsidR="006853CB" w:rsidRPr="001D397D" w:rsidRDefault="006853CB" w:rsidP="006853CB">
            <w:pPr>
              <w:pStyle w:val="NoSpacing"/>
              <w:rPr>
                <w:rFonts w:ascii="National Book" w:hAnsi="National Book"/>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1EE18633" w14:textId="1C5A5B6E" w:rsidR="006853CB" w:rsidRPr="001D397D" w:rsidRDefault="006853CB" w:rsidP="006853CB">
            <w:pPr>
              <w:pStyle w:val="NoSpacing"/>
              <w:rPr>
                <w:rFonts w:ascii="National Book" w:hAnsi="National Book"/>
                <w:color w:val="1F3864" w:themeColor="accent1" w:themeShade="80"/>
                <w:sz w:val="18"/>
                <w:szCs w:val="18"/>
              </w:rPr>
            </w:pPr>
            <w:r w:rsidRPr="001D397D">
              <w:rPr>
                <w:rFonts w:ascii="National Book" w:hAnsi="National Book"/>
                <w:color w:val="1F3864" w:themeColor="accent1" w:themeShade="80"/>
                <w:sz w:val="18"/>
                <w:szCs w:val="18"/>
              </w:rPr>
              <w:t>ENG 11011 (KCP1)</w:t>
            </w:r>
          </w:p>
        </w:tc>
      </w:tr>
      <w:tr w:rsidR="008D13A4" w:rsidRPr="001D397D" w14:paraId="4DA969B9" w14:textId="77777777" w:rsidTr="008D13A4">
        <w:trPr>
          <w:cantSplit/>
        </w:trPr>
        <w:tc>
          <w:tcPr>
            <w:tcW w:w="45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0D398EC" w14:textId="77777777" w:rsidR="008D13A4" w:rsidRPr="001D397D" w:rsidRDefault="008D13A4" w:rsidP="006853CB">
            <w:pPr>
              <w:pStyle w:val="NoSpacing"/>
              <w:rPr>
                <w:rFonts w:ascii="National Book" w:hAnsi="National Book"/>
                <w:b/>
                <w:color w:val="FFFFFF" w:themeColor="background1"/>
                <w:sz w:val="18"/>
                <w:szCs w:val="18"/>
              </w:rPr>
            </w:pPr>
            <w:r w:rsidRPr="001D397D">
              <w:rPr>
                <w:rFonts w:ascii="National Book" w:hAnsi="National Book"/>
                <w:b/>
                <w:color w:val="FFFFFF" w:themeColor="background1"/>
                <w:sz w:val="18"/>
                <w:szCs w:val="18"/>
              </w:rPr>
              <w:t>Semester Two</w:t>
            </w:r>
            <w:r w:rsidRPr="001D397D">
              <w:rPr>
                <w:rFonts w:ascii="National Book" w:hAnsi="National Book" w:cs="Arial"/>
                <w:b/>
                <w:color w:val="FFFFFF" w:themeColor="background1"/>
                <w:sz w:val="18"/>
                <w:szCs w:val="18"/>
              </w:rPr>
              <w:t xml:space="preserve">: [12 Credit Hours] Stark </w:t>
            </w:r>
            <w:r w:rsidRPr="001D397D">
              <w:rPr>
                <w:rFonts w:ascii="National Book" w:hAnsi="National Book" w:cs="Arial"/>
                <w:b/>
                <w:bCs/>
                <w:color w:val="FFFFFF" w:themeColor="background1"/>
                <w:sz w:val="18"/>
                <w:szCs w:val="18"/>
              </w:rPr>
              <w:t>State College</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009E79D8" w14:textId="77777777" w:rsidR="008D13A4" w:rsidRPr="001D397D" w:rsidRDefault="008D13A4"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5AB4FA5B" w14:textId="77777777" w:rsidR="008D13A4" w:rsidRPr="001D397D" w:rsidRDefault="008D13A4" w:rsidP="006853CB">
            <w:pPr>
              <w:pStyle w:val="NoSpacing"/>
              <w:rPr>
                <w:rFonts w:ascii="National Book" w:hAnsi="National Book"/>
                <w:b/>
                <w:color w:val="FFFFFF" w:themeColor="background1"/>
                <w:sz w:val="18"/>
                <w:szCs w:val="18"/>
              </w:rPr>
            </w:pPr>
          </w:p>
        </w:tc>
        <w:tc>
          <w:tcPr>
            <w:tcW w:w="3624" w:type="dxa"/>
            <w:tcBorders>
              <w:top w:val="single" w:sz="4" w:space="0" w:color="auto"/>
              <w:left w:val="single" w:sz="4" w:space="0" w:color="auto"/>
              <w:bottom w:val="single" w:sz="4" w:space="0" w:color="auto"/>
              <w:right w:val="single" w:sz="4" w:space="0" w:color="auto"/>
            </w:tcBorders>
            <w:shd w:val="clear" w:color="auto" w:fill="002060"/>
            <w:vAlign w:val="center"/>
          </w:tcPr>
          <w:p w14:paraId="5919CBB9" w14:textId="34EC85BE" w:rsidR="008D13A4" w:rsidRPr="001D397D" w:rsidRDefault="008D13A4" w:rsidP="006853CB">
            <w:pPr>
              <w:pStyle w:val="NoSpacing"/>
              <w:rPr>
                <w:rFonts w:ascii="National Book" w:hAnsi="National Book"/>
                <w:b/>
                <w:color w:val="FFFFFF" w:themeColor="background1"/>
                <w:sz w:val="18"/>
                <w:szCs w:val="18"/>
              </w:rPr>
            </w:pPr>
          </w:p>
        </w:tc>
      </w:tr>
      <w:tr w:rsidR="006853CB" w:rsidRPr="001D397D" w14:paraId="3D9FD6F8"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7749BF29" w14:textId="75939C80"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BIO121 Anatomy and Physiology I (lab)</w:t>
            </w:r>
          </w:p>
        </w:tc>
        <w:tc>
          <w:tcPr>
            <w:tcW w:w="786" w:type="dxa"/>
            <w:tcBorders>
              <w:top w:val="single" w:sz="4" w:space="0" w:color="auto"/>
              <w:left w:val="single" w:sz="4" w:space="0" w:color="auto"/>
              <w:bottom w:val="single" w:sz="4" w:space="0" w:color="auto"/>
              <w:right w:val="single" w:sz="4" w:space="0" w:color="auto"/>
            </w:tcBorders>
            <w:vAlign w:val="center"/>
          </w:tcPr>
          <w:p w14:paraId="633789BE"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2362DAFE"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64AC35FB" w14:textId="68D08A9F"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BSCI 21010 (KBS, KLAB)</w:t>
            </w:r>
          </w:p>
        </w:tc>
      </w:tr>
      <w:tr w:rsidR="006853CB" w:rsidRPr="001D397D" w14:paraId="77FF6910"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3806BA71" w14:textId="3AE7C845"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NSG100 Fundamental Concepts of Nursing Practice (lecture)</w:t>
            </w:r>
          </w:p>
        </w:tc>
        <w:tc>
          <w:tcPr>
            <w:tcW w:w="786" w:type="dxa"/>
            <w:tcBorders>
              <w:top w:val="single" w:sz="4" w:space="0" w:color="auto"/>
              <w:left w:val="single" w:sz="4" w:space="0" w:color="auto"/>
              <w:bottom w:val="single" w:sz="4" w:space="0" w:color="auto"/>
              <w:right w:val="single" w:sz="4" w:space="0" w:color="auto"/>
            </w:tcBorders>
            <w:vAlign w:val="center"/>
          </w:tcPr>
          <w:p w14:paraId="752B4C6D"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6546A183"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191FE776" w14:textId="0289386F"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7B582211"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1C6E8ACB" w14:textId="68FADCF3"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NSG100L Fundamental Concepts of Nursing Practice (lab)</w:t>
            </w:r>
          </w:p>
        </w:tc>
        <w:tc>
          <w:tcPr>
            <w:tcW w:w="786" w:type="dxa"/>
            <w:tcBorders>
              <w:top w:val="single" w:sz="4" w:space="0" w:color="auto"/>
              <w:left w:val="single" w:sz="4" w:space="0" w:color="auto"/>
              <w:bottom w:val="single" w:sz="4" w:space="0" w:color="auto"/>
              <w:right w:val="single" w:sz="4" w:space="0" w:color="auto"/>
            </w:tcBorders>
            <w:vAlign w:val="center"/>
          </w:tcPr>
          <w:p w14:paraId="57CF4A83"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167CB1FB"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466A6958" w14:textId="4ADCDFA6"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10BBA9D7"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7F1FE2DA" w14:textId="7AFB46F7"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NSG100C Fundamental Concepts of Nursing Practice (clinical)</w:t>
            </w:r>
          </w:p>
        </w:tc>
        <w:tc>
          <w:tcPr>
            <w:tcW w:w="786" w:type="dxa"/>
            <w:tcBorders>
              <w:top w:val="single" w:sz="4" w:space="0" w:color="auto"/>
              <w:left w:val="single" w:sz="4" w:space="0" w:color="auto"/>
              <w:bottom w:val="single" w:sz="4" w:space="0" w:color="auto"/>
              <w:right w:val="single" w:sz="4" w:space="0" w:color="auto"/>
            </w:tcBorders>
            <w:vAlign w:val="center"/>
          </w:tcPr>
          <w:p w14:paraId="054ECEFE"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7FC742EC"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3B679B40" w14:textId="7076271C"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59AB85E2"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0A6F4A71" w14:textId="14DE7921"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 xml:space="preserve">NSG101 Clinical Reasoning in Current Nursing Practice </w:t>
            </w:r>
          </w:p>
        </w:tc>
        <w:tc>
          <w:tcPr>
            <w:tcW w:w="786" w:type="dxa"/>
            <w:tcBorders>
              <w:top w:val="single" w:sz="4" w:space="0" w:color="auto"/>
              <w:left w:val="single" w:sz="4" w:space="0" w:color="auto"/>
              <w:bottom w:val="single" w:sz="4" w:space="0" w:color="auto"/>
              <w:right w:val="single" w:sz="4" w:space="0" w:color="auto"/>
            </w:tcBorders>
            <w:vAlign w:val="center"/>
          </w:tcPr>
          <w:p w14:paraId="6A878067"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55BF3B1D"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6B55E7D3" w14:textId="5C7A2A8D"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8D13A4" w:rsidRPr="001D397D" w14:paraId="0C4405B8" w14:textId="77777777" w:rsidTr="008D13A4">
        <w:trPr>
          <w:cantSplit/>
        </w:trPr>
        <w:tc>
          <w:tcPr>
            <w:tcW w:w="45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3A595AE" w14:textId="77777777" w:rsidR="008D13A4" w:rsidRPr="001D397D" w:rsidRDefault="008D13A4" w:rsidP="006853CB">
            <w:pPr>
              <w:pStyle w:val="NoSpacing"/>
              <w:rPr>
                <w:rFonts w:ascii="National Book" w:hAnsi="National Book"/>
                <w:b/>
                <w:color w:val="FFFFFF" w:themeColor="background1"/>
                <w:sz w:val="18"/>
                <w:szCs w:val="18"/>
              </w:rPr>
            </w:pPr>
            <w:r w:rsidRPr="001D397D">
              <w:rPr>
                <w:rFonts w:ascii="National Book" w:hAnsi="National Book"/>
                <w:b/>
                <w:color w:val="FFFFFF" w:themeColor="background1"/>
                <w:sz w:val="18"/>
                <w:szCs w:val="18"/>
              </w:rPr>
              <w:t>Semester Three</w:t>
            </w:r>
            <w:r w:rsidRPr="001D397D">
              <w:rPr>
                <w:rFonts w:ascii="National Book" w:hAnsi="National Book" w:cs="Arial"/>
                <w:b/>
                <w:color w:val="FFFFFF" w:themeColor="background1"/>
                <w:sz w:val="18"/>
                <w:szCs w:val="18"/>
              </w:rPr>
              <w:t xml:space="preserve">: [14 Credit Hours] Stark </w:t>
            </w:r>
            <w:r w:rsidRPr="001D397D">
              <w:rPr>
                <w:rFonts w:ascii="National Book" w:hAnsi="National Book" w:cs="Arial"/>
                <w:b/>
                <w:bCs/>
                <w:color w:val="FFFFFF" w:themeColor="background1"/>
                <w:sz w:val="18"/>
                <w:szCs w:val="18"/>
              </w:rPr>
              <w:t>State College</w:t>
            </w:r>
            <w:r w:rsidRPr="001D397D">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426BFBD8" w14:textId="77777777" w:rsidR="008D13A4" w:rsidRPr="001D397D" w:rsidRDefault="008D13A4"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43A959D2" w14:textId="77777777" w:rsidR="008D13A4" w:rsidRPr="001D397D" w:rsidRDefault="008D13A4" w:rsidP="006853CB">
            <w:pPr>
              <w:pStyle w:val="NoSpacing"/>
              <w:rPr>
                <w:rFonts w:ascii="National Book" w:hAnsi="National Book"/>
                <w:b/>
                <w:color w:val="FFFFFF" w:themeColor="background1"/>
                <w:sz w:val="18"/>
                <w:szCs w:val="18"/>
              </w:rPr>
            </w:pPr>
          </w:p>
        </w:tc>
        <w:tc>
          <w:tcPr>
            <w:tcW w:w="3624" w:type="dxa"/>
            <w:tcBorders>
              <w:top w:val="single" w:sz="4" w:space="0" w:color="auto"/>
              <w:left w:val="single" w:sz="4" w:space="0" w:color="auto"/>
              <w:bottom w:val="single" w:sz="4" w:space="0" w:color="auto"/>
              <w:right w:val="single" w:sz="4" w:space="0" w:color="auto"/>
            </w:tcBorders>
            <w:shd w:val="clear" w:color="auto" w:fill="002060"/>
            <w:vAlign w:val="center"/>
          </w:tcPr>
          <w:p w14:paraId="10F7C4C2" w14:textId="195742AD" w:rsidR="008D13A4" w:rsidRPr="001D397D" w:rsidRDefault="008D13A4" w:rsidP="006853CB">
            <w:pPr>
              <w:pStyle w:val="NoSpacing"/>
              <w:rPr>
                <w:rFonts w:ascii="National Book" w:hAnsi="National Book"/>
                <w:b/>
                <w:color w:val="FFFFFF" w:themeColor="background1"/>
                <w:sz w:val="18"/>
                <w:szCs w:val="18"/>
              </w:rPr>
            </w:pPr>
          </w:p>
        </w:tc>
      </w:tr>
      <w:tr w:rsidR="006853CB" w:rsidRPr="001D397D" w14:paraId="26889FD6"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289C2303" w14:textId="35D9A328"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NSG121 Concepts of Nursing Practice in the Care of Adult Patients with Uncomplicated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08F7E24A"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67F654BE"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28B0ED34" w14:textId="5EE08FB7"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627DC522"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62689434" w14:textId="795509E6"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NSG121L Concepts of Nursing Practice in the Care of Adult Patients with Uncomplicated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610A8952"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0E9FE192"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6C430759" w14:textId="0875147E"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2C58B5B3"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0E00A776" w14:textId="4E69AAA0"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NSG121C Concepts of Nursing Practice in the Care of Adult Patients with Uncomplicated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4A2501E1"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08FACDFC"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08C5EE6E" w14:textId="7EDD405B"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0399FE36"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623F4F4B" w14:textId="46C38F85"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BIO122 Anatomy and Physiology II (lab)</w:t>
            </w:r>
          </w:p>
        </w:tc>
        <w:tc>
          <w:tcPr>
            <w:tcW w:w="786" w:type="dxa"/>
            <w:tcBorders>
              <w:top w:val="single" w:sz="4" w:space="0" w:color="auto"/>
              <w:left w:val="single" w:sz="4" w:space="0" w:color="auto"/>
              <w:bottom w:val="single" w:sz="4" w:space="0" w:color="auto"/>
              <w:right w:val="single" w:sz="4" w:space="0" w:color="auto"/>
            </w:tcBorders>
            <w:vAlign w:val="center"/>
          </w:tcPr>
          <w:p w14:paraId="31D1E416"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615530CE"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5C27F2C9" w14:textId="3E767437"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BSCI 21020 (KBS, KLAB)</w:t>
            </w:r>
          </w:p>
        </w:tc>
      </w:tr>
      <w:tr w:rsidR="006853CB" w:rsidRPr="001D397D" w14:paraId="581019FD"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45BA1464" w14:textId="5765C186"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PSY123 Human Growth and Development</w:t>
            </w:r>
          </w:p>
        </w:tc>
        <w:tc>
          <w:tcPr>
            <w:tcW w:w="786" w:type="dxa"/>
            <w:tcBorders>
              <w:top w:val="single" w:sz="4" w:space="0" w:color="auto"/>
              <w:left w:val="single" w:sz="4" w:space="0" w:color="auto"/>
              <w:bottom w:val="single" w:sz="4" w:space="0" w:color="auto"/>
              <w:right w:val="single" w:sz="4" w:space="0" w:color="auto"/>
            </w:tcBorders>
            <w:vAlign w:val="center"/>
          </w:tcPr>
          <w:p w14:paraId="0EAD11B4"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26DFF7E7"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208CE3E9" w14:textId="14D768E6"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20950 (KSS)</w:t>
            </w:r>
          </w:p>
        </w:tc>
      </w:tr>
      <w:tr w:rsidR="006853CB" w:rsidRPr="001D397D" w14:paraId="483174BB"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7CC1EF86" w14:textId="75BE1435"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NSG141 Concepts of Nursing Practice in the Care of Patients with Mental Illness Issues (lecture)</w:t>
            </w:r>
          </w:p>
        </w:tc>
        <w:tc>
          <w:tcPr>
            <w:tcW w:w="786" w:type="dxa"/>
            <w:tcBorders>
              <w:top w:val="single" w:sz="4" w:space="0" w:color="auto"/>
              <w:left w:val="single" w:sz="4" w:space="0" w:color="auto"/>
              <w:bottom w:val="single" w:sz="4" w:space="0" w:color="auto"/>
              <w:right w:val="single" w:sz="4" w:space="0" w:color="auto"/>
            </w:tcBorders>
            <w:vAlign w:val="center"/>
          </w:tcPr>
          <w:p w14:paraId="370EE81C"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4BCE5EF4"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51EB3A89" w14:textId="14639817"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3B241398"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2C581768" w14:textId="181A2FFD"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NSG141L Concepts of Nursing Practice in the Care of Patients with Mental Illness Issues (lab)</w:t>
            </w:r>
          </w:p>
        </w:tc>
        <w:tc>
          <w:tcPr>
            <w:tcW w:w="786" w:type="dxa"/>
            <w:tcBorders>
              <w:top w:val="single" w:sz="4" w:space="0" w:color="auto"/>
              <w:left w:val="single" w:sz="4" w:space="0" w:color="auto"/>
              <w:bottom w:val="single" w:sz="4" w:space="0" w:color="auto"/>
              <w:right w:val="single" w:sz="4" w:space="0" w:color="auto"/>
            </w:tcBorders>
            <w:vAlign w:val="center"/>
          </w:tcPr>
          <w:p w14:paraId="4A86B2B8"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0C1C3B21"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2C8310B1" w14:textId="0E8B2BCE"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6853CB" w:rsidRPr="001D397D" w14:paraId="115D9094"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72107805" w14:textId="3FAFC4C4"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NSG141C Concepts of Nursing Practice in the Care of Patients with Mental Illness Issues (clinical)</w:t>
            </w:r>
          </w:p>
        </w:tc>
        <w:tc>
          <w:tcPr>
            <w:tcW w:w="786" w:type="dxa"/>
            <w:tcBorders>
              <w:top w:val="single" w:sz="4" w:space="0" w:color="auto"/>
              <w:left w:val="single" w:sz="4" w:space="0" w:color="auto"/>
              <w:bottom w:val="single" w:sz="4" w:space="0" w:color="auto"/>
              <w:right w:val="single" w:sz="4" w:space="0" w:color="auto"/>
            </w:tcBorders>
            <w:vAlign w:val="center"/>
          </w:tcPr>
          <w:p w14:paraId="7CD954CB" w14:textId="77777777" w:rsidR="006853CB" w:rsidRPr="001D397D" w:rsidRDefault="006853CB" w:rsidP="006853CB">
            <w:pPr>
              <w:tabs>
                <w:tab w:val="left" w:pos="720"/>
              </w:tabs>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117DF66D" w14:textId="77777777" w:rsidR="006853CB" w:rsidRPr="001D397D" w:rsidRDefault="006853CB" w:rsidP="006853CB">
            <w:pPr>
              <w:tabs>
                <w:tab w:val="left" w:pos="720"/>
              </w:tabs>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3896EF0D" w14:textId="2E3DBCBA" w:rsidR="006853CB" w:rsidRPr="001D397D" w:rsidRDefault="006853CB" w:rsidP="006853CB">
            <w:pPr>
              <w:tabs>
                <w:tab w:val="left" w:pos="720"/>
              </w:tabs>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1X000</w:t>
            </w:r>
          </w:p>
        </w:tc>
      </w:tr>
      <w:tr w:rsidR="008D13A4" w:rsidRPr="001D397D" w14:paraId="69B2A1A3" w14:textId="77777777" w:rsidTr="008D13A4">
        <w:trPr>
          <w:cantSplit/>
        </w:trPr>
        <w:tc>
          <w:tcPr>
            <w:tcW w:w="45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C0082BA" w14:textId="77777777" w:rsidR="008D13A4" w:rsidRPr="001D397D" w:rsidRDefault="008D13A4" w:rsidP="006853CB">
            <w:pPr>
              <w:pStyle w:val="NoSpacing"/>
              <w:rPr>
                <w:rFonts w:ascii="National Book" w:hAnsi="National Book"/>
                <w:b/>
                <w:color w:val="FFFFFF" w:themeColor="background1"/>
                <w:sz w:val="18"/>
                <w:szCs w:val="18"/>
              </w:rPr>
            </w:pPr>
            <w:r w:rsidRPr="001D397D">
              <w:rPr>
                <w:rFonts w:ascii="National Book" w:hAnsi="National Book"/>
                <w:b/>
                <w:color w:val="FFFFFF" w:themeColor="background1"/>
                <w:sz w:val="18"/>
                <w:szCs w:val="18"/>
              </w:rPr>
              <w:t>Semester Four</w:t>
            </w:r>
            <w:r w:rsidRPr="001D397D">
              <w:rPr>
                <w:rFonts w:ascii="National Book" w:hAnsi="National Book" w:cs="Arial"/>
                <w:b/>
                <w:color w:val="FFFFFF" w:themeColor="background1"/>
                <w:sz w:val="18"/>
                <w:szCs w:val="18"/>
              </w:rPr>
              <w:t xml:space="preserve">: [13 Credit Hours] Stark </w:t>
            </w:r>
            <w:r w:rsidRPr="001D397D">
              <w:rPr>
                <w:rFonts w:ascii="National Book" w:hAnsi="National Book" w:cs="Arial"/>
                <w:b/>
                <w:bCs/>
                <w:color w:val="FFFFFF" w:themeColor="background1"/>
                <w:sz w:val="18"/>
                <w:szCs w:val="18"/>
              </w:rPr>
              <w:t>State College</w:t>
            </w:r>
            <w:r w:rsidRPr="001D397D">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7AA3DD4D" w14:textId="77777777" w:rsidR="008D13A4" w:rsidRPr="001D397D" w:rsidRDefault="008D13A4"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7B6DDAF7" w14:textId="77777777" w:rsidR="008D13A4" w:rsidRPr="001D397D" w:rsidRDefault="008D13A4" w:rsidP="006853CB">
            <w:pPr>
              <w:pStyle w:val="NoSpacing"/>
              <w:rPr>
                <w:rFonts w:ascii="National Book" w:hAnsi="National Book"/>
                <w:b/>
                <w:color w:val="FFFFFF" w:themeColor="background1"/>
                <w:sz w:val="18"/>
                <w:szCs w:val="18"/>
              </w:rPr>
            </w:pPr>
          </w:p>
        </w:tc>
        <w:tc>
          <w:tcPr>
            <w:tcW w:w="3624" w:type="dxa"/>
            <w:tcBorders>
              <w:top w:val="single" w:sz="4" w:space="0" w:color="auto"/>
              <w:left w:val="single" w:sz="4" w:space="0" w:color="auto"/>
              <w:bottom w:val="single" w:sz="4" w:space="0" w:color="auto"/>
              <w:right w:val="single" w:sz="4" w:space="0" w:color="auto"/>
            </w:tcBorders>
            <w:shd w:val="clear" w:color="auto" w:fill="002060"/>
            <w:vAlign w:val="center"/>
          </w:tcPr>
          <w:p w14:paraId="620EB7EB" w14:textId="5E068A9D" w:rsidR="008D13A4" w:rsidRPr="001D397D" w:rsidRDefault="008D13A4" w:rsidP="006853CB">
            <w:pPr>
              <w:pStyle w:val="NoSpacing"/>
              <w:rPr>
                <w:rFonts w:ascii="National Book" w:hAnsi="National Book"/>
                <w:b/>
                <w:color w:val="FFFFFF" w:themeColor="background1"/>
                <w:sz w:val="18"/>
                <w:szCs w:val="18"/>
              </w:rPr>
            </w:pPr>
          </w:p>
        </w:tc>
      </w:tr>
      <w:tr w:rsidR="006853CB" w:rsidRPr="001D397D" w14:paraId="5AF31C51"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04EFE04E" w14:textId="551C7476"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NSG221 Concepts of Nursing Practice in the Care of Reproducing and Developing Family (lecture)</w:t>
            </w:r>
          </w:p>
        </w:tc>
        <w:tc>
          <w:tcPr>
            <w:tcW w:w="786" w:type="dxa"/>
            <w:tcBorders>
              <w:top w:val="single" w:sz="4" w:space="0" w:color="auto"/>
              <w:left w:val="single" w:sz="4" w:space="0" w:color="auto"/>
              <w:bottom w:val="single" w:sz="4" w:space="0" w:color="auto"/>
              <w:right w:val="single" w:sz="4" w:space="0" w:color="auto"/>
            </w:tcBorders>
            <w:vAlign w:val="center"/>
          </w:tcPr>
          <w:p w14:paraId="017CCE02"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2.5</w:t>
            </w:r>
          </w:p>
        </w:tc>
        <w:tc>
          <w:tcPr>
            <w:tcW w:w="728" w:type="dxa"/>
            <w:tcBorders>
              <w:top w:val="single" w:sz="4" w:space="0" w:color="auto"/>
              <w:left w:val="single" w:sz="4" w:space="0" w:color="auto"/>
              <w:bottom w:val="single" w:sz="4" w:space="0" w:color="auto"/>
              <w:right w:val="single" w:sz="4" w:space="0" w:color="auto"/>
            </w:tcBorders>
          </w:tcPr>
          <w:p w14:paraId="56168C18"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2BF7C2A6" w14:textId="7C795749"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11501ED2"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3B9235BE" w14:textId="3FACA3DD"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NSG221L Concepts of Nursing Practice in the Care of Reproducing and Developing Family (lab)</w:t>
            </w:r>
          </w:p>
        </w:tc>
        <w:tc>
          <w:tcPr>
            <w:tcW w:w="786" w:type="dxa"/>
            <w:tcBorders>
              <w:top w:val="single" w:sz="4" w:space="0" w:color="auto"/>
              <w:left w:val="single" w:sz="4" w:space="0" w:color="auto"/>
              <w:bottom w:val="single" w:sz="4" w:space="0" w:color="auto"/>
              <w:right w:val="single" w:sz="4" w:space="0" w:color="auto"/>
            </w:tcBorders>
            <w:vAlign w:val="center"/>
          </w:tcPr>
          <w:p w14:paraId="732481CD"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47B80494"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5A949620" w14:textId="07BF0F3B"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3871FAF9"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49BB25EC" w14:textId="5D173CAF"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NSG221C Concepts of Nursing Practice in the Care of Reproducing and Developing Family (clinical)</w:t>
            </w:r>
          </w:p>
        </w:tc>
        <w:tc>
          <w:tcPr>
            <w:tcW w:w="786" w:type="dxa"/>
            <w:tcBorders>
              <w:top w:val="single" w:sz="4" w:space="0" w:color="auto"/>
              <w:left w:val="single" w:sz="4" w:space="0" w:color="auto"/>
              <w:bottom w:val="single" w:sz="4" w:space="0" w:color="auto"/>
              <w:right w:val="single" w:sz="4" w:space="0" w:color="auto"/>
            </w:tcBorders>
            <w:vAlign w:val="center"/>
          </w:tcPr>
          <w:p w14:paraId="2BAA9B16"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C43F882"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4B0C785A" w14:textId="53B61B59"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463CD2F3"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07B5F9FA" w14:textId="5F7FF8E3"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BIO221 Principles of Microbiology</w:t>
            </w:r>
          </w:p>
        </w:tc>
        <w:tc>
          <w:tcPr>
            <w:tcW w:w="786" w:type="dxa"/>
            <w:tcBorders>
              <w:top w:val="single" w:sz="4" w:space="0" w:color="auto"/>
              <w:left w:val="single" w:sz="4" w:space="0" w:color="auto"/>
              <w:bottom w:val="single" w:sz="4" w:space="0" w:color="auto"/>
              <w:right w:val="single" w:sz="4" w:space="0" w:color="auto"/>
            </w:tcBorders>
            <w:vAlign w:val="center"/>
          </w:tcPr>
          <w:p w14:paraId="6B43A54A"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4D1775C7"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1D28EDF0" w14:textId="6E97B569"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BSCI 20021 AND BSCI 20022 (KBS, KLAB)</w:t>
            </w:r>
          </w:p>
        </w:tc>
      </w:tr>
      <w:tr w:rsidR="006853CB" w:rsidRPr="001D397D" w14:paraId="6D1511C2"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2675880D" w14:textId="4B7C0B35"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NSG241 Concepts of Nursing Practice in the Care of Adult Patients with Stable and Unstable Acute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05F1110D"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1CB41B93"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0C27C74A" w14:textId="3D5C65A4"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420734E0"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5C57424D" w14:textId="0530E0F6"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NSG241L Concepts of Nursing Practice in the Care of Adult Patients with Stable and Unstable Acute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1A976382"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169E3909"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3CD13C68" w14:textId="365283FC"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480D3D4C"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29846013" w14:textId="3F32E95A"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lastRenderedPageBreak/>
              <w:t>NSG241C Concepts of Nursing Practice in the Care of Adult Patients with Stable and Unstable Acute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5666858E"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5F651166"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361E6B75" w14:textId="7E46061A"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125FFC" w:rsidRPr="001D397D" w14:paraId="2982A3B0" w14:textId="77777777" w:rsidTr="00125FFC">
        <w:trPr>
          <w:cantSplit/>
        </w:trPr>
        <w:tc>
          <w:tcPr>
            <w:tcW w:w="45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B8C1789" w14:textId="77777777" w:rsidR="00125FFC" w:rsidRPr="001D397D" w:rsidRDefault="00125FFC" w:rsidP="006853CB">
            <w:pPr>
              <w:pStyle w:val="NoSpacing"/>
              <w:rPr>
                <w:rFonts w:ascii="National Book" w:hAnsi="National Book"/>
                <w:b/>
                <w:color w:val="FFFFFF" w:themeColor="background1"/>
                <w:sz w:val="18"/>
                <w:szCs w:val="18"/>
              </w:rPr>
            </w:pPr>
            <w:r w:rsidRPr="001D397D">
              <w:rPr>
                <w:rFonts w:ascii="National Book" w:hAnsi="National Book"/>
                <w:b/>
                <w:color w:val="FFFFFF" w:themeColor="background1"/>
                <w:sz w:val="18"/>
                <w:szCs w:val="18"/>
              </w:rPr>
              <w:t>Semester Five</w:t>
            </w:r>
            <w:r w:rsidRPr="001D397D">
              <w:rPr>
                <w:rFonts w:ascii="National Book" w:hAnsi="National Book" w:cs="Arial"/>
                <w:b/>
                <w:color w:val="FFFFFF" w:themeColor="background1"/>
                <w:sz w:val="18"/>
                <w:szCs w:val="18"/>
              </w:rPr>
              <w:t xml:space="preserve">: [12 Credit Hours] Stark </w:t>
            </w:r>
            <w:r w:rsidRPr="001D397D">
              <w:rPr>
                <w:rFonts w:ascii="National Book" w:hAnsi="National Book" w:cs="Arial"/>
                <w:b/>
                <w:bCs/>
                <w:color w:val="FFFFFF" w:themeColor="background1"/>
                <w:sz w:val="18"/>
                <w:szCs w:val="18"/>
              </w:rPr>
              <w:t>State College</w:t>
            </w:r>
            <w:r w:rsidRPr="001D397D">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186F9E44" w14:textId="77777777" w:rsidR="00125FFC" w:rsidRPr="001D397D" w:rsidRDefault="00125FFC"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0D1752B9" w14:textId="77777777" w:rsidR="00125FFC" w:rsidRPr="001D397D" w:rsidRDefault="00125FFC" w:rsidP="006853CB">
            <w:pPr>
              <w:pStyle w:val="NoSpacing"/>
              <w:rPr>
                <w:rFonts w:ascii="National Book" w:hAnsi="National Book"/>
                <w:b/>
                <w:color w:val="FFFFFF" w:themeColor="background1"/>
                <w:sz w:val="18"/>
                <w:szCs w:val="18"/>
              </w:rPr>
            </w:pPr>
          </w:p>
        </w:tc>
        <w:tc>
          <w:tcPr>
            <w:tcW w:w="3624" w:type="dxa"/>
            <w:tcBorders>
              <w:top w:val="single" w:sz="4" w:space="0" w:color="auto"/>
              <w:left w:val="single" w:sz="4" w:space="0" w:color="auto"/>
              <w:bottom w:val="single" w:sz="4" w:space="0" w:color="auto"/>
              <w:right w:val="single" w:sz="4" w:space="0" w:color="auto"/>
            </w:tcBorders>
            <w:shd w:val="clear" w:color="auto" w:fill="002060"/>
            <w:vAlign w:val="center"/>
          </w:tcPr>
          <w:p w14:paraId="48E237C7" w14:textId="48FC2108" w:rsidR="00125FFC" w:rsidRPr="001D397D" w:rsidRDefault="00125FFC" w:rsidP="006853CB">
            <w:pPr>
              <w:pStyle w:val="NoSpacing"/>
              <w:rPr>
                <w:rFonts w:ascii="National Book" w:hAnsi="National Book"/>
                <w:b/>
                <w:color w:val="FFFFFF" w:themeColor="background1"/>
                <w:sz w:val="18"/>
                <w:szCs w:val="18"/>
              </w:rPr>
            </w:pPr>
          </w:p>
        </w:tc>
      </w:tr>
      <w:tr w:rsidR="006853CB" w:rsidRPr="001D397D" w14:paraId="0996BCA3"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13CE5AFA" w14:textId="1F2EED13"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NSG261 Concepts of Nursing Practice in the Care of Patients Across the Lifespan with Complex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6E84D999"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1412EEE4"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799CA5EF" w14:textId="7689807B"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2EEF04CA"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76CF6199" w14:textId="7AD50165"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NSG261L Concepts of Nursing Practice in the Care of Patients Across the Lifespan with Complex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0CE0271E"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3B12FB3A"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0E49592E" w14:textId="7C8CA7EC"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78BB441E" w14:textId="77777777" w:rsidTr="008D13A4">
        <w:trPr>
          <w:cantSplit/>
          <w:trHeight w:val="307"/>
        </w:trPr>
        <w:tc>
          <w:tcPr>
            <w:tcW w:w="4577" w:type="dxa"/>
            <w:tcBorders>
              <w:top w:val="single" w:sz="4" w:space="0" w:color="auto"/>
              <w:left w:val="single" w:sz="4" w:space="0" w:color="auto"/>
              <w:bottom w:val="single" w:sz="4" w:space="0" w:color="auto"/>
              <w:right w:val="single" w:sz="4" w:space="0" w:color="auto"/>
            </w:tcBorders>
            <w:vAlign w:val="center"/>
          </w:tcPr>
          <w:p w14:paraId="22979360" w14:textId="58A3776D"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NSN261C Concepts of Nursing Practice in the Care of Patients Across the Lifespan with Complex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2BFD831F"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5C7D361C"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379C0D69" w14:textId="1ECA932F"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NURS 2X000</w:t>
            </w:r>
          </w:p>
        </w:tc>
      </w:tr>
      <w:tr w:rsidR="006853CB" w:rsidRPr="001D397D" w14:paraId="38B39BD2" w14:textId="77777777" w:rsidTr="008D13A4">
        <w:trPr>
          <w:cantSplit/>
        </w:trPr>
        <w:tc>
          <w:tcPr>
            <w:tcW w:w="4577" w:type="dxa"/>
            <w:tcBorders>
              <w:top w:val="single" w:sz="4" w:space="0" w:color="auto"/>
              <w:left w:val="single" w:sz="4" w:space="0" w:color="auto"/>
              <w:bottom w:val="single" w:sz="4" w:space="0" w:color="auto"/>
              <w:right w:val="single" w:sz="4" w:space="0" w:color="auto"/>
            </w:tcBorders>
            <w:vAlign w:val="center"/>
          </w:tcPr>
          <w:p w14:paraId="43311DF9" w14:textId="122974A1" w:rsidR="006853CB" w:rsidRPr="001D397D" w:rsidRDefault="006853CB" w:rsidP="006853CB">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SOC121 Sociology</w:t>
            </w:r>
          </w:p>
        </w:tc>
        <w:tc>
          <w:tcPr>
            <w:tcW w:w="786" w:type="dxa"/>
            <w:tcBorders>
              <w:top w:val="single" w:sz="4" w:space="0" w:color="auto"/>
              <w:left w:val="single" w:sz="4" w:space="0" w:color="auto"/>
              <w:bottom w:val="single" w:sz="4" w:space="0" w:color="auto"/>
              <w:right w:val="single" w:sz="4" w:space="0" w:color="auto"/>
            </w:tcBorders>
            <w:vAlign w:val="center"/>
          </w:tcPr>
          <w:p w14:paraId="4E57A2A9" w14:textId="77777777" w:rsidR="006853CB" w:rsidRPr="001D397D" w:rsidRDefault="006853CB" w:rsidP="006853CB">
            <w:pPr>
              <w:jc w:val="center"/>
              <w:rPr>
                <w:rFonts w:ascii="National Book" w:hAnsi="National Book" w:cstheme="minorHAnsi"/>
                <w:color w:val="1F3864" w:themeColor="accent1" w:themeShade="80"/>
                <w:sz w:val="18"/>
                <w:szCs w:val="18"/>
              </w:rPr>
            </w:pPr>
            <w:r w:rsidRPr="001D397D">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65959E5B" w14:textId="77777777" w:rsidR="006853CB" w:rsidRPr="001D397D" w:rsidRDefault="006853CB" w:rsidP="006853CB">
            <w:pPr>
              <w:rPr>
                <w:rFonts w:ascii="National Book" w:hAnsi="National Book" w:cstheme="minorHAnsi"/>
                <w:color w:val="1F3864" w:themeColor="accent1" w:themeShade="80"/>
                <w:sz w:val="18"/>
                <w:szCs w:val="18"/>
              </w:rPr>
            </w:pPr>
          </w:p>
        </w:tc>
        <w:tc>
          <w:tcPr>
            <w:tcW w:w="3624" w:type="dxa"/>
            <w:tcBorders>
              <w:top w:val="single" w:sz="4" w:space="0" w:color="auto"/>
              <w:left w:val="single" w:sz="4" w:space="0" w:color="auto"/>
              <w:bottom w:val="single" w:sz="4" w:space="0" w:color="auto"/>
              <w:right w:val="single" w:sz="4" w:space="0" w:color="auto"/>
            </w:tcBorders>
            <w:vAlign w:val="center"/>
          </w:tcPr>
          <w:p w14:paraId="130818FF" w14:textId="46543086" w:rsidR="006853CB" w:rsidRPr="001D397D" w:rsidRDefault="006853CB" w:rsidP="006853CB">
            <w:pPr>
              <w:rPr>
                <w:rFonts w:ascii="National Book" w:hAnsi="National Book" w:cstheme="minorHAnsi"/>
                <w:color w:val="1F3864" w:themeColor="accent1" w:themeShade="80"/>
                <w:sz w:val="18"/>
                <w:szCs w:val="18"/>
              </w:rPr>
            </w:pPr>
            <w:r w:rsidRPr="001D397D">
              <w:rPr>
                <w:rFonts w:ascii="National Book" w:hAnsi="National Book" w:cstheme="minorHAnsi"/>
                <w:color w:val="1F3864" w:themeColor="accent1" w:themeShade="80"/>
                <w:sz w:val="18"/>
                <w:szCs w:val="18"/>
              </w:rPr>
              <w:t>SOC 12050 (KSS)</w:t>
            </w:r>
          </w:p>
        </w:tc>
      </w:tr>
    </w:tbl>
    <w:p w14:paraId="71F958CB" w14:textId="32C4C21D" w:rsidR="00AB541E" w:rsidRPr="00433789" w:rsidRDefault="00433789" w:rsidP="00433789">
      <w:pPr>
        <w:jc w:val="center"/>
        <w:rPr>
          <w:noProof/>
        </w:rPr>
      </w:pPr>
      <w:r w:rsidRPr="00433789">
        <w:rPr>
          <w:rFonts w:ascii="National Book" w:hAnsi="National Book"/>
          <w:b/>
        </w:rPr>
        <w:t>64 Total Credit Hours to Complete AAS from Stark State College</w:t>
      </w:r>
    </w:p>
    <w:p w14:paraId="05D052A5" w14:textId="77777777" w:rsidR="00AB541E" w:rsidRPr="00240098"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Students will be permitted to take upper division NURS coursework upon completing CHEM 10050, CHEM 10055, or CHEM 10060. Please speak with a Kent State University academic advisor for more information.</w:t>
      </w:r>
    </w:p>
    <w:tbl>
      <w:tblPr>
        <w:tblStyle w:val="TableGrid1"/>
        <w:tblpPr w:leftFromText="180" w:rightFromText="180" w:vertAnchor="page" w:horzAnchor="margin" w:tblpXSpec="center" w:tblpY="5272"/>
        <w:tblW w:w="9900" w:type="dxa"/>
        <w:tblInd w:w="0" w:type="dxa"/>
        <w:tblLook w:val="04A0" w:firstRow="1" w:lastRow="0" w:firstColumn="1" w:lastColumn="0" w:noHBand="0" w:noVBand="1"/>
      </w:tblPr>
      <w:tblGrid>
        <w:gridCol w:w="4581"/>
        <w:gridCol w:w="815"/>
        <w:gridCol w:w="728"/>
        <w:gridCol w:w="3776"/>
      </w:tblGrid>
      <w:tr w:rsidR="00024FA0" w:rsidRPr="001D397D" w14:paraId="55A7E91F" w14:textId="77777777" w:rsidTr="008D13A4">
        <w:trPr>
          <w:cantSplit/>
        </w:trPr>
        <w:tc>
          <w:tcPr>
            <w:tcW w:w="4581" w:type="dxa"/>
            <w:tcBorders>
              <w:top w:val="single" w:sz="4" w:space="0" w:color="auto"/>
              <w:left w:val="single" w:sz="4" w:space="0" w:color="auto"/>
              <w:bottom w:val="single" w:sz="4" w:space="0" w:color="auto"/>
              <w:right w:val="single" w:sz="4" w:space="0" w:color="auto"/>
            </w:tcBorders>
            <w:shd w:val="clear" w:color="auto" w:fill="D9D9D9"/>
            <w:vAlign w:val="center"/>
          </w:tcPr>
          <w:p w14:paraId="5388CCA2" w14:textId="77777777" w:rsidR="00024FA0" w:rsidRPr="001D397D" w:rsidRDefault="00024FA0" w:rsidP="00024FA0">
            <w:pP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Course Subject and Title</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421F4A1A" w14:textId="77777777" w:rsidR="00024FA0" w:rsidRPr="001D397D" w:rsidRDefault="00024FA0" w:rsidP="00024FA0">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Credit</w:t>
            </w:r>
          </w:p>
          <w:p w14:paraId="456AACD3" w14:textId="77777777" w:rsidR="00024FA0" w:rsidRPr="001D397D" w:rsidRDefault="00024FA0" w:rsidP="00024FA0">
            <w:pPr>
              <w:jc w:val="cente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Hours</w:t>
            </w:r>
          </w:p>
        </w:tc>
        <w:tc>
          <w:tcPr>
            <w:tcW w:w="728" w:type="dxa"/>
            <w:tcBorders>
              <w:top w:val="single" w:sz="4" w:space="0" w:color="auto"/>
              <w:left w:val="single" w:sz="4" w:space="0" w:color="auto"/>
              <w:bottom w:val="single" w:sz="4" w:space="0" w:color="auto"/>
              <w:right w:val="single" w:sz="4" w:space="0" w:color="auto"/>
            </w:tcBorders>
            <w:shd w:val="clear" w:color="auto" w:fill="D9D9D9"/>
            <w:vAlign w:val="center"/>
          </w:tcPr>
          <w:p w14:paraId="2874EB47" w14:textId="77777777" w:rsidR="00024FA0" w:rsidRPr="001D397D" w:rsidRDefault="00024FA0" w:rsidP="00024FA0">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Upper</w:t>
            </w:r>
          </w:p>
          <w:p w14:paraId="2872C75B" w14:textId="77777777" w:rsidR="00024FA0" w:rsidRPr="001D397D" w:rsidRDefault="00024FA0" w:rsidP="00024FA0">
            <w:pPr>
              <w:jc w:val="cente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Division</w:t>
            </w:r>
          </w:p>
        </w:tc>
        <w:tc>
          <w:tcPr>
            <w:tcW w:w="3776" w:type="dxa"/>
            <w:tcBorders>
              <w:top w:val="single" w:sz="4" w:space="0" w:color="auto"/>
              <w:left w:val="single" w:sz="4" w:space="0" w:color="auto"/>
              <w:bottom w:val="single" w:sz="4" w:space="0" w:color="auto"/>
              <w:right w:val="single" w:sz="4" w:space="0" w:color="auto"/>
            </w:tcBorders>
            <w:shd w:val="clear" w:color="auto" w:fill="D9D9D9"/>
            <w:vAlign w:val="center"/>
          </w:tcPr>
          <w:p w14:paraId="5656A940" w14:textId="77777777" w:rsidR="00024FA0" w:rsidRPr="001D397D" w:rsidRDefault="00024FA0" w:rsidP="00024FA0">
            <w:pP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Notes on Transfer Coursework to Kent State</w:t>
            </w:r>
          </w:p>
        </w:tc>
      </w:tr>
      <w:tr w:rsidR="00125FFC" w:rsidRPr="001D397D" w14:paraId="17B0B02A" w14:textId="77777777" w:rsidTr="00125FFC">
        <w:trPr>
          <w:cantSplit/>
        </w:trPr>
        <w:tc>
          <w:tcPr>
            <w:tcW w:w="458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0E4A99B" w14:textId="77777777" w:rsidR="00125FFC" w:rsidRPr="001D397D" w:rsidRDefault="00125FFC" w:rsidP="00024FA0">
            <w:pPr>
              <w:rPr>
                <w:rFonts w:ascii="National Book" w:eastAsia="Calibri" w:hAnsi="National Book" w:cs="Times New Roman"/>
                <w:b/>
                <w:color w:val="FFFFFF" w:themeColor="background1"/>
                <w:sz w:val="18"/>
                <w:szCs w:val="18"/>
              </w:rPr>
            </w:pPr>
            <w:r w:rsidRPr="001D397D">
              <w:rPr>
                <w:rFonts w:ascii="National Book" w:hAnsi="National Book" w:cs="Arial"/>
                <w:b/>
                <w:bCs/>
                <w:color w:val="FFFFFF" w:themeColor="background1"/>
                <w:sz w:val="18"/>
                <w:szCs w:val="18"/>
              </w:rPr>
              <w:t>Semester Six: [12 Credit Hours] Kent State University</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6F4B8A74" w14:textId="77777777" w:rsidR="00125FFC" w:rsidRPr="001D397D" w:rsidRDefault="00125FFC" w:rsidP="00024FA0">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400B7A9A" w14:textId="77777777" w:rsidR="00125FFC" w:rsidRPr="001D397D" w:rsidRDefault="00125FFC" w:rsidP="00024FA0">
            <w:pPr>
              <w:rPr>
                <w:rFonts w:ascii="National Book" w:eastAsia="Calibri" w:hAnsi="National Book" w:cs="Times New Roman"/>
                <w:b/>
                <w:color w:val="FFFFFF" w:themeColor="background1"/>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002060"/>
            <w:vAlign w:val="center"/>
          </w:tcPr>
          <w:p w14:paraId="25A7212E" w14:textId="30DE07F9" w:rsidR="00125FFC" w:rsidRPr="001D397D" w:rsidRDefault="00125FFC" w:rsidP="00024FA0">
            <w:pPr>
              <w:rPr>
                <w:rFonts w:ascii="National Book" w:eastAsia="Calibri" w:hAnsi="National Book" w:cs="Times New Roman"/>
                <w:b/>
                <w:color w:val="FFFFFF" w:themeColor="background1"/>
                <w:sz w:val="18"/>
                <w:szCs w:val="18"/>
              </w:rPr>
            </w:pPr>
          </w:p>
        </w:tc>
      </w:tr>
      <w:tr w:rsidR="00024FA0" w:rsidRPr="001D397D" w14:paraId="7D27F86A"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7062F58D" w14:textId="77777777" w:rsidR="00024FA0" w:rsidRPr="001D397D" w:rsidRDefault="00024FA0"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 xml:space="preserve">CHEM 10050 Fundamentals of Chemistry (KBS) </w:t>
            </w:r>
          </w:p>
          <w:p w14:paraId="1F730834" w14:textId="77777777" w:rsidR="00024FA0" w:rsidRPr="001D397D" w:rsidRDefault="00024FA0"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or CHEM 10055 Molecules of Life (KBS)</w:t>
            </w:r>
          </w:p>
          <w:p w14:paraId="1B0E6E9C" w14:textId="77777777" w:rsidR="00024FA0" w:rsidRPr="001D397D" w:rsidRDefault="00024FA0"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or CHEM 10060 General Chemistry I (KBS) *</w:t>
            </w:r>
          </w:p>
        </w:tc>
        <w:tc>
          <w:tcPr>
            <w:tcW w:w="815" w:type="dxa"/>
            <w:tcBorders>
              <w:top w:val="single" w:sz="4" w:space="0" w:color="auto"/>
              <w:left w:val="single" w:sz="4" w:space="0" w:color="auto"/>
              <w:bottom w:val="single" w:sz="4" w:space="0" w:color="auto"/>
              <w:right w:val="single" w:sz="4" w:space="0" w:color="auto"/>
            </w:tcBorders>
            <w:vAlign w:val="center"/>
          </w:tcPr>
          <w:p w14:paraId="13B62799"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4E19D2A7" w14:textId="77777777" w:rsidR="00024FA0" w:rsidRPr="001D397D" w:rsidRDefault="00024FA0" w:rsidP="00024FA0">
            <w:pPr>
              <w:jc w:val="center"/>
              <w:rPr>
                <w:rFonts w:ascii="National Book" w:hAnsi="National Book" w:cs="Arial"/>
                <w:color w:val="1F3864" w:themeColor="accent1" w:themeShade="80"/>
                <w:sz w:val="16"/>
                <w:szCs w:val="16"/>
              </w:rPr>
            </w:pPr>
          </w:p>
        </w:tc>
        <w:tc>
          <w:tcPr>
            <w:tcW w:w="3776" w:type="dxa"/>
            <w:tcBorders>
              <w:top w:val="single" w:sz="4" w:space="0" w:color="auto"/>
              <w:left w:val="single" w:sz="4" w:space="0" w:color="auto"/>
              <w:bottom w:val="single" w:sz="4" w:space="0" w:color="auto"/>
              <w:right w:val="single" w:sz="4" w:space="0" w:color="auto"/>
            </w:tcBorders>
          </w:tcPr>
          <w:p w14:paraId="4FB321BD" w14:textId="77777777" w:rsidR="00024FA0" w:rsidRPr="001D397D" w:rsidRDefault="00024FA0"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@CHM123</w:t>
            </w:r>
          </w:p>
          <w:p w14:paraId="26223E08" w14:textId="77777777" w:rsidR="00024FA0" w:rsidRPr="001D397D" w:rsidRDefault="00024FA0" w:rsidP="00024FA0">
            <w:pPr>
              <w:rPr>
                <w:rFonts w:ascii="National Book" w:hAnsi="National Book" w:cs="Arial"/>
                <w:color w:val="1F3864" w:themeColor="accent1" w:themeShade="80"/>
                <w:sz w:val="18"/>
                <w:szCs w:val="18"/>
              </w:rPr>
            </w:pPr>
          </w:p>
          <w:p w14:paraId="0AB281BD" w14:textId="77777777" w:rsidR="00024FA0" w:rsidRPr="001D397D" w:rsidRDefault="00024FA0" w:rsidP="00024FA0">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 xml:space="preserve">@CHM141 </w:t>
            </w:r>
          </w:p>
        </w:tc>
      </w:tr>
      <w:tr w:rsidR="00024FA0" w:rsidRPr="001D397D" w14:paraId="24A50681"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0171E2AA" w14:textId="3B9F605C"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ENG 21011 </w:t>
            </w:r>
            <w:r w:rsidR="00ED3015" w:rsidRPr="001D397D">
              <w:rPr>
                <w:rFonts w:ascii="National Book" w:hAnsi="National Book" w:cs="Arial"/>
                <w:color w:val="1F3864" w:themeColor="accent1" w:themeShade="80"/>
                <w:sz w:val="18"/>
                <w:szCs w:val="18"/>
              </w:rPr>
              <w:t>Research</w:t>
            </w:r>
            <w:r w:rsidRPr="001D397D">
              <w:rPr>
                <w:rFonts w:ascii="National Book" w:hAnsi="National Book" w:cs="Arial"/>
                <w:color w:val="1F3864" w:themeColor="accent1" w:themeShade="80"/>
                <w:sz w:val="18"/>
                <w:szCs w:val="18"/>
              </w:rPr>
              <w:t xml:space="preserve"> Writing (KCP2) </w:t>
            </w:r>
          </w:p>
        </w:tc>
        <w:tc>
          <w:tcPr>
            <w:tcW w:w="815" w:type="dxa"/>
            <w:tcBorders>
              <w:top w:val="single" w:sz="4" w:space="0" w:color="auto"/>
              <w:left w:val="single" w:sz="4" w:space="0" w:color="auto"/>
              <w:bottom w:val="single" w:sz="4" w:space="0" w:color="auto"/>
              <w:right w:val="single" w:sz="4" w:space="0" w:color="auto"/>
            </w:tcBorders>
            <w:vAlign w:val="center"/>
          </w:tcPr>
          <w:p w14:paraId="09113375"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73EFBC9C" w14:textId="77777777" w:rsidR="00024FA0" w:rsidRPr="001D397D" w:rsidRDefault="00024FA0" w:rsidP="00024FA0">
            <w:pPr>
              <w:jc w:val="center"/>
              <w:rPr>
                <w:rFonts w:ascii="National Book" w:hAnsi="National Book" w:cs="Arial"/>
                <w:color w:val="1F3864" w:themeColor="accent1" w:themeShade="80"/>
                <w:sz w:val="16"/>
                <w:szCs w:val="16"/>
              </w:rPr>
            </w:pPr>
          </w:p>
        </w:tc>
        <w:tc>
          <w:tcPr>
            <w:tcW w:w="3776" w:type="dxa"/>
            <w:tcBorders>
              <w:top w:val="single" w:sz="4" w:space="0" w:color="auto"/>
              <w:left w:val="single" w:sz="4" w:space="0" w:color="auto"/>
              <w:bottom w:val="single" w:sz="4" w:space="0" w:color="auto"/>
              <w:right w:val="single" w:sz="4" w:space="0" w:color="auto"/>
            </w:tcBorders>
          </w:tcPr>
          <w:p w14:paraId="4F239F59" w14:textId="77777777" w:rsidR="00024FA0" w:rsidRPr="001D397D" w:rsidRDefault="00024FA0" w:rsidP="00024FA0">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024FA0" w:rsidRPr="001D397D" w14:paraId="579CD299"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69F74F4A"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4FA9AE36"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3B8D2FC6" w14:textId="77777777" w:rsidR="00024FA0" w:rsidRPr="001D397D" w:rsidRDefault="00024FA0" w:rsidP="00024FA0">
            <w:pPr>
              <w:jc w:val="center"/>
              <w:rPr>
                <w:rFonts w:ascii="National Book" w:hAnsi="National Book" w:cs="Arial"/>
                <w:color w:val="1F3864" w:themeColor="accent1" w:themeShade="80"/>
                <w:sz w:val="16"/>
                <w:szCs w:val="16"/>
              </w:rPr>
            </w:pPr>
          </w:p>
        </w:tc>
        <w:tc>
          <w:tcPr>
            <w:tcW w:w="3776" w:type="dxa"/>
            <w:tcBorders>
              <w:top w:val="single" w:sz="4" w:space="0" w:color="auto"/>
              <w:left w:val="single" w:sz="4" w:space="0" w:color="auto"/>
              <w:bottom w:val="single" w:sz="4" w:space="0" w:color="auto"/>
              <w:right w:val="single" w:sz="4" w:space="0" w:color="auto"/>
            </w:tcBorders>
          </w:tcPr>
          <w:p w14:paraId="326E96D2" w14:textId="77777777" w:rsidR="00024FA0" w:rsidRPr="001D397D" w:rsidRDefault="00024FA0" w:rsidP="00024FA0">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024FA0" w:rsidRPr="001D397D" w14:paraId="4EFD7F78"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36482F65"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0A4EFA2E" w14:textId="77777777" w:rsidR="00024FA0" w:rsidRPr="001D397D" w:rsidRDefault="00024FA0" w:rsidP="00024FA0">
            <w:pPr>
              <w:jc w:val="center"/>
              <w:rPr>
                <w:rFonts w:ascii="National Book" w:eastAsia="Calibri" w:hAnsi="National Book" w:cs="Calibri"/>
                <w:color w:val="1F3864" w:themeColor="accent1" w:themeShade="80"/>
                <w:sz w:val="20"/>
                <w:szCs w:val="20"/>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12E06AF0" w14:textId="77777777" w:rsidR="00024FA0" w:rsidRPr="001D397D" w:rsidRDefault="00024FA0" w:rsidP="00024FA0">
            <w:pPr>
              <w:jc w:val="center"/>
              <w:rPr>
                <w:rFonts w:ascii="National Book" w:hAnsi="National Book" w:cs="Arial"/>
                <w:color w:val="1F3864" w:themeColor="accent1" w:themeShade="80"/>
                <w:sz w:val="16"/>
                <w:szCs w:val="16"/>
              </w:rPr>
            </w:pPr>
          </w:p>
        </w:tc>
        <w:tc>
          <w:tcPr>
            <w:tcW w:w="3776" w:type="dxa"/>
            <w:tcBorders>
              <w:top w:val="single" w:sz="4" w:space="0" w:color="auto"/>
              <w:left w:val="single" w:sz="4" w:space="0" w:color="auto"/>
              <w:bottom w:val="single" w:sz="4" w:space="0" w:color="auto"/>
              <w:right w:val="single" w:sz="4" w:space="0" w:color="auto"/>
            </w:tcBorders>
          </w:tcPr>
          <w:p w14:paraId="467343D1" w14:textId="77777777" w:rsidR="00024FA0" w:rsidRPr="001D397D" w:rsidRDefault="00024FA0" w:rsidP="00024FA0">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125FFC" w:rsidRPr="001D397D" w14:paraId="748CB993" w14:textId="77777777" w:rsidTr="00125FFC">
        <w:trPr>
          <w:cantSplit/>
        </w:trPr>
        <w:tc>
          <w:tcPr>
            <w:tcW w:w="458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82EDE07" w14:textId="77777777" w:rsidR="00125FFC" w:rsidRPr="001D397D" w:rsidRDefault="00125FFC" w:rsidP="00024FA0">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Seven</w:t>
            </w:r>
            <w:r w:rsidRPr="001D397D">
              <w:rPr>
                <w:rFonts w:ascii="National Book" w:hAnsi="National Book" w:cs="Arial"/>
                <w:b/>
                <w:bCs/>
                <w:color w:val="FFFFFF" w:themeColor="background1"/>
                <w:sz w:val="18"/>
                <w:szCs w:val="18"/>
              </w:rPr>
              <w:t>: [12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19089BAC" w14:textId="77777777" w:rsidR="00125FFC" w:rsidRPr="001D397D" w:rsidRDefault="00125FFC" w:rsidP="00024FA0">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7A48C2E3" w14:textId="77777777" w:rsidR="00125FFC" w:rsidRPr="001D397D" w:rsidRDefault="00125FFC" w:rsidP="00024FA0">
            <w:pPr>
              <w:rPr>
                <w:rFonts w:ascii="National Book" w:eastAsia="Calibri" w:hAnsi="National Book" w:cs="Times New Roman"/>
                <w:b/>
                <w:color w:val="FFFFFF" w:themeColor="background1"/>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002060"/>
            <w:vAlign w:val="center"/>
          </w:tcPr>
          <w:p w14:paraId="6E0FF090" w14:textId="1BA30621" w:rsidR="00125FFC" w:rsidRPr="001D397D" w:rsidRDefault="00125FFC" w:rsidP="00024FA0">
            <w:pPr>
              <w:rPr>
                <w:rFonts w:ascii="National Book" w:eastAsia="Calibri" w:hAnsi="National Book" w:cs="Times New Roman"/>
                <w:b/>
                <w:color w:val="FFFFFF" w:themeColor="background1"/>
                <w:sz w:val="18"/>
                <w:szCs w:val="18"/>
              </w:rPr>
            </w:pPr>
          </w:p>
        </w:tc>
      </w:tr>
      <w:tr w:rsidR="00024FA0" w:rsidRPr="001D397D" w14:paraId="7951D270" w14:textId="77777777" w:rsidTr="008D13A4">
        <w:trPr>
          <w:cantSplit/>
          <w:trHeight w:val="233"/>
        </w:trPr>
        <w:tc>
          <w:tcPr>
            <w:tcW w:w="4581" w:type="dxa"/>
            <w:tcBorders>
              <w:top w:val="single" w:sz="4" w:space="0" w:color="auto"/>
              <w:left w:val="single" w:sz="4" w:space="0" w:color="auto"/>
              <w:bottom w:val="single" w:sz="4" w:space="0" w:color="auto"/>
              <w:right w:val="single" w:sz="4" w:space="0" w:color="auto"/>
            </w:tcBorders>
            <w:vAlign w:val="center"/>
          </w:tcPr>
          <w:p w14:paraId="55B82095" w14:textId="77777777" w:rsidR="00024FA0" w:rsidRPr="001D397D" w:rsidRDefault="00024FA0"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Kent Core Fine Arts (KFA)</w:t>
            </w:r>
          </w:p>
        </w:tc>
        <w:tc>
          <w:tcPr>
            <w:tcW w:w="815" w:type="dxa"/>
            <w:tcBorders>
              <w:top w:val="single" w:sz="4" w:space="0" w:color="auto"/>
              <w:left w:val="single" w:sz="4" w:space="0" w:color="auto"/>
              <w:bottom w:val="single" w:sz="4" w:space="0" w:color="auto"/>
              <w:right w:val="single" w:sz="4" w:space="0" w:color="auto"/>
            </w:tcBorders>
            <w:vAlign w:val="center"/>
          </w:tcPr>
          <w:p w14:paraId="13C6C86D" w14:textId="77777777" w:rsidR="00024FA0" w:rsidRPr="001D397D" w:rsidRDefault="00024FA0" w:rsidP="00024FA0">
            <w:pPr>
              <w:jc w:val="cente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4C03BE56" w14:textId="77777777" w:rsidR="00024FA0" w:rsidRPr="001D397D" w:rsidRDefault="00024FA0" w:rsidP="00024FA0">
            <w:pPr>
              <w:jc w:val="center"/>
              <w:rPr>
                <w:rFonts w:ascii="National Book" w:hAnsi="National Book" w:cs="Arial"/>
                <w:color w:val="1F3864" w:themeColor="accent1" w:themeShade="80"/>
                <w:sz w:val="16"/>
                <w:szCs w:val="16"/>
              </w:rPr>
            </w:pPr>
          </w:p>
        </w:tc>
        <w:tc>
          <w:tcPr>
            <w:tcW w:w="3776" w:type="dxa"/>
            <w:tcBorders>
              <w:top w:val="single" w:sz="4" w:space="0" w:color="auto"/>
              <w:left w:val="single" w:sz="4" w:space="0" w:color="auto"/>
              <w:bottom w:val="single" w:sz="4" w:space="0" w:color="auto"/>
              <w:right w:val="single" w:sz="4" w:space="0" w:color="auto"/>
            </w:tcBorders>
          </w:tcPr>
          <w:p w14:paraId="46A9C0AF" w14:textId="77777777" w:rsidR="00024FA0" w:rsidRPr="001D397D" w:rsidRDefault="00024FA0" w:rsidP="00024FA0">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024FA0" w:rsidRPr="001D397D" w14:paraId="3785708F" w14:textId="77777777" w:rsidTr="008D13A4">
        <w:trPr>
          <w:cantSplit/>
          <w:trHeight w:val="233"/>
        </w:trPr>
        <w:tc>
          <w:tcPr>
            <w:tcW w:w="4581" w:type="dxa"/>
            <w:tcBorders>
              <w:top w:val="single" w:sz="4" w:space="0" w:color="auto"/>
              <w:left w:val="single" w:sz="4" w:space="0" w:color="auto"/>
              <w:bottom w:val="single" w:sz="4" w:space="0" w:color="auto"/>
              <w:right w:val="single" w:sz="4" w:space="0" w:color="auto"/>
            </w:tcBorders>
            <w:vAlign w:val="center"/>
          </w:tcPr>
          <w:p w14:paraId="5302FCDC"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NUTR 23511 Science of Human Nutrition (KBS) </w:t>
            </w:r>
          </w:p>
        </w:tc>
        <w:tc>
          <w:tcPr>
            <w:tcW w:w="815" w:type="dxa"/>
            <w:tcBorders>
              <w:top w:val="single" w:sz="4" w:space="0" w:color="auto"/>
              <w:left w:val="single" w:sz="4" w:space="0" w:color="auto"/>
              <w:bottom w:val="single" w:sz="4" w:space="0" w:color="auto"/>
              <w:right w:val="single" w:sz="4" w:space="0" w:color="auto"/>
            </w:tcBorders>
            <w:vAlign w:val="center"/>
          </w:tcPr>
          <w:p w14:paraId="34AB6C99"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2F71F9E8" w14:textId="77777777" w:rsidR="00024FA0" w:rsidRPr="001D397D" w:rsidRDefault="00024FA0" w:rsidP="00024FA0">
            <w:pPr>
              <w:jc w:val="center"/>
              <w:rPr>
                <w:rFonts w:ascii="National Book" w:hAnsi="National Book" w:cs="Arial"/>
                <w:color w:val="1F3864" w:themeColor="accent1" w:themeShade="80"/>
                <w:sz w:val="16"/>
                <w:szCs w:val="16"/>
              </w:rPr>
            </w:pPr>
          </w:p>
        </w:tc>
        <w:tc>
          <w:tcPr>
            <w:tcW w:w="3776" w:type="dxa"/>
            <w:tcBorders>
              <w:top w:val="single" w:sz="4" w:space="0" w:color="auto"/>
              <w:left w:val="single" w:sz="4" w:space="0" w:color="auto"/>
              <w:bottom w:val="single" w:sz="4" w:space="0" w:color="auto"/>
              <w:right w:val="single" w:sz="4" w:space="0" w:color="auto"/>
            </w:tcBorders>
          </w:tcPr>
          <w:p w14:paraId="428D0855" w14:textId="77777777" w:rsidR="00024FA0" w:rsidRPr="001D397D" w:rsidRDefault="00024FA0" w:rsidP="00024FA0">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@NTR121</w:t>
            </w:r>
          </w:p>
        </w:tc>
      </w:tr>
      <w:tr w:rsidR="00024FA0" w:rsidRPr="001D397D" w14:paraId="26180B06" w14:textId="77777777" w:rsidTr="008D13A4">
        <w:trPr>
          <w:cantSplit/>
          <w:trHeight w:val="233"/>
        </w:trPr>
        <w:tc>
          <w:tcPr>
            <w:tcW w:w="4581" w:type="dxa"/>
            <w:tcBorders>
              <w:top w:val="single" w:sz="4" w:space="0" w:color="auto"/>
              <w:left w:val="single" w:sz="4" w:space="0" w:color="auto"/>
              <w:bottom w:val="single" w:sz="4" w:space="0" w:color="auto"/>
              <w:right w:val="single" w:sz="4" w:space="0" w:color="auto"/>
            </w:tcBorders>
            <w:vAlign w:val="center"/>
          </w:tcPr>
          <w:p w14:paraId="153BE2F6" w14:textId="77777777" w:rsidR="00024FA0" w:rsidRPr="001D397D" w:rsidRDefault="00024FA0"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BSCI 30050 Human Genetics</w:t>
            </w:r>
          </w:p>
          <w:p w14:paraId="357EB602"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eastAsia="Calibri" w:hAnsi="National Book" w:cs="Calibri"/>
                <w:bCs/>
                <w:color w:val="1F3864" w:themeColor="accent1" w:themeShade="80"/>
                <w:sz w:val="18"/>
                <w:szCs w:val="18"/>
              </w:rPr>
              <w:t>or BSCI 30156 Elements of Genetics</w:t>
            </w:r>
          </w:p>
        </w:tc>
        <w:tc>
          <w:tcPr>
            <w:tcW w:w="815" w:type="dxa"/>
            <w:tcBorders>
              <w:top w:val="single" w:sz="4" w:space="0" w:color="auto"/>
              <w:left w:val="single" w:sz="4" w:space="0" w:color="auto"/>
              <w:bottom w:val="single" w:sz="4" w:space="0" w:color="auto"/>
              <w:right w:val="single" w:sz="4" w:space="0" w:color="auto"/>
            </w:tcBorders>
            <w:vAlign w:val="center"/>
          </w:tcPr>
          <w:p w14:paraId="59193EDF"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88DCA2D"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32920008"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729E02FA"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036BB009"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554D0E5A"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082C7EAC" w14:textId="77777777" w:rsidR="00024FA0" w:rsidRPr="001D397D" w:rsidRDefault="00024FA0" w:rsidP="00024FA0">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2E043625" w14:textId="77777777" w:rsidR="00024FA0" w:rsidRPr="001D397D" w:rsidRDefault="00024FA0" w:rsidP="00024FA0">
            <w:pPr>
              <w:jc w:val="center"/>
              <w:rPr>
                <w:rFonts w:ascii="National Book" w:hAnsi="National Book" w:cs="Arial"/>
                <w:color w:val="1F3864" w:themeColor="accent1" w:themeShade="80"/>
                <w:sz w:val="16"/>
                <w:szCs w:val="16"/>
              </w:rPr>
            </w:pPr>
          </w:p>
        </w:tc>
      </w:tr>
      <w:tr w:rsidR="008A0D38" w:rsidRPr="001D397D" w14:paraId="1DEFA0FF" w14:textId="77777777" w:rsidTr="008A0D38">
        <w:trPr>
          <w:cantSplit/>
        </w:trPr>
        <w:tc>
          <w:tcPr>
            <w:tcW w:w="458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C57CD2A" w14:textId="77777777" w:rsidR="008A0D38" w:rsidRPr="001D397D" w:rsidRDefault="008A0D38" w:rsidP="00024FA0">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Eight</w:t>
            </w:r>
            <w:r w:rsidRPr="001D397D">
              <w:rPr>
                <w:rFonts w:ascii="National Book" w:hAnsi="National Book" w:cs="Arial"/>
                <w:b/>
                <w:bCs/>
                <w:color w:val="FFFFFF" w:themeColor="background1"/>
                <w:sz w:val="18"/>
                <w:szCs w:val="18"/>
              </w:rPr>
              <w:t>: [12 Credit Hours] Kent State University</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2F66ACA2" w14:textId="77777777" w:rsidR="008A0D38" w:rsidRPr="001D397D" w:rsidRDefault="008A0D38" w:rsidP="00024FA0">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10F99DAB" w14:textId="77777777" w:rsidR="008A0D38" w:rsidRPr="001D397D" w:rsidRDefault="008A0D38" w:rsidP="00024FA0">
            <w:pPr>
              <w:rPr>
                <w:rFonts w:ascii="National Book" w:eastAsia="Calibri" w:hAnsi="National Book" w:cs="Times New Roman"/>
                <w:b/>
                <w:color w:val="FFFFFF" w:themeColor="background1"/>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002060"/>
            <w:vAlign w:val="center"/>
          </w:tcPr>
          <w:p w14:paraId="32E53359" w14:textId="7136BF5A" w:rsidR="008A0D38" w:rsidRPr="001D397D" w:rsidRDefault="008A0D38" w:rsidP="00024FA0">
            <w:pPr>
              <w:rPr>
                <w:rFonts w:ascii="National Book" w:eastAsia="Calibri" w:hAnsi="National Book" w:cs="Times New Roman"/>
                <w:b/>
                <w:color w:val="FFFFFF" w:themeColor="background1"/>
                <w:sz w:val="18"/>
                <w:szCs w:val="18"/>
              </w:rPr>
            </w:pPr>
          </w:p>
        </w:tc>
      </w:tr>
      <w:tr w:rsidR="00024FA0" w:rsidRPr="001D397D" w14:paraId="14777C83"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0D000AF1"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40075 </w:t>
            </w:r>
            <w:r w:rsidRPr="001D397D">
              <w:rPr>
                <w:rFonts w:ascii="National Book" w:hAnsi="National Book"/>
                <w:color w:val="1F3864" w:themeColor="accent1" w:themeShade="80"/>
                <w:sz w:val="18"/>
                <w:szCs w:val="18"/>
              </w:rPr>
              <w:t>Info and Patient Care Tech for Healthcare Professionals</w:t>
            </w:r>
          </w:p>
        </w:tc>
        <w:tc>
          <w:tcPr>
            <w:tcW w:w="815" w:type="dxa"/>
            <w:tcBorders>
              <w:top w:val="single" w:sz="4" w:space="0" w:color="auto"/>
              <w:left w:val="single" w:sz="4" w:space="0" w:color="auto"/>
              <w:bottom w:val="single" w:sz="4" w:space="0" w:color="auto"/>
              <w:right w:val="single" w:sz="4" w:space="0" w:color="auto"/>
            </w:tcBorders>
            <w:vAlign w:val="center"/>
          </w:tcPr>
          <w:p w14:paraId="55B06AC9"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6BFD7370"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75428865"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609C6057"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46F05DC5"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41000 </w:t>
            </w:r>
            <w:r w:rsidRPr="001D397D">
              <w:rPr>
                <w:rFonts w:ascii="National Book" w:hAnsi="National Book"/>
                <w:color w:val="1F3864" w:themeColor="accent1" w:themeShade="80"/>
                <w:sz w:val="18"/>
                <w:szCs w:val="18"/>
              </w:rPr>
              <w:t>Concepts &amp; Issues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0E4A208B"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4CCF1D08"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4099A003"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22D3AD10"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6A28CDDB"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42000 </w:t>
            </w:r>
            <w:r w:rsidRPr="001D397D">
              <w:rPr>
                <w:rFonts w:ascii="National Book" w:hAnsi="National Book"/>
                <w:color w:val="1F3864" w:themeColor="accent1" w:themeShade="80"/>
                <w:sz w:val="18"/>
                <w:szCs w:val="18"/>
              </w:rPr>
              <w:t>Leadership &amp; Management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3A6E4C1C"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46AAA2F"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7B0FA902"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1B11282A"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2DA2F1B1"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5F1ED396"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CA81BDA" w14:textId="77777777" w:rsidR="00024FA0" w:rsidRPr="001D397D" w:rsidRDefault="00024FA0" w:rsidP="00024FA0">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1841456D" w14:textId="77777777" w:rsidR="00024FA0" w:rsidRPr="001D397D" w:rsidRDefault="00024FA0" w:rsidP="00024FA0">
            <w:pPr>
              <w:jc w:val="center"/>
              <w:rPr>
                <w:rFonts w:ascii="National Book" w:hAnsi="National Book" w:cs="Arial"/>
                <w:color w:val="1F3864" w:themeColor="accent1" w:themeShade="80"/>
                <w:sz w:val="16"/>
                <w:szCs w:val="16"/>
              </w:rPr>
            </w:pPr>
          </w:p>
        </w:tc>
      </w:tr>
      <w:tr w:rsidR="008A0D38" w:rsidRPr="001D397D" w14:paraId="0564D03E" w14:textId="77777777" w:rsidTr="008A0D38">
        <w:trPr>
          <w:cantSplit/>
        </w:trPr>
        <w:tc>
          <w:tcPr>
            <w:tcW w:w="458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9054148" w14:textId="77777777" w:rsidR="008A0D38" w:rsidRPr="001D397D" w:rsidRDefault="008A0D38" w:rsidP="00024FA0">
            <w:pPr>
              <w:rPr>
                <w:rFonts w:ascii="National Book" w:eastAsia="Calibri" w:hAnsi="National Book" w:cs="Times New Roman"/>
                <w:b/>
                <w:color w:val="1F3864" w:themeColor="accent1" w:themeShade="80"/>
                <w:sz w:val="18"/>
                <w:szCs w:val="18"/>
              </w:rPr>
            </w:pPr>
            <w:r w:rsidRPr="001D397D">
              <w:rPr>
                <w:rFonts w:ascii="National Book" w:eastAsia="Calibri" w:hAnsi="National Book" w:cs="Times New Roman"/>
                <w:b/>
                <w:color w:val="FFFFFF" w:themeColor="background1"/>
                <w:sz w:val="18"/>
                <w:szCs w:val="18"/>
              </w:rPr>
              <w:t>Semester Nine</w:t>
            </w:r>
            <w:r w:rsidRPr="001D397D">
              <w:rPr>
                <w:rFonts w:ascii="National Book" w:hAnsi="National Book" w:cs="Arial"/>
                <w:b/>
                <w:bCs/>
                <w:color w:val="FFFFFF" w:themeColor="background1"/>
                <w:sz w:val="18"/>
                <w:szCs w:val="18"/>
              </w:rPr>
              <w:t>: [12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49A6293E" w14:textId="77777777" w:rsidR="008A0D38" w:rsidRPr="001D397D" w:rsidRDefault="008A0D38" w:rsidP="00024FA0">
            <w:pPr>
              <w:rPr>
                <w:rFonts w:ascii="National Book" w:eastAsia="Calibri" w:hAnsi="National Book" w:cs="Times New Roman"/>
                <w:b/>
                <w:color w:val="1F3864" w:themeColor="accent1" w:themeShade="80"/>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0689114F" w14:textId="77777777" w:rsidR="008A0D38" w:rsidRPr="001D397D" w:rsidRDefault="008A0D38" w:rsidP="00024FA0">
            <w:pPr>
              <w:rPr>
                <w:rFonts w:ascii="National Book" w:eastAsia="Calibri" w:hAnsi="National Book" w:cs="Times New Roman"/>
                <w:b/>
                <w:color w:val="1F3864" w:themeColor="accent1" w:themeShade="80"/>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002060"/>
            <w:vAlign w:val="center"/>
          </w:tcPr>
          <w:p w14:paraId="7C3E8442" w14:textId="4B44C9F9" w:rsidR="008A0D38" w:rsidRPr="001D397D" w:rsidRDefault="008A0D38" w:rsidP="00024FA0">
            <w:pPr>
              <w:rPr>
                <w:rFonts w:ascii="National Book" w:eastAsia="Calibri" w:hAnsi="National Book" w:cs="Times New Roman"/>
                <w:b/>
                <w:color w:val="1F3864" w:themeColor="accent1" w:themeShade="80"/>
                <w:sz w:val="18"/>
                <w:szCs w:val="18"/>
              </w:rPr>
            </w:pPr>
          </w:p>
        </w:tc>
      </w:tr>
      <w:tr w:rsidR="00024FA0" w:rsidRPr="001D397D" w14:paraId="140702E1"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07957C2C" w14:textId="662DED8F"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43001 </w:t>
            </w:r>
            <w:r w:rsidRPr="001D397D">
              <w:rPr>
                <w:rFonts w:ascii="National Book" w:hAnsi="National Book"/>
                <w:color w:val="1F3864" w:themeColor="accent1" w:themeShade="80"/>
                <w:sz w:val="18"/>
                <w:szCs w:val="18"/>
              </w:rPr>
              <w:t>Health Promotion</w:t>
            </w:r>
            <w:r w:rsidR="00A67D0A" w:rsidRPr="001D397D">
              <w:rPr>
                <w:rFonts w:ascii="National Book" w:hAnsi="National Book"/>
                <w:color w:val="1F3864" w:themeColor="accent1" w:themeShade="80"/>
                <w:sz w:val="18"/>
                <w:szCs w:val="18"/>
              </w:rPr>
              <w:t xml:space="preserve"> in Professional Nursing Practice</w:t>
            </w:r>
            <w:r w:rsidRPr="001D397D">
              <w:rPr>
                <w:rFonts w:ascii="National Book" w:hAnsi="National Book"/>
                <w:color w:val="1F3864" w:themeColor="accent1" w:themeShade="80"/>
                <w:sz w:val="18"/>
                <w:szCs w:val="18"/>
              </w:rPr>
              <w:t xml:space="preserve"> (ELR)</w:t>
            </w:r>
          </w:p>
        </w:tc>
        <w:tc>
          <w:tcPr>
            <w:tcW w:w="815" w:type="dxa"/>
            <w:tcBorders>
              <w:top w:val="single" w:sz="4" w:space="0" w:color="auto"/>
              <w:left w:val="single" w:sz="4" w:space="0" w:color="auto"/>
              <w:bottom w:val="single" w:sz="4" w:space="0" w:color="auto"/>
              <w:right w:val="single" w:sz="4" w:space="0" w:color="auto"/>
            </w:tcBorders>
            <w:vAlign w:val="center"/>
          </w:tcPr>
          <w:p w14:paraId="0CC94674"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20A098E6" w14:textId="77777777" w:rsidR="00024FA0" w:rsidRPr="001D397D" w:rsidRDefault="00024FA0" w:rsidP="00024FA0">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4C167157"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6062FB6B"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6C063745" w14:textId="63829518"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44001 </w:t>
            </w:r>
            <w:r w:rsidRPr="001D397D">
              <w:rPr>
                <w:rFonts w:ascii="National Book" w:hAnsi="National Book"/>
                <w:color w:val="1F3864" w:themeColor="accent1" w:themeShade="80"/>
                <w:sz w:val="18"/>
                <w:szCs w:val="18"/>
              </w:rPr>
              <w:t>Populatio</w:t>
            </w:r>
            <w:r w:rsidR="00A67D0A" w:rsidRPr="001D397D">
              <w:rPr>
                <w:rFonts w:ascii="National Book" w:hAnsi="National Book"/>
                <w:color w:val="1F3864" w:themeColor="accent1" w:themeShade="80"/>
                <w:sz w:val="18"/>
                <w:szCs w:val="18"/>
              </w:rPr>
              <w:t>n-B</w:t>
            </w:r>
            <w:r w:rsidRPr="001D397D">
              <w:rPr>
                <w:rFonts w:ascii="National Book" w:hAnsi="National Book"/>
                <w:color w:val="1F3864" w:themeColor="accent1" w:themeShade="80"/>
                <w:sz w:val="18"/>
                <w:szCs w:val="18"/>
              </w:rPr>
              <w:t>ased Nursing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4583417C"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57740FC8"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1A8E4E6A"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61CF541A"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50541994"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45000 </w:t>
            </w:r>
            <w:r w:rsidRPr="001D397D">
              <w:rPr>
                <w:rFonts w:ascii="National Book" w:hAnsi="National Book"/>
                <w:color w:val="1F3864" w:themeColor="accent1" w:themeShade="80"/>
                <w:sz w:val="18"/>
                <w:szCs w:val="18"/>
              </w:rPr>
              <w:t>Health Maintenance &amp; Restoration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45661736"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7895414A"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10F6A973" w14:textId="77777777" w:rsidR="00024FA0" w:rsidRPr="001D397D" w:rsidRDefault="00024FA0" w:rsidP="00024FA0">
            <w:pPr>
              <w:jc w:val="center"/>
              <w:rPr>
                <w:rFonts w:ascii="National Book" w:hAnsi="National Book" w:cs="Arial"/>
                <w:color w:val="1F3864" w:themeColor="accent1" w:themeShade="80"/>
                <w:sz w:val="16"/>
                <w:szCs w:val="16"/>
              </w:rPr>
            </w:pPr>
          </w:p>
        </w:tc>
      </w:tr>
      <w:tr w:rsidR="00024FA0" w:rsidRPr="001D397D" w14:paraId="6093EB1B"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69DA538B" w14:textId="77777777" w:rsidR="00024FA0" w:rsidRPr="001D397D" w:rsidRDefault="00024FA0" w:rsidP="00024FA0">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40873 </w:t>
            </w:r>
            <w:r w:rsidRPr="001D397D">
              <w:rPr>
                <w:rFonts w:ascii="National Book" w:hAnsi="National Book"/>
                <w:color w:val="1F3864" w:themeColor="accent1" w:themeShade="80"/>
                <w:sz w:val="18"/>
                <w:szCs w:val="18"/>
              </w:rPr>
              <w:t>Intro to Evidence Based Practice for Registered Nurses</w:t>
            </w:r>
          </w:p>
        </w:tc>
        <w:tc>
          <w:tcPr>
            <w:tcW w:w="815" w:type="dxa"/>
            <w:tcBorders>
              <w:top w:val="single" w:sz="4" w:space="0" w:color="auto"/>
              <w:left w:val="single" w:sz="4" w:space="0" w:color="auto"/>
              <w:bottom w:val="single" w:sz="4" w:space="0" w:color="auto"/>
              <w:right w:val="single" w:sz="4" w:space="0" w:color="auto"/>
            </w:tcBorders>
            <w:vAlign w:val="center"/>
          </w:tcPr>
          <w:p w14:paraId="77C3DD20" w14:textId="77777777" w:rsidR="00024FA0" w:rsidRPr="001D397D" w:rsidRDefault="00024FA0" w:rsidP="00024FA0">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0070877" w14:textId="77777777" w:rsidR="00024FA0" w:rsidRPr="001D397D" w:rsidRDefault="00024FA0" w:rsidP="00024FA0">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18DC902E" w14:textId="77777777" w:rsidR="00024FA0" w:rsidRPr="001D397D" w:rsidRDefault="00024FA0" w:rsidP="00024FA0">
            <w:pPr>
              <w:jc w:val="center"/>
              <w:rPr>
                <w:rFonts w:ascii="National Book" w:hAnsi="National Book" w:cs="Arial"/>
                <w:color w:val="1F3864" w:themeColor="accent1" w:themeShade="80"/>
                <w:sz w:val="16"/>
                <w:szCs w:val="16"/>
              </w:rPr>
            </w:pPr>
          </w:p>
        </w:tc>
      </w:tr>
      <w:tr w:rsidR="008A0D38" w:rsidRPr="001D397D" w14:paraId="54EB6C4C" w14:textId="77777777" w:rsidTr="008A0D38">
        <w:trPr>
          <w:cantSplit/>
        </w:trPr>
        <w:tc>
          <w:tcPr>
            <w:tcW w:w="458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FF61C20" w14:textId="77777777" w:rsidR="008A0D38" w:rsidRPr="001D397D" w:rsidRDefault="008A0D38" w:rsidP="00024FA0">
            <w:pPr>
              <w:rPr>
                <w:rFonts w:ascii="National Book" w:eastAsia="Calibri" w:hAnsi="National Book" w:cs="Times New Roman"/>
                <w:b/>
                <w:color w:val="FFFFFF" w:themeColor="background1"/>
                <w:sz w:val="18"/>
                <w:szCs w:val="18"/>
              </w:rPr>
            </w:pPr>
            <w:permStart w:id="281223253" w:edGrp="everyone" w:colFirst="0" w:colLast="0"/>
            <w:permStart w:id="1478306286" w:edGrp="everyone" w:colFirst="1" w:colLast="1"/>
            <w:permStart w:id="1888291372" w:edGrp="everyone" w:colFirst="2" w:colLast="2"/>
            <w:permStart w:id="1496914573" w:edGrp="everyone" w:colFirst="3" w:colLast="3"/>
            <w:r w:rsidRPr="001D397D">
              <w:rPr>
                <w:rFonts w:ascii="National Book" w:eastAsia="Calibri" w:hAnsi="National Book" w:cs="Times New Roman"/>
                <w:b/>
                <w:color w:val="FFFFFF" w:themeColor="background1"/>
                <w:sz w:val="18"/>
                <w:szCs w:val="18"/>
              </w:rPr>
              <w:t>Semester Ten</w:t>
            </w:r>
            <w:r w:rsidRPr="001D397D">
              <w:rPr>
                <w:rFonts w:ascii="National Book" w:hAnsi="National Book" w:cs="Arial"/>
                <w:b/>
                <w:bCs/>
                <w:color w:val="FFFFFF" w:themeColor="background1"/>
                <w:sz w:val="18"/>
                <w:szCs w:val="18"/>
              </w:rPr>
              <w:t>: [9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2FA1D6B6" w14:textId="77777777" w:rsidR="008A0D38" w:rsidRPr="001D397D" w:rsidRDefault="008A0D38" w:rsidP="00024FA0">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6EB6CAD9" w14:textId="77777777" w:rsidR="008A0D38" w:rsidRPr="001D397D" w:rsidRDefault="008A0D38" w:rsidP="00024FA0">
            <w:pPr>
              <w:rPr>
                <w:rFonts w:ascii="National Book" w:eastAsia="Calibri" w:hAnsi="National Book" w:cs="Times New Roman"/>
                <w:b/>
                <w:color w:val="FFFFFF" w:themeColor="background1"/>
                <w:sz w:val="18"/>
                <w:szCs w:val="18"/>
              </w:rPr>
            </w:pPr>
          </w:p>
        </w:tc>
        <w:tc>
          <w:tcPr>
            <w:tcW w:w="3776" w:type="dxa"/>
            <w:tcBorders>
              <w:top w:val="single" w:sz="4" w:space="0" w:color="auto"/>
              <w:left w:val="single" w:sz="4" w:space="0" w:color="auto"/>
              <w:bottom w:val="single" w:sz="4" w:space="0" w:color="auto"/>
              <w:right w:val="single" w:sz="4" w:space="0" w:color="auto"/>
            </w:tcBorders>
            <w:shd w:val="clear" w:color="auto" w:fill="002060"/>
            <w:vAlign w:val="center"/>
          </w:tcPr>
          <w:p w14:paraId="25AF6611" w14:textId="04F1EBF7" w:rsidR="008A0D38" w:rsidRPr="001D397D" w:rsidRDefault="008A0D38" w:rsidP="00024FA0">
            <w:pPr>
              <w:rPr>
                <w:rFonts w:ascii="National Book" w:eastAsia="Calibri" w:hAnsi="National Book" w:cs="Times New Roman"/>
                <w:b/>
                <w:color w:val="FFFFFF" w:themeColor="background1"/>
                <w:sz w:val="18"/>
                <w:szCs w:val="18"/>
              </w:rPr>
            </w:pPr>
          </w:p>
        </w:tc>
      </w:tr>
      <w:permEnd w:id="281223253"/>
      <w:permEnd w:id="1478306286"/>
      <w:permEnd w:id="1888291372"/>
      <w:permEnd w:id="1496914573"/>
      <w:tr w:rsidR="00024FA0" w:rsidRPr="001D397D" w14:paraId="221C6159"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66A67C72" w14:textId="77777777" w:rsidR="00024FA0" w:rsidRPr="001D397D" w:rsidRDefault="00024FA0" w:rsidP="00024FA0">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NURS 46000 Health Care Policy</w:t>
            </w:r>
          </w:p>
        </w:tc>
        <w:tc>
          <w:tcPr>
            <w:tcW w:w="815" w:type="dxa"/>
            <w:tcBorders>
              <w:top w:val="single" w:sz="4" w:space="0" w:color="auto"/>
              <w:left w:val="single" w:sz="4" w:space="0" w:color="auto"/>
              <w:bottom w:val="single" w:sz="4" w:space="0" w:color="auto"/>
              <w:right w:val="single" w:sz="4" w:space="0" w:color="auto"/>
            </w:tcBorders>
            <w:vAlign w:val="center"/>
          </w:tcPr>
          <w:p w14:paraId="1C00FD47" w14:textId="77777777" w:rsidR="00024FA0" w:rsidRPr="001D397D" w:rsidRDefault="00024FA0" w:rsidP="00024FA0">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6D015ACA" w14:textId="77777777" w:rsidR="00024FA0" w:rsidRPr="001D397D" w:rsidRDefault="00024FA0" w:rsidP="00024FA0">
            <w:pPr>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6804FAF4" w14:textId="77777777" w:rsidR="00024FA0" w:rsidRPr="001D397D" w:rsidRDefault="00024FA0" w:rsidP="00024FA0">
            <w:pPr>
              <w:jc w:val="center"/>
              <w:rPr>
                <w:rFonts w:ascii="National Book" w:hAnsi="National Book" w:cs="Arial"/>
                <w:color w:val="1F3864" w:themeColor="accent1" w:themeShade="80"/>
                <w:sz w:val="16"/>
                <w:szCs w:val="18"/>
              </w:rPr>
            </w:pPr>
          </w:p>
        </w:tc>
      </w:tr>
      <w:tr w:rsidR="00024FA0" w:rsidRPr="001D397D" w14:paraId="290CDCD9" w14:textId="77777777" w:rsidTr="008D13A4">
        <w:trPr>
          <w:cantSplit/>
          <w:trHeight w:val="96"/>
        </w:trPr>
        <w:tc>
          <w:tcPr>
            <w:tcW w:w="4581" w:type="dxa"/>
            <w:tcBorders>
              <w:top w:val="single" w:sz="4" w:space="0" w:color="auto"/>
              <w:left w:val="single" w:sz="4" w:space="0" w:color="auto"/>
              <w:bottom w:val="single" w:sz="4" w:space="0" w:color="auto"/>
              <w:right w:val="single" w:sz="4" w:space="0" w:color="auto"/>
            </w:tcBorders>
            <w:vAlign w:val="center"/>
          </w:tcPr>
          <w:p w14:paraId="3056476B" w14:textId="55029DC3" w:rsidR="00D3195F" w:rsidRPr="001D397D" w:rsidRDefault="00ED3015" w:rsidP="00024FA0">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NURS 47000 Capstone Clinical for Professional Nursing Pra</w:t>
            </w:r>
            <w:r w:rsidR="00D3195F" w:rsidRPr="001D397D">
              <w:rPr>
                <w:rFonts w:ascii="National Book" w:hAnsi="National Book" w:cs="Arial"/>
                <w:color w:val="1F3864" w:themeColor="accent1" w:themeShade="80"/>
                <w:sz w:val="18"/>
                <w:szCs w:val="18"/>
              </w:rPr>
              <w:t>ctice (WIC)</w:t>
            </w:r>
          </w:p>
          <w:p w14:paraId="35CF4CBA" w14:textId="6FCF8D26" w:rsidR="00024FA0" w:rsidRPr="001D397D" w:rsidRDefault="00D3195F" w:rsidP="00024FA0">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 xml:space="preserve">or </w:t>
            </w:r>
            <w:r w:rsidR="00024FA0" w:rsidRPr="001D397D">
              <w:rPr>
                <w:rFonts w:ascii="National Book" w:hAnsi="National Book" w:cs="Arial"/>
                <w:color w:val="1F3864" w:themeColor="accent1" w:themeShade="80"/>
                <w:sz w:val="18"/>
                <w:szCs w:val="18"/>
              </w:rPr>
              <w:t xml:space="preserve">NURS 47099 </w:t>
            </w:r>
            <w:r w:rsidR="00024FA0" w:rsidRPr="001D397D">
              <w:rPr>
                <w:rFonts w:ascii="National Book" w:hAnsi="National Book" w:cs="Helvetica"/>
                <w:color w:val="1F3864" w:themeColor="accent1" w:themeShade="80"/>
                <w:sz w:val="18"/>
                <w:szCs w:val="18"/>
              </w:rPr>
              <w:t>Capstone for Professional Nursing Practice (ELR) (WIC)</w:t>
            </w:r>
          </w:p>
        </w:tc>
        <w:tc>
          <w:tcPr>
            <w:tcW w:w="815" w:type="dxa"/>
            <w:tcBorders>
              <w:top w:val="single" w:sz="4" w:space="0" w:color="auto"/>
              <w:left w:val="single" w:sz="4" w:space="0" w:color="auto"/>
              <w:bottom w:val="single" w:sz="4" w:space="0" w:color="auto"/>
              <w:right w:val="single" w:sz="4" w:space="0" w:color="auto"/>
            </w:tcBorders>
            <w:vAlign w:val="center"/>
          </w:tcPr>
          <w:p w14:paraId="6CBF5AA7" w14:textId="77777777" w:rsidR="00024FA0" w:rsidRPr="001D397D" w:rsidRDefault="00024FA0" w:rsidP="00024FA0">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0405A5C4" w14:textId="77777777" w:rsidR="00024FA0" w:rsidRPr="001D397D" w:rsidRDefault="00024FA0" w:rsidP="00024FA0">
            <w:pPr>
              <w:spacing w:before="120"/>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67B515A9" w14:textId="77777777" w:rsidR="00024FA0" w:rsidRPr="001D397D" w:rsidRDefault="00024FA0" w:rsidP="00024FA0">
            <w:pPr>
              <w:jc w:val="center"/>
              <w:rPr>
                <w:rFonts w:ascii="National Book" w:hAnsi="National Book" w:cs="Arial"/>
                <w:color w:val="1F3864" w:themeColor="accent1" w:themeShade="80"/>
                <w:sz w:val="16"/>
                <w:szCs w:val="18"/>
              </w:rPr>
            </w:pPr>
          </w:p>
        </w:tc>
      </w:tr>
      <w:tr w:rsidR="00024FA0" w:rsidRPr="001D397D" w14:paraId="5457E975" w14:textId="77777777" w:rsidTr="008D13A4">
        <w:trPr>
          <w:cantSplit/>
        </w:trPr>
        <w:tc>
          <w:tcPr>
            <w:tcW w:w="4581" w:type="dxa"/>
            <w:tcBorders>
              <w:top w:val="single" w:sz="4" w:space="0" w:color="auto"/>
              <w:left w:val="single" w:sz="4" w:space="0" w:color="auto"/>
              <w:bottom w:val="single" w:sz="4" w:space="0" w:color="auto"/>
              <w:right w:val="single" w:sz="4" w:space="0" w:color="auto"/>
            </w:tcBorders>
            <w:vAlign w:val="center"/>
          </w:tcPr>
          <w:p w14:paraId="6D812C3F" w14:textId="77777777" w:rsidR="00024FA0" w:rsidRPr="001D397D" w:rsidRDefault="00024FA0" w:rsidP="00024FA0">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Upper-Division Nursing Elective</w:t>
            </w:r>
          </w:p>
        </w:tc>
        <w:tc>
          <w:tcPr>
            <w:tcW w:w="815" w:type="dxa"/>
            <w:tcBorders>
              <w:top w:val="single" w:sz="4" w:space="0" w:color="auto"/>
              <w:left w:val="single" w:sz="4" w:space="0" w:color="auto"/>
              <w:bottom w:val="single" w:sz="4" w:space="0" w:color="auto"/>
              <w:right w:val="single" w:sz="4" w:space="0" w:color="auto"/>
            </w:tcBorders>
            <w:vAlign w:val="center"/>
          </w:tcPr>
          <w:p w14:paraId="0F8B6EAA" w14:textId="77777777" w:rsidR="00024FA0" w:rsidRPr="001D397D" w:rsidRDefault="00024FA0" w:rsidP="00024FA0">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73213A4F" w14:textId="77777777" w:rsidR="00024FA0" w:rsidRPr="001D397D" w:rsidRDefault="00024FA0" w:rsidP="00024FA0">
            <w:pPr>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6" w:type="dxa"/>
            <w:tcBorders>
              <w:top w:val="single" w:sz="4" w:space="0" w:color="auto"/>
              <w:left w:val="single" w:sz="4" w:space="0" w:color="auto"/>
              <w:bottom w:val="single" w:sz="4" w:space="0" w:color="auto"/>
              <w:right w:val="single" w:sz="4" w:space="0" w:color="auto"/>
            </w:tcBorders>
          </w:tcPr>
          <w:p w14:paraId="5CC6DEA3" w14:textId="77777777" w:rsidR="00024FA0" w:rsidRPr="001D397D" w:rsidRDefault="00024FA0" w:rsidP="00024FA0">
            <w:pPr>
              <w:jc w:val="center"/>
              <w:rPr>
                <w:rFonts w:ascii="National Book" w:hAnsi="National Book" w:cs="Arial"/>
                <w:color w:val="1F3864" w:themeColor="accent1" w:themeShade="80"/>
                <w:sz w:val="16"/>
                <w:szCs w:val="18"/>
              </w:rPr>
            </w:pPr>
          </w:p>
        </w:tc>
      </w:tr>
    </w:tbl>
    <w:p w14:paraId="23FF30D3" w14:textId="77777777" w:rsidR="00AB541E" w:rsidRPr="00240098" w:rsidRDefault="00AB541E" w:rsidP="00AB541E">
      <w:pPr>
        <w:rPr>
          <w:rFonts w:ascii="National Book" w:hAnsi="National Book" w:cs="Arial"/>
          <w:color w:val="1F3864" w:themeColor="accent1" w:themeShade="80"/>
          <w:sz w:val="16"/>
          <w:szCs w:val="16"/>
        </w:rPr>
      </w:pPr>
    </w:p>
    <w:p w14:paraId="3C222927" w14:textId="0591A15A" w:rsidR="00433789" w:rsidRPr="00433789" w:rsidRDefault="00433789" w:rsidP="00433789">
      <w:pPr>
        <w:jc w:val="center"/>
        <w:rPr>
          <w:rFonts w:ascii="National Book" w:hAnsi="National Book" w:cs="Arial"/>
          <w:sz w:val="16"/>
          <w:szCs w:val="16"/>
        </w:rPr>
      </w:pPr>
      <w:r w:rsidRPr="00433789">
        <w:rPr>
          <w:rFonts w:ascii="National Book" w:eastAsia="Calibri" w:hAnsi="National Book" w:cs="Times New Roman"/>
          <w:b/>
        </w:rPr>
        <w:t>121 Total Credit Hours to Complete BSN from KSU, Including Transfer Coursework</w:t>
      </w:r>
    </w:p>
    <w:p w14:paraId="1000E0ED" w14:textId="7E7A7D34" w:rsidR="00AB541E"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Course may be taken at Stark State College and transferred to Kent State. However, please be aware of Kent State’s residence policy, which can be found in the Kent State University Catalog.</w:t>
      </w:r>
    </w:p>
    <w:p w14:paraId="25D1868C" w14:textId="77777777" w:rsidR="00DD5604" w:rsidRDefault="00DD5604" w:rsidP="00AB541E">
      <w:pPr>
        <w:rPr>
          <w:rFonts w:ascii="National Book" w:hAnsi="National Book" w:cs="Arial"/>
          <w:color w:val="1F3864" w:themeColor="accent1" w:themeShade="80"/>
          <w:sz w:val="16"/>
          <w:szCs w:val="16"/>
        </w:rPr>
      </w:pPr>
    </w:p>
    <w:p w14:paraId="36FDB0E5" w14:textId="77777777" w:rsidR="00AB541E" w:rsidRPr="00E43752" w:rsidRDefault="00AB541E" w:rsidP="00B52A22">
      <w:pPr>
        <w:pStyle w:val="Heading1"/>
        <w:jc w:val="left"/>
      </w:pPr>
      <w:r w:rsidRPr="00E43752">
        <w:lastRenderedPageBreak/>
        <w:t xml:space="preserve">Admission Requirements </w:t>
      </w:r>
    </w:p>
    <w:p w14:paraId="3D78018E"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Admission to the Nursing for Registered Nurses major is selective. Criteria for admission includes the following:</w:t>
      </w:r>
    </w:p>
    <w:p w14:paraId="3FE07F8D"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Evidence of admission in good standing from a state-approved associate degree or diploma nursing program with a minimum 2.000 (on a 4.0 scale) overall GPA.</w:t>
      </w:r>
    </w:p>
    <w:p w14:paraId="228A0B55" w14:textId="77777777" w:rsidR="00AB541E" w:rsidRPr="00E43752" w:rsidRDefault="00AB541E" w:rsidP="00AB541E">
      <w:pPr>
        <w:rPr>
          <w:rFonts w:ascii="National Book" w:hAnsi="National Book" w:cs="Arial"/>
          <w:color w:val="1F3864" w:themeColor="accent1" w:themeShade="80"/>
          <w:sz w:val="22"/>
          <w:szCs w:val="22"/>
        </w:rPr>
      </w:pPr>
    </w:p>
    <w:p w14:paraId="6854F35F" w14:textId="38B40888" w:rsidR="00B52A22" w:rsidRDefault="00B52A22" w:rsidP="00B52A22">
      <w:pPr>
        <w:pStyle w:val="Heading1"/>
        <w:jc w:val="left"/>
      </w:pPr>
      <w:r>
        <w:t>Graduation Requirements</w:t>
      </w:r>
    </w:p>
    <w:p w14:paraId="24E17DD1" w14:textId="75B410E7"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Requirements to graduate with the BSN degree program: To graduate, students must have minimum 120 credit hours, 39 upper-division credit hours of coursework, a minimum 2.</w:t>
      </w:r>
      <w:r w:rsidR="00B52A22" w:rsidRPr="00BD1D84">
        <w:rPr>
          <w:rFonts w:ascii="National Book" w:hAnsi="National Book" w:cs="Arial"/>
          <w:color w:val="1F3864" w:themeColor="accent1" w:themeShade="80"/>
          <w:sz w:val="20"/>
          <w:szCs w:val="20"/>
        </w:rPr>
        <w:t>00</w:t>
      </w:r>
      <w:r w:rsidRPr="00BD1D84">
        <w:rPr>
          <w:rFonts w:ascii="National Book" w:hAnsi="National Book" w:cs="Arial"/>
          <w:color w:val="1F3864" w:themeColor="accent1" w:themeShade="80"/>
          <w:sz w:val="20"/>
          <w:szCs w:val="20"/>
        </w:rPr>
        <w:t>0 major GPA and minimum 2.0</w:t>
      </w:r>
      <w:r w:rsidR="00B52A22" w:rsidRPr="00BD1D84">
        <w:rPr>
          <w:rFonts w:ascii="National Book" w:hAnsi="National Book" w:cs="Arial"/>
          <w:color w:val="1F3864" w:themeColor="accent1" w:themeShade="80"/>
          <w:sz w:val="20"/>
          <w:szCs w:val="20"/>
        </w:rPr>
        <w:t>0</w:t>
      </w:r>
      <w:r w:rsidRPr="00BD1D84">
        <w:rPr>
          <w:rFonts w:ascii="National Book" w:hAnsi="National Book" w:cs="Arial"/>
          <w:color w:val="1F3864" w:themeColor="accent1" w:themeShade="80"/>
          <w:sz w:val="20"/>
          <w:szCs w:val="20"/>
        </w:rPr>
        <w:t>0 cumulative GPA. They must also fulfill an approved experiential learning experience</w:t>
      </w:r>
      <w:r w:rsidR="00433789">
        <w:rPr>
          <w:rFonts w:ascii="National Book" w:hAnsi="National Book" w:cs="Arial"/>
          <w:color w:val="1F3864" w:themeColor="accent1" w:themeShade="80"/>
          <w:sz w:val="20"/>
          <w:szCs w:val="20"/>
        </w:rPr>
        <w:t xml:space="preserve"> and</w:t>
      </w:r>
      <w:r w:rsidRPr="00BD1D84">
        <w:rPr>
          <w:rFonts w:ascii="National Book" w:hAnsi="National Book" w:cs="Arial"/>
          <w:color w:val="1F3864" w:themeColor="accent1" w:themeShade="80"/>
          <w:sz w:val="20"/>
          <w:szCs w:val="20"/>
        </w:rPr>
        <w:t xml:space="preserve"> complete a writing intensive course with a minimum C (2.000) grade. More specific graduation requirement information can be found in the Academic Policies section of the Kent State University Catalog (www.kent.edu/catalog).</w:t>
      </w:r>
    </w:p>
    <w:p w14:paraId="79A48EC4" w14:textId="77777777" w:rsidR="00AB541E" w:rsidRPr="00BD1D84" w:rsidRDefault="00AB541E" w:rsidP="00AB541E">
      <w:pPr>
        <w:rPr>
          <w:rFonts w:ascii="National Book" w:hAnsi="National Book" w:cs="Arial"/>
          <w:color w:val="1F3864" w:themeColor="accent1" w:themeShade="80"/>
          <w:sz w:val="20"/>
          <w:szCs w:val="20"/>
        </w:rPr>
      </w:pPr>
    </w:p>
    <w:p w14:paraId="3905FF39"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To be eligible to register for nursing (NURS) courses, students must have successfully completed:</w:t>
      </w:r>
    </w:p>
    <w:p w14:paraId="361CF7A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Active, unrestricted registered nurse (RN) license in the state in which practica will be completed</w:t>
      </w:r>
    </w:p>
    <w:p w14:paraId="1055F2F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Completion of required science courses or their direct equivalents with a cumulative 2.0 GPA</w:t>
      </w:r>
    </w:p>
    <w:p w14:paraId="4C5624F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Anatomy and Physiology: BSCI 21010 and BSCI 21020</w:t>
      </w:r>
    </w:p>
    <w:p w14:paraId="1FD5565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Chemistry: CHEM 10050, CHEM 10055, or CHEM 10060</w:t>
      </w:r>
    </w:p>
    <w:p w14:paraId="565E71C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Microbiology: BSCI 20021</w:t>
      </w:r>
    </w:p>
    <w:p w14:paraId="003F597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All Kent Core requirements</w:t>
      </w:r>
    </w:p>
    <w:p w14:paraId="1957642D"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Kent Core Mathematics and Critical Reasoning course with minimum C grade</w:t>
      </w:r>
    </w:p>
    <w:p w14:paraId="48AACC32"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BSCI 30050 or BSCI 30156 (or equivalent) with minimum C grade</w:t>
      </w:r>
    </w:p>
    <w:p w14:paraId="5B6864B3"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4EEBFE78" w14:textId="77777777" w:rsidR="00AB541E" w:rsidRPr="00BD1D84" w:rsidRDefault="00AB541E" w:rsidP="00AB541E">
      <w:pPr>
        <w:rPr>
          <w:rFonts w:ascii="National Book" w:hAnsi="National Book" w:cs="Arial"/>
          <w:color w:val="1F3864" w:themeColor="accent1" w:themeShade="80"/>
          <w:sz w:val="20"/>
          <w:szCs w:val="20"/>
        </w:rPr>
      </w:pPr>
    </w:p>
    <w:p w14:paraId="4E8E1A75" w14:textId="77777777"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C99E4AE" w14:textId="77777777" w:rsidR="00AB541E" w:rsidRPr="00BD1D84" w:rsidRDefault="00AB541E" w:rsidP="00AB541E">
      <w:pPr>
        <w:rPr>
          <w:rFonts w:ascii="National Book" w:hAnsi="National Book" w:cs="Arial"/>
          <w:color w:val="1F3864" w:themeColor="accent1" w:themeShade="80"/>
          <w:sz w:val="20"/>
          <w:szCs w:val="20"/>
        </w:rPr>
      </w:pPr>
    </w:p>
    <w:p w14:paraId="6C2925A1" w14:textId="77777777" w:rsidR="00C76A38" w:rsidRPr="00BD1D84" w:rsidRDefault="00AB541E" w:rsidP="003A45D1">
      <w:pPr>
        <w:pStyle w:val="NoSpacing"/>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It is recommended that students intending to pursue the BSN in Nursing for Registered Nurses through Kent State University consult with academic advisors at both Stark State College and Kent State University.</w:t>
      </w:r>
    </w:p>
    <w:p w14:paraId="5E87ED23" w14:textId="77777777" w:rsidR="00C76A38" w:rsidRPr="00C76A38" w:rsidRDefault="00C76A38" w:rsidP="00C76A38"/>
    <w:p w14:paraId="41F9714D" w14:textId="5F164C92" w:rsidR="003A45D1" w:rsidRDefault="00344E99" w:rsidP="003A45D1">
      <w:pPr>
        <w:pStyle w:val="NoSpacing"/>
        <w:rPr>
          <w:rFonts w:ascii="National Bold Italic" w:hAnsi="National Bold Italic"/>
          <w:b/>
          <w:color w:val="1F3864" w:themeColor="accent1" w:themeShade="80"/>
          <w:sz w:val="32"/>
          <w:szCs w:val="32"/>
        </w:rPr>
      </w:pPr>
      <w:bookmarkStart w:id="0" w:name="_Hlk137898639"/>
      <w:r>
        <w:rPr>
          <w:rFonts w:ascii="National Black" w:hAnsi="National Black"/>
          <w:b/>
          <w:color w:val="1F3864" w:themeColor="accent1" w:themeShade="80"/>
          <w:sz w:val="32"/>
          <w:szCs w:val="32"/>
        </w:rPr>
        <w:t>C</w:t>
      </w:r>
      <w:r w:rsidR="003A45D1" w:rsidRPr="00C76A38">
        <w:rPr>
          <w:rFonts w:ascii="National Black" w:hAnsi="National Black"/>
          <w:b/>
          <w:color w:val="1F3864" w:themeColor="accent1" w:themeShade="80"/>
          <w:sz w:val="32"/>
          <w:szCs w:val="32"/>
        </w:rPr>
        <w:t>ontact Information</w:t>
      </w:r>
    </w:p>
    <w:p w14:paraId="13D2FC9F" w14:textId="77777777" w:rsidR="003B2AFC" w:rsidRPr="0083745A" w:rsidRDefault="003B2AFC" w:rsidP="003B2AFC">
      <w:pPr>
        <w:pStyle w:val="NoSpacing"/>
        <w:rPr>
          <w:rFonts w:ascii="National Bold Italic" w:hAnsi="National Bold Italic"/>
          <w:color w:val="1F3864" w:themeColor="accent1" w:themeShade="80"/>
          <w:sz w:val="28"/>
          <w:szCs w:val="28"/>
        </w:rPr>
      </w:pPr>
      <w:r w:rsidRPr="0083745A">
        <w:rPr>
          <w:rFonts w:ascii="National Bold Italic" w:hAnsi="National Bold Italic"/>
          <w:color w:val="1F3864" w:themeColor="accent1" w:themeShade="80"/>
          <w:sz w:val="28"/>
          <w:szCs w:val="28"/>
        </w:rPr>
        <w:t>Stark State College</w:t>
      </w:r>
    </w:p>
    <w:p w14:paraId="203225E6" w14:textId="77777777" w:rsidR="003B2AFC" w:rsidRDefault="003B2AFC" w:rsidP="003B2AFC">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Andrea S Price DNP, RN</w:t>
      </w:r>
      <w:r>
        <w:rPr>
          <w:rStyle w:val="eop"/>
          <w:rFonts w:ascii="National Book" w:hAnsi="National Book" w:cs="Segoe UI"/>
          <w:color w:val="1F3864"/>
          <w:sz w:val="22"/>
          <w:szCs w:val="22"/>
        </w:rPr>
        <w:t> </w:t>
      </w:r>
    </w:p>
    <w:p w14:paraId="3EE49CA1" w14:textId="77777777" w:rsidR="003B2AFC" w:rsidRDefault="003B2AFC" w:rsidP="003B2AFC">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Department Chair, Program Coordinator of Nursing</w:t>
      </w:r>
      <w:r>
        <w:rPr>
          <w:rStyle w:val="scxw51731919"/>
          <w:rFonts w:ascii="National Book" w:hAnsi="National Book" w:cs="Segoe UI"/>
          <w:color w:val="1F3864"/>
          <w:sz w:val="22"/>
          <w:szCs w:val="22"/>
        </w:rPr>
        <w:t> </w:t>
      </w:r>
      <w:r>
        <w:rPr>
          <w:rFonts w:ascii="National Book" w:hAnsi="National Book" w:cs="Segoe UI"/>
          <w:color w:val="1F3864"/>
          <w:sz w:val="22"/>
          <w:szCs w:val="22"/>
        </w:rPr>
        <w:br/>
      </w:r>
      <w:r>
        <w:rPr>
          <w:rStyle w:val="normaltextrun"/>
          <w:rFonts w:ascii="National Book" w:hAnsi="National Book" w:cs="Segoe UI"/>
          <w:color w:val="1F3864"/>
          <w:sz w:val="22"/>
          <w:szCs w:val="22"/>
        </w:rPr>
        <w:t>330-494-6170. X4695</w:t>
      </w:r>
      <w:r>
        <w:rPr>
          <w:rStyle w:val="scxw51731919"/>
          <w:rFonts w:ascii="National Book" w:hAnsi="National Book" w:cs="Segoe UI"/>
          <w:color w:val="1F3864"/>
          <w:sz w:val="22"/>
          <w:szCs w:val="22"/>
        </w:rPr>
        <w:t> </w:t>
      </w:r>
      <w:r>
        <w:rPr>
          <w:rFonts w:ascii="National Book" w:hAnsi="National Book" w:cs="Segoe UI"/>
          <w:color w:val="1F3864"/>
          <w:sz w:val="22"/>
          <w:szCs w:val="22"/>
        </w:rPr>
        <w:br/>
      </w:r>
      <w:hyperlink r:id="rId12" w:tgtFrame="_blank" w:history="1">
        <w:r>
          <w:rPr>
            <w:rStyle w:val="normaltextrun"/>
            <w:rFonts w:ascii="National Book" w:hAnsi="National Book" w:cs="Segoe UI"/>
            <w:color w:val="1F3864"/>
            <w:sz w:val="22"/>
            <w:szCs w:val="22"/>
          </w:rPr>
          <w:t>aprice@starkstate.edu</w:t>
        </w:r>
      </w:hyperlink>
      <w:r>
        <w:rPr>
          <w:rStyle w:val="normaltextrun"/>
          <w:rFonts w:ascii="Cambria Math" w:hAnsi="Cambria Math" w:cs="Cambria Math"/>
          <w:color w:val="1F3864"/>
          <w:sz w:val="22"/>
          <w:szCs w:val="22"/>
        </w:rPr>
        <w:t> </w:t>
      </w:r>
      <w:r>
        <w:rPr>
          <w:rStyle w:val="normaltextrun"/>
          <w:rFonts w:ascii="National Book" w:hAnsi="National Book" w:cs="National Book"/>
          <w:color w:val="1F3864"/>
          <w:sz w:val="22"/>
          <w:szCs w:val="22"/>
        </w:rPr>
        <w:t>•</w:t>
      </w:r>
      <w:r>
        <w:rPr>
          <w:rStyle w:val="normaltextrun"/>
          <w:rFonts w:ascii="National Book" w:hAnsi="National Book" w:cs="Segoe UI"/>
          <w:color w:val="1F3864"/>
          <w:sz w:val="22"/>
          <w:szCs w:val="22"/>
        </w:rPr>
        <w:t xml:space="preserve"> </w:t>
      </w:r>
      <w:hyperlink r:id="rId13" w:tgtFrame="_blank" w:history="1">
        <w:r>
          <w:rPr>
            <w:rStyle w:val="normaltextrun"/>
            <w:rFonts w:ascii="National Book" w:hAnsi="National Book" w:cs="Segoe UI"/>
            <w:color w:val="1F3864"/>
            <w:sz w:val="22"/>
            <w:szCs w:val="22"/>
          </w:rPr>
          <w:t>starkstate.edu</w:t>
        </w:r>
      </w:hyperlink>
    </w:p>
    <w:p w14:paraId="197C710A" w14:textId="77777777" w:rsidR="003A45D1" w:rsidRPr="00A70FE0" w:rsidRDefault="003A45D1" w:rsidP="003A45D1">
      <w:pPr>
        <w:pStyle w:val="NoSpacing"/>
        <w:rPr>
          <w:rFonts w:ascii="National Bold Italic" w:hAnsi="National Bold Italic"/>
          <w:color w:val="1F3864" w:themeColor="accent1" w:themeShade="80"/>
        </w:rPr>
      </w:pPr>
    </w:p>
    <w:p w14:paraId="56094CD8" w14:textId="77777777" w:rsidR="003A45D1" w:rsidRPr="0083745A" w:rsidRDefault="003A45D1" w:rsidP="003A45D1">
      <w:pPr>
        <w:pStyle w:val="NoSpacing"/>
        <w:rPr>
          <w:rFonts w:ascii="National Bold Italic" w:hAnsi="National Bold Italic"/>
          <w:color w:val="1F3864" w:themeColor="accent1" w:themeShade="80"/>
          <w:sz w:val="28"/>
          <w:szCs w:val="28"/>
        </w:rPr>
      </w:pPr>
      <w:bookmarkStart w:id="1" w:name="_Hlk137907240"/>
      <w:r w:rsidRPr="0083745A">
        <w:rPr>
          <w:rFonts w:ascii="National Bold Italic" w:hAnsi="National Bold Italic"/>
          <w:color w:val="1F3864" w:themeColor="accent1" w:themeShade="80"/>
          <w:sz w:val="28"/>
          <w:szCs w:val="28"/>
        </w:rPr>
        <w:t>Kent State University</w:t>
      </w:r>
    </w:p>
    <w:p w14:paraId="3DD5EDDC" w14:textId="77777777" w:rsidR="003A45D1" w:rsidRPr="009A51EE" w:rsidRDefault="003A45D1" w:rsidP="003A45D1">
      <w:pPr>
        <w:pStyle w:val="NoSpacing"/>
        <w:ind w:right="-450"/>
        <w:rPr>
          <w:rFonts w:ascii="National Book" w:hAnsi="National Book"/>
          <w:color w:val="1F3864" w:themeColor="accent1" w:themeShade="80"/>
        </w:rPr>
      </w:pPr>
      <w:r w:rsidRPr="009A51EE">
        <w:rPr>
          <w:rFonts w:ascii="National Book" w:hAnsi="National Book"/>
          <w:color w:val="1F3864" w:themeColor="accent1" w:themeShade="80"/>
        </w:rPr>
        <w:t>Academic Partnerships</w:t>
      </w:r>
    </w:p>
    <w:p w14:paraId="6CA810A2" w14:textId="6CBDD39C" w:rsidR="0049345C" w:rsidRPr="003B2AFC" w:rsidRDefault="003A45D1" w:rsidP="003B2AFC">
      <w:pPr>
        <w:pStyle w:val="NoSpacing"/>
        <w:rPr>
          <w:rFonts w:ascii="National Book" w:hAnsi="National Book"/>
          <w:color w:val="1F3864" w:themeColor="accent1" w:themeShade="80"/>
          <w:sz w:val="24"/>
          <w:szCs w:val="24"/>
        </w:rPr>
      </w:pPr>
      <w:hyperlink r:id="rId14" w:history="1">
        <w:r w:rsidRPr="00BD1D84">
          <w:rPr>
            <w:rStyle w:val="Hyperlink"/>
            <w:rFonts w:ascii="National Book" w:hAnsi="National Book"/>
            <w:sz w:val="24"/>
            <w:szCs w:val="24"/>
          </w:rPr>
          <w:t>pathways@kent.edu</w:t>
        </w:r>
      </w:hyperlink>
      <w:bookmarkEnd w:id="1"/>
    </w:p>
    <w:p w14:paraId="77C48BBC" w14:textId="77777777" w:rsidR="003A45D1" w:rsidRPr="00344E99" w:rsidRDefault="003A45D1" w:rsidP="003A45D1">
      <w:pPr>
        <w:pStyle w:val="NoSpacing"/>
        <w:rPr>
          <w:rFonts w:ascii="National Book" w:hAnsi="National Book"/>
          <w:color w:val="1F3864" w:themeColor="accent1" w:themeShade="80"/>
          <w:sz w:val="28"/>
          <w:szCs w:val="28"/>
        </w:rPr>
      </w:pPr>
    </w:p>
    <w:p w14:paraId="73C951D5" w14:textId="2F11862A" w:rsidR="00765F86" w:rsidRPr="0083745A" w:rsidRDefault="003A45D1" w:rsidP="003A45D1">
      <w:pPr>
        <w:rPr>
          <w:sz w:val="20"/>
          <w:szCs w:val="20"/>
        </w:rPr>
      </w:pPr>
      <w:bookmarkStart w:id="2" w:name="_Hlk137907252"/>
      <w:r w:rsidRPr="0083745A">
        <w:rPr>
          <w:rFonts w:ascii="National Regular Italic" w:hAnsi="National Regular Italic"/>
          <w:b/>
          <w:color w:val="1F3864" w:themeColor="accent1" w:themeShade="80"/>
          <w:sz w:val="20"/>
          <w:szCs w:val="20"/>
        </w:rPr>
        <w:t>Last Updated</w:t>
      </w:r>
      <w:bookmarkEnd w:id="0"/>
      <w:bookmarkEnd w:id="2"/>
      <w:r w:rsidR="004D1F78" w:rsidRPr="0083745A">
        <w:rPr>
          <w:rFonts w:ascii="National Book" w:hAnsi="National Book" w:cs="Arial"/>
          <w:noProof/>
          <w:sz w:val="20"/>
          <w:szCs w:val="20"/>
        </w:rPr>
        <mc:AlternateContent>
          <mc:Choice Requires="wps">
            <w:drawing>
              <wp:anchor distT="0" distB="0" distL="114300" distR="114300" simplePos="0" relativeHeight="251658240" behindDoc="0" locked="0" layoutInCell="1" allowOverlap="1" wp14:anchorId="5E6DAC50" wp14:editId="6191C641">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403F0EB"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433789">
        <w:rPr>
          <w:rFonts w:ascii="National Regular Italic" w:hAnsi="National Regular Italic"/>
          <w:b/>
          <w:color w:val="1F3864" w:themeColor="accent1" w:themeShade="80"/>
          <w:sz w:val="20"/>
          <w:szCs w:val="20"/>
        </w:rPr>
        <w:t xml:space="preserve"> December</w:t>
      </w:r>
      <w:r w:rsidR="003B2AFC">
        <w:rPr>
          <w:rFonts w:ascii="National Regular Italic" w:hAnsi="National Regular Italic"/>
          <w:b/>
          <w:color w:val="1F3864" w:themeColor="accent1" w:themeShade="80"/>
          <w:sz w:val="20"/>
          <w:szCs w:val="20"/>
        </w:rPr>
        <w:t xml:space="preserve"> 2025</w:t>
      </w:r>
    </w:p>
    <w:sectPr w:rsidR="00765F86" w:rsidRPr="0083745A" w:rsidSect="0077134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BC96" w14:textId="77777777" w:rsidR="005027A2" w:rsidRDefault="005027A2" w:rsidP="004D1F78">
      <w:r>
        <w:separator/>
      </w:r>
    </w:p>
  </w:endnote>
  <w:endnote w:type="continuationSeparator" w:id="0">
    <w:p w14:paraId="5CF5B1B6" w14:textId="77777777" w:rsidR="005027A2" w:rsidRDefault="005027A2" w:rsidP="004D1F78">
      <w:r>
        <w:continuationSeparator/>
      </w:r>
    </w:p>
  </w:endnote>
  <w:endnote w:type="continuationNotice" w:id="1">
    <w:p w14:paraId="5D278259" w14:textId="77777777" w:rsidR="005027A2" w:rsidRDefault="00502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Cambria"/>
    <w:charset w:val="00"/>
    <w:family w:val="roman"/>
    <w:pitch w:val="variable"/>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Black">
    <w:altName w:val="Calibri"/>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326A" w14:textId="77777777" w:rsidR="005027A2" w:rsidRDefault="005027A2" w:rsidP="004D1F78">
      <w:r>
        <w:separator/>
      </w:r>
    </w:p>
  </w:footnote>
  <w:footnote w:type="continuationSeparator" w:id="0">
    <w:p w14:paraId="591B8026" w14:textId="77777777" w:rsidR="005027A2" w:rsidRDefault="005027A2" w:rsidP="004D1F78">
      <w:r>
        <w:continuationSeparator/>
      </w:r>
    </w:p>
  </w:footnote>
  <w:footnote w:type="continuationNotice" w:id="1">
    <w:p w14:paraId="74A7359A" w14:textId="77777777" w:rsidR="005027A2" w:rsidRDefault="005027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29142">
    <w:abstractNumId w:val="0"/>
  </w:num>
  <w:num w:numId="2" w16cid:durableId="149294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mfLJQI8TtRLCje8ZUFEyuHiiuWBpMYEdI9uSkb5kXZ9ryrHKZHokuEr5zltx25XzI2QjaV4Cbww73WkTQhTDQQ==" w:salt="BClAWJfsOm8kA22Jbk9w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bI0NDc2NzM0NDVX0lEKTi0uzszPAymwrAUABbGKESwAAAA="/>
  </w:docVars>
  <w:rsids>
    <w:rsidRoot w:val="004D1F78"/>
    <w:rsid w:val="00005CA3"/>
    <w:rsid w:val="00011415"/>
    <w:rsid w:val="00024FA0"/>
    <w:rsid w:val="00025DFD"/>
    <w:rsid w:val="00064345"/>
    <w:rsid w:val="000954BA"/>
    <w:rsid w:val="000A2773"/>
    <w:rsid w:val="000D1651"/>
    <w:rsid w:val="000D456F"/>
    <w:rsid w:val="000E528A"/>
    <w:rsid w:val="000E634B"/>
    <w:rsid w:val="00112645"/>
    <w:rsid w:val="00125FFC"/>
    <w:rsid w:val="00126FF0"/>
    <w:rsid w:val="00170EBC"/>
    <w:rsid w:val="00171DAA"/>
    <w:rsid w:val="00184833"/>
    <w:rsid w:val="001A3177"/>
    <w:rsid w:val="001D397D"/>
    <w:rsid w:val="00207A5A"/>
    <w:rsid w:val="00236B69"/>
    <w:rsid w:val="00240098"/>
    <w:rsid w:val="002D2581"/>
    <w:rsid w:val="00344E99"/>
    <w:rsid w:val="003609F4"/>
    <w:rsid w:val="003A45D1"/>
    <w:rsid w:val="003A4D9A"/>
    <w:rsid w:val="003A627D"/>
    <w:rsid w:val="003B2AFC"/>
    <w:rsid w:val="003C25A6"/>
    <w:rsid w:val="003D5656"/>
    <w:rsid w:val="0040488F"/>
    <w:rsid w:val="004270AA"/>
    <w:rsid w:val="00433789"/>
    <w:rsid w:val="004368B9"/>
    <w:rsid w:val="004663E1"/>
    <w:rsid w:val="00481B89"/>
    <w:rsid w:val="004838DC"/>
    <w:rsid w:val="0049345C"/>
    <w:rsid w:val="004A3303"/>
    <w:rsid w:val="004D1F78"/>
    <w:rsid w:val="005027A2"/>
    <w:rsid w:val="005102BE"/>
    <w:rsid w:val="00533E65"/>
    <w:rsid w:val="005D5F7B"/>
    <w:rsid w:val="0061507B"/>
    <w:rsid w:val="006853CB"/>
    <w:rsid w:val="00692CB8"/>
    <w:rsid w:val="006E219A"/>
    <w:rsid w:val="00716930"/>
    <w:rsid w:val="00721CA0"/>
    <w:rsid w:val="00731B1C"/>
    <w:rsid w:val="007341F0"/>
    <w:rsid w:val="00765F86"/>
    <w:rsid w:val="0077134B"/>
    <w:rsid w:val="00783132"/>
    <w:rsid w:val="00783385"/>
    <w:rsid w:val="007C58B0"/>
    <w:rsid w:val="007D1B8C"/>
    <w:rsid w:val="007F0686"/>
    <w:rsid w:val="00823BE8"/>
    <w:rsid w:val="00837309"/>
    <w:rsid w:val="0083745A"/>
    <w:rsid w:val="008407FE"/>
    <w:rsid w:val="008455EA"/>
    <w:rsid w:val="00854379"/>
    <w:rsid w:val="00872C8E"/>
    <w:rsid w:val="008730AF"/>
    <w:rsid w:val="008A0D38"/>
    <w:rsid w:val="008C40F2"/>
    <w:rsid w:val="008D13A4"/>
    <w:rsid w:val="008E6641"/>
    <w:rsid w:val="00915B53"/>
    <w:rsid w:val="009209BB"/>
    <w:rsid w:val="00941DF9"/>
    <w:rsid w:val="00945E10"/>
    <w:rsid w:val="00963160"/>
    <w:rsid w:val="00971848"/>
    <w:rsid w:val="009A51EE"/>
    <w:rsid w:val="009B0A9F"/>
    <w:rsid w:val="009B495A"/>
    <w:rsid w:val="00A14840"/>
    <w:rsid w:val="00A32E1F"/>
    <w:rsid w:val="00A40D19"/>
    <w:rsid w:val="00A42BB4"/>
    <w:rsid w:val="00A67D0A"/>
    <w:rsid w:val="00A80F3B"/>
    <w:rsid w:val="00A930C1"/>
    <w:rsid w:val="00A93D36"/>
    <w:rsid w:val="00AB541E"/>
    <w:rsid w:val="00AC3BD2"/>
    <w:rsid w:val="00B01817"/>
    <w:rsid w:val="00B46F5B"/>
    <w:rsid w:val="00B52244"/>
    <w:rsid w:val="00B52A22"/>
    <w:rsid w:val="00B52D11"/>
    <w:rsid w:val="00B574BA"/>
    <w:rsid w:val="00BD1D84"/>
    <w:rsid w:val="00C12534"/>
    <w:rsid w:val="00C14C5E"/>
    <w:rsid w:val="00C45B97"/>
    <w:rsid w:val="00C64861"/>
    <w:rsid w:val="00C67379"/>
    <w:rsid w:val="00C76A38"/>
    <w:rsid w:val="00C82320"/>
    <w:rsid w:val="00CC2CF8"/>
    <w:rsid w:val="00CE3958"/>
    <w:rsid w:val="00D24E21"/>
    <w:rsid w:val="00D3195F"/>
    <w:rsid w:val="00D519F3"/>
    <w:rsid w:val="00D6209A"/>
    <w:rsid w:val="00D6504D"/>
    <w:rsid w:val="00DD5604"/>
    <w:rsid w:val="00DF58D5"/>
    <w:rsid w:val="00E0023F"/>
    <w:rsid w:val="00E20937"/>
    <w:rsid w:val="00E20BBA"/>
    <w:rsid w:val="00E21F63"/>
    <w:rsid w:val="00E324DC"/>
    <w:rsid w:val="00E43752"/>
    <w:rsid w:val="00E77B98"/>
    <w:rsid w:val="00EB47DD"/>
    <w:rsid w:val="00EB7F75"/>
    <w:rsid w:val="00ED1243"/>
    <w:rsid w:val="00ED3015"/>
    <w:rsid w:val="00EE3BB2"/>
    <w:rsid w:val="00EF4EED"/>
    <w:rsid w:val="00F206FF"/>
    <w:rsid w:val="00F3649F"/>
    <w:rsid w:val="00F60EC0"/>
    <w:rsid w:val="00F75435"/>
    <w:rsid w:val="00FA0A0C"/>
    <w:rsid w:val="00FC2212"/>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A22"/>
    <w:pPr>
      <w:tabs>
        <w:tab w:val="left" w:pos="390"/>
      </w:tabs>
      <w:ind w:right="-3"/>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uiPriority w:val="39"/>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paragraph" w:styleId="ListParagraph">
    <w:name w:val="List Paragraph"/>
    <w:basedOn w:val="Normal"/>
    <w:uiPriority w:val="34"/>
    <w:qFormat/>
    <w:rsid w:val="00F206FF"/>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52A22"/>
    <w:rPr>
      <w:rFonts w:ascii="National-Black"/>
      <w:b/>
      <w:color w:val="003976"/>
      <w:spacing w:val="4"/>
      <w:sz w:val="38"/>
      <w:szCs w:val="12"/>
    </w:rPr>
  </w:style>
  <w:style w:type="paragraph" w:styleId="NormalWeb">
    <w:name w:val="Normal (Web)"/>
    <w:basedOn w:val="Normal"/>
    <w:uiPriority w:val="99"/>
    <w:semiHidden/>
    <w:unhideWhenUsed/>
    <w:rsid w:val="0049345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3177"/>
    <w:rPr>
      <w:sz w:val="16"/>
      <w:szCs w:val="16"/>
    </w:rPr>
  </w:style>
  <w:style w:type="paragraph" w:styleId="CommentText">
    <w:name w:val="annotation text"/>
    <w:basedOn w:val="Normal"/>
    <w:link w:val="CommentTextChar"/>
    <w:uiPriority w:val="99"/>
    <w:unhideWhenUsed/>
    <w:rsid w:val="001A3177"/>
    <w:rPr>
      <w:sz w:val="20"/>
      <w:szCs w:val="20"/>
    </w:rPr>
  </w:style>
  <w:style w:type="character" w:customStyle="1" w:styleId="CommentTextChar">
    <w:name w:val="Comment Text Char"/>
    <w:basedOn w:val="DefaultParagraphFont"/>
    <w:link w:val="CommentText"/>
    <w:uiPriority w:val="99"/>
    <w:rsid w:val="001A3177"/>
    <w:rPr>
      <w:sz w:val="20"/>
      <w:szCs w:val="20"/>
    </w:rPr>
  </w:style>
  <w:style w:type="paragraph" w:styleId="CommentSubject">
    <w:name w:val="annotation subject"/>
    <w:basedOn w:val="CommentText"/>
    <w:next w:val="CommentText"/>
    <w:link w:val="CommentSubjectChar"/>
    <w:uiPriority w:val="99"/>
    <w:semiHidden/>
    <w:unhideWhenUsed/>
    <w:rsid w:val="001A3177"/>
    <w:rPr>
      <w:b/>
      <w:bCs/>
    </w:rPr>
  </w:style>
  <w:style w:type="character" w:customStyle="1" w:styleId="CommentSubjectChar">
    <w:name w:val="Comment Subject Char"/>
    <w:basedOn w:val="CommentTextChar"/>
    <w:link w:val="CommentSubject"/>
    <w:uiPriority w:val="99"/>
    <w:semiHidden/>
    <w:rsid w:val="001A3177"/>
    <w:rPr>
      <w:b/>
      <w:bCs/>
      <w:sz w:val="20"/>
      <w:szCs w:val="20"/>
    </w:rPr>
  </w:style>
  <w:style w:type="paragraph" w:customStyle="1" w:styleId="paragraph">
    <w:name w:val="paragraph"/>
    <w:basedOn w:val="Normal"/>
    <w:rsid w:val="003A4D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A4D9A"/>
  </w:style>
  <w:style w:type="character" w:customStyle="1" w:styleId="eop">
    <w:name w:val="eop"/>
    <w:basedOn w:val="DefaultParagraphFont"/>
    <w:rsid w:val="003A4D9A"/>
  </w:style>
  <w:style w:type="character" w:customStyle="1" w:styleId="scxw51731919">
    <w:name w:val="scxw51731919"/>
    <w:basedOn w:val="DefaultParagraphFont"/>
    <w:rsid w:val="003A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 w:id="1350331511">
      <w:bodyDiv w:val="1"/>
      <w:marLeft w:val="0"/>
      <w:marRight w:val="0"/>
      <w:marTop w:val="0"/>
      <w:marBottom w:val="0"/>
      <w:divBdr>
        <w:top w:val="none" w:sz="0" w:space="0" w:color="auto"/>
        <w:left w:val="none" w:sz="0" w:space="0" w:color="auto"/>
        <w:bottom w:val="none" w:sz="0" w:space="0" w:color="auto"/>
        <w:right w:val="none" w:sz="0" w:space="0" w:color="auto"/>
      </w:divBdr>
      <w:divsChild>
        <w:div w:id="2046711624">
          <w:marLeft w:val="0"/>
          <w:marRight w:val="0"/>
          <w:marTop w:val="0"/>
          <w:marBottom w:val="0"/>
          <w:divBdr>
            <w:top w:val="none" w:sz="0" w:space="0" w:color="auto"/>
            <w:left w:val="none" w:sz="0" w:space="0" w:color="auto"/>
            <w:bottom w:val="none" w:sz="0" w:space="0" w:color="auto"/>
            <w:right w:val="none" w:sz="0" w:space="0" w:color="auto"/>
          </w:divBdr>
        </w:div>
        <w:div w:id="75322549">
          <w:marLeft w:val="0"/>
          <w:marRight w:val="0"/>
          <w:marTop w:val="0"/>
          <w:marBottom w:val="0"/>
          <w:divBdr>
            <w:top w:val="none" w:sz="0" w:space="0" w:color="auto"/>
            <w:left w:val="none" w:sz="0" w:space="0" w:color="auto"/>
            <w:bottom w:val="none" w:sz="0" w:space="0" w:color="auto"/>
            <w:right w:val="none" w:sz="0" w:space="0" w:color="auto"/>
          </w:divBdr>
        </w:div>
      </w:divsChild>
    </w:div>
    <w:div w:id="1780106760">
      <w:bodyDiv w:val="1"/>
      <w:marLeft w:val="0"/>
      <w:marRight w:val="0"/>
      <w:marTop w:val="0"/>
      <w:marBottom w:val="0"/>
      <w:divBdr>
        <w:top w:val="none" w:sz="0" w:space="0" w:color="auto"/>
        <w:left w:val="none" w:sz="0" w:space="0" w:color="auto"/>
        <w:bottom w:val="none" w:sz="0" w:space="0" w:color="auto"/>
        <w:right w:val="none" w:sz="0" w:space="0" w:color="auto"/>
      </w:divBdr>
      <w:divsChild>
        <w:div w:id="922488695">
          <w:marLeft w:val="0"/>
          <w:marRight w:val="0"/>
          <w:marTop w:val="0"/>
          <w:marBottom w:val="0"/>
          <w:divBdr>
            <w:top w:val="none" w:sz="0" w:space="0" w:color="auto"/>
            <w:left w:val="none" w:sz="0" w:space="0" w:color="auto"/>
            <w:bottom w:val="none" w:sz="0" w:space="0" w:color="auto"/>
            <w:right w:val="none" w:sz="0" w:space="0" w:color="auto"/>
          </w:divBdr>
        </w:div>
        <w:div w:id="145629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rk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rice@starksta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669BF-CBDD-41BA-9F7A-C2948396DF58}">
  <ds:schemaRefs>
    <ds:schemaRef ds:uri="http://schemas.openxmlformats.org/officeDocument/2006/bibliography"/>
  </ds:schemaRefs>
</ds:datastoreItem>
</file>

<file path=customXml/itemProps2.xml><?xml version="1.0" encoding="utf-8"?>
<ds:datastoreItem xmlns:ds="http://schemas.openxmlformats.org/officeDocument/2006/customXml" ds:itemID="{43592B83-E3CD-4742-90DC-0143F70E258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297048F-BBCB-437B-97E4-7B13EABBDD3E}">
  <ds:schemaRefs>
    <ds:schemaRef ds:uri="http://schemas.microsoft.com/sharepoint/v3/contenttype/forms"/>
  </ds:schemaRefs>
</ds:datastoreItem>
</file>

<file path=customXml/itemProps4.xml><?xml version="1.0" encoding="utf-8"?>
<ds:datastoreItem xmlns:ds="http://schemas.openxmlformats.org/officeDocument/2006/customXml" ds:itemID="{FB2ECCA0-1A8E-40F0-85FD-413CE30C947D}"/>
</file>

<file path=docProps/app.xml><?xml version="1.0" encoding="utf-8"?>
<Properties xmlns="http://schemas.openxmlformats.org/officeDocument/2006/extended-properties" xmlns:vt="http://schemas.openxmlformats.org/officeDocument/2006/docPropsVTypes">
  <Template>Normal</Template>
  <TotalTime>153</TotalTime>
  <Pages>3</Pages>
  <Words>1241</Words>
  <Characters>6781</Characters>
  <Application>Microsoft Office Word</Application>
  <DocSecurity>8</DocSecurity>
  <Lines>339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80</cp:revision>
  <dcterms:created xsi:type="dcterms:W3CDTF">2023-06-30T19:05:00Z</dcterms:created>
  <dcterms:modified xsi:type="dcterms:W3CDTF">2025-12-16T15:24:00Z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