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DA99" w14:textId="77777777" w:rsidR="00A0502F" w:rsidRPr="00A7772A" w:rsidRDefault="006A720C" w:rsidP="00A7772A">
      <w:pPr>
        <w:pStyle w:val="Heading1"/>
      </w:pPr>
      <w:r w:rsidRPr="00A7772A">
        <w:t xml:space="preserve">AAS in Technical Communications </w:t>
      </w:r>
    </w:p>
    <w:p w14:paraId="0F7535D7" w14:textId="77777777" w:rsidR="00A0502F" w:rsidRPr="00A7772A" w:rsidRDefault="006A720C" w:rsidP="00A7772A">
      <w:pPr>
        <w:pStyle w:val="Heading1"/>
      </w:pPr>
      <w:r w:rsidRPr="00A7772A">
        <w:t>to BA in Communication Studies,</w:t>
      </w:r>
      <w:r w:rsidR="00A0502F" w:rsidRPr="00A7772A">
        <w:t xml:space="preserve"> </w:t>
      </w:r>
    </w:p>
    <w:p w14:paraId="108A4CC6" w14:textId="2BEF1E96" w:rsidR="004D1F78" w:rsidRPr="00A0502F" w:rsidRDefault="006A720C" w:rsidP="00A7772A">
      <w:pPr>
        <w:pStyle w:val="Heading1"/>
        <w:rPr>
          <w:sz w:val="42"/>
        </w:rPr>
      </w:pPr>
      <w:r w:rsidRPr="00A7772A">
        <w:t>Applied Communication Concentration</w:t>
      </w:r>
      <w:r w:rsidRPr="00A0502F">
        <w:rPr>
          <w:noProof/>
        </w:rPr>
        <w:t xml:space="preserve"> </w:t>
      </w:r>
      <w:r w:rsidR="0056788A">
        <w:rPr>
          <w:noProof/>
        </w:rPr>
        <w:drawing>
          <wp:anchor distT="0" distB="0" distL="114300" distR="114300" simplePos="0" relativeHeight="251658240" behindDoc="0" locked="0" layoutInCell="1" allowOverlap="1" wp14:anchorId="51105486" wp14:editId="69AD8A9E">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053AB88C" w14:textId="77777777" w:rsidR="00A0502F" w:rsidRDefault="00A0502F" w:rsidP="00A0502F">
      <w:pPr>
        <w:spacing w:before="34" w:line="225" w:lineRule="exact"/>
        <w:ind w:left="-720" w:right="-20"/>
        <w:jc w:val="center"/>
        <w:rPr>
          <w:rFonts w:ascii="National Book" w:hAnsi="National Book"/>
          <w:color w:val="002060"/>
        </w:rPr>
      </w:pPr>
    </w:p>
    <w:p w14:paraId="677CF257" w14:textId="6225DE69" w:rsidR="00CD48FF" w:rsidRPr="00DF2716" w:rsidRDefault="00A0502F" w:rsidP="00A0502F">
      <w:pPr>
        <w:spacing w:before="34" w:line="225" w:lineRule="exact"/>
        <w:ind w:left="-720" w:right="-20"/>
        <w:jc w:val="center"/>
        <w:rPr>
          <w:rFonts w:ascii="National Book" w:hAnsi="National Book"/>
          <w:color w:val="002060"/>
        </w:rPr>
      </w:pPr>
      <w:r w:rsidRPr="00A0502F">
        <w:rPr>
          <w:rFonts w:ascii="National Book" w:hAnsi="National Book"/>
          <w:color w:val="002060"/>
        </w:rPr>
        <w:t xml:space="preserve">The </w:t>
      </w:r>
      <w:r w:rsidRPr="00DF2716">
        <w:rPr>
          <w:rFonts w:ascii="National Book" w:hAnsi="National Book"/>
          <w:color w:val="002060"/>
        </w:rPr>
        <w:t>Applied Communication Concentration is fully offered at the Ashtabula, East Liverpool, Kent, Salem, Stark, Trumbull, and Tuscarawas Campuses</w:t>
      </w:r>
      <w:r w:rsidR="00067CFF" w:rsidRPr="00DF2716">
        <w:rPr>
          <w:rFonts w:ascii="National Book" w:hAnsi="National Book"/>
          <w:color w:val="002060"/>
        </w:rPr>
        <w:t xml:space="preserve"> and 100% online</w:t>
      </w:r>
    </w:p>
    <w:p w14:paraId="694F32FB" w14:textId="4E92E6AC" w:rsidR="00830A4C" w:rsidRPr="00DF2716" w:rsidRDefault="00830A4C">
      <w:pPr>
        <w:rPr>
          <w:sz w:val="32"/>
          <w:szCs w:val="32"/>
        </w:rPr>
      </w:pPr>
    </w:p>
    <w:tbl>
      <w:tblPr>
        <w:tblW w:w="10905" w:type="dxa"/>
        <w:tblInd w:w="-713" w:type="dxa"/>
        <w:tblLayout w:type="fixed"/>
        <w:tblLook w:val="01C0" w:firstRow="0" w:lastRow="1" w:firstColumn="1" w:lastColumn="1" w:noHBand="0" w:noVBand="0"/>
      </w:tblPr>
      <w:tblGrid>
        <w:gridCol w:w="4691"/>
        <w:gridCol w:w="720"/>
        <w:gridCol w:w="810"/>
        <w:gridCol w:w="4684"/>
      </w:tblGrid>
      <w:tr w:rsidR="001B635E" w:rsidRPr="00DF2716" w14:paraId="016CC932" w14:textId="77777777" w:rsidTr="006E4852">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638FD"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52DBC"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75084761"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75C62"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048FF718"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6FEE1"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Notes on Transfer Coursework to Kent State</w:t>
            </w:r>
          </w:p>
        </w:tc>
      </w:tr>
      <w:tr w:rsidR="001B635E" w:rsidRPr="00DF2716" w14:paraId="560EA912"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6F3345" w14:textId="77777777" w:rsidR="001B635E" w:rsidRPr="00DF2716" w:rsidRDefault="001B635E" w:rsidP="00BA531B">
            <w:pPr>
              <w:tabs>
                <w:tab w:val="left" w:pos="720"/>
              </w:tabs>
              <w:rPr>
                <w:rFonts w:ascii="National Book" w:hAnsi="National Book" w:cs="Arial"/>
                <w:color w:val="FFFFFF" w:themeColor="background1"/>
                <w:sz w:val="22"/>
                <w:szCs w:val="22"/>
              </w:rPr>
            </w:pPr>
            <w:r w:rsidRPr="00DF2716">
              <w:rPr>
                <w:rFonts w:ascii="National Book" w:hAnsi="National Book" w:cs="Arial"/>
                <w:b/>
                <w:color w:val="FFFFFF" w:themeColor="background1"/>
                <w:sz w:val="22"/>
                <w:szCs w:val="22"/>
              </w:rPr>
              <w:t xml:space="preserve">Semester One: [16 Credit Hours] </w:t>
            </w:r>
            <w:r w:rsidRPr="00DF2716">
              <w:rPr>
                <w:rFonts w:ascii="National Book" w:hAnsi="National Book" w:cs="Arial"/>
                <w:b/>
                <w:bCs/>
                <w:color w:val="FFFFFF" w:themeColor="background1"/>
                <w:sz w:val="22"/>
                <w:szCs w:val="22"/>
              </w:rPr>
              <w:t>Stark State College</w:t>
            </w:r>
          </w:p>
        </w:tc>
      </w:tr>
      <w:tr w:rsidR="001B635E" w:rsidRPr="00DF2716" w14:paraId="36C38EC5"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78F607" w14:textId="7FE0FE83"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831FE4"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36B5441"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8C2711"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TRAN 1X000</w:t>
            </w:r>
          </w:p>
        </w:tc>
      </w:tr>
      <w:tr w:rsidR="001B635E" w:rsidRPr="00DF2716" w14:paraId="47A44E8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48DC02" w14:textId="7590E7DD"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2CF44C"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4A4CA99"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0FD11E5"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ENG 11011 (KCP1)</w:t>
            </w:r>
          </w:p>
        </w:tc>
      </w:tr>
      <w:tr w:rsidR="001B635E" w:rsidRPr="00DF2716" w14:paraId="53DC234B"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64ED02" w14:textId="531C084A"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COM122 Interpersonal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E50B0B"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CE56A01"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208D5E" w14:textId="1075A070"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COMM 20001 (KADL)</w:t>
            </w:r>
            <w:r w:rsidR="00A20F28">
              <w:rPr>
                <w:rFonts w:ascii="National Book" w:hAnsi="National Book" w:cs="Arial"/>
                <w:color w:val="002060"/>
                <w:sz w:val="22"/>
                <w:szCs w:val="22"/>
              </w:rPr>
              <w:t xml:space="preserve"> (Additional Concentration Elective)</w:t>
            </w:r>
          </w:p>
        </w:tc>
      </w:tr>
      <w:tr w:rsidR="001B635E" w:rsidRPr="00DF2716" w14:paraId="1CA1C95D" w14:textId="77777777" w:rsidTr="00A7772A">
        <w:trPr>
          <w:trHeight w:val="260"/>
        </w:trPr>
        <w:tc>
          <w:tcPr>
            <w:tcW w:w="4691" w:type="dxa"/>
            <w:tcBorders>
              <w:top w:val="single" w:sz="4" w:space="0" w:color="auto"/>
              <w:left w:val="single" w:sz="4" w:space="0" w:color="auto"/>
              <w:bottom w:val="single" w:sz="4" w:space="0" w:color="auto"/>
              <w:right w:val="single" w:sz="4" w:space="0" w:color="auto"/>
            </w:tcBorders>
            <w:vAlign w:val="center"/>
            <w:hideMark/>
          </w:tcPr>
          <w:p w14:paraId="00CF14D5" w14:textId="7F80CCC5"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COM 121</w:t>
            </w:r>
            <w:r w:rsidR="00DA10D7" w:rsidRPr="00C97C07">
              <w:rPr>
                <w:rFonts w:ascii="National Book" w:hAnsi="National Book" w:cs="Arial"/>
                <w:color w:val="002060"/>
                <w:sz w:val="22"/>
                <w:szCs w:val="22"/>
              </w:rPr>
              <w:t xml:space="preserve"> Effective Speaking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5EE122"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9EFA036"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8E1E1D7" w14:textId="77777777" w:rsidR="001B635E" w:rsidRPr="00DF2716" w:rsidRDefault="001B635E"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COMM 15000</w:t>
            </w:r>
            <w:r w:rsidRPr="00DF2716">
              <w:rPr>
                <w:rFonts w:ascii="National Book" w:hAnsi="National Book" w:cs="Arial"/>
                <w:color w:val="002060"/>
                <w:sz w:val="22"/>
                <w:szCs w:val="22"/>
              </w:rPr>
              <w:t xml:space="preserve"> (KADL)</w:t>
            </w:r>
          </w:p>
        </w:tc>
      </w:tr>
      <w:tr w:rsidR="001B635E" w:rsidRPr="00DF2716" w14:paraId="0293224F"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B6C543" w14:textId="1093D1DD"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MTH118 Quantitative Reasoning or</w:t>
            </w:r>
          </w:p>
          <w:p w14:paraId="4FBA51F6" w14:textId="3DA1E48C"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MTH124 Statistics</w:t>
            </w:r>
            <w:r w:rsidR="006C6DD3" w:rsidRPr="00C97C07">
              <w:rPr>
                <w:rFonts w:ascii="National Book" w:hAnsi="National Book" w:cs="Arial"/>
                <w:color w:val="002060"/>
                <w:sz w:val="22"/>
                <w:szCs w:val="22"/>
              </w:rPr>
              <w:t xml:space="preserve"> </w:t>
            </w:r>
            <w:r w:rsidR="006C6DD3" w:rsidRPr="00C97C07">
              <w:rPr>
                <w:rFonts w:ascii="National Book" w:hAnsi="National Book" w:cs="Arial"/>
                <w:color w:val="002060"/>
                <w:sz w:val="22"/>
                <w:szCs w:val="22"/>
              </w:rPr>
              <w:sym w:font="Symbol" w:char="F057"/>
            </w:r>
          </w:p>
        </w:tc>
        <w:tc>
          <w:tcPr>
            <w:tcW w:w="720" w:type="dxa"/>
            <w:tcBorders>
              <w:top w:val="single" w:sz="4" w:space="0" w:color="auto"/>
              <w:left w:val="single" w:sz="4" w:space="0" w:color="auto"/>
              <w:bottom w:val="single" w:sz="4" w:space="0" w:color="auto"/>
              <w:right w:val="single" w:sz="4" w:space="0" w:color="auto"/>
            </w:tcBorders>
            <w:vAlign w:val="center"/>
            <w:hideMark/>
          </w:tcPr>
          <w:p w14:paraId="39E7342B"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5C91B60"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hideMark/>
          </w:tcPr>
          <w:p w14:paraId="3F2C3633"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MATH 10051 (KMCR)</w:t>
            </w:r>
          </w:p>
          <w:p w14:paraId="1E2813FA"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MATH 10041 (KMCR)</w:t>
            </w:r>
          </w:p>
        </w:tc>
      </w:tr>
      <w:tr w:rsidR="001B635E" w:rsidRPr="00DF2716" w14:paraId="3EFD188F"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97E4EC" w14:textId="055DF9F8"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ITD122 Computer Applications for Professionals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3622BB"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6DF271F"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9EC72CE"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CIS 24053</w:t>
            </w:r>
          </w:p>
        </w:tc>
      </w:tr>
      <w:tr w:rsidR="001B635E" w:rsidRPr="00DF2716" w14:paraId="461FA877"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EA409FB" w14:textId="77777777" w:rsidR="001B635E" w:rsidRPr="00C97C07" w:rsidRDefault="001B635E" w:rsidP="00BA531B">
            <w:pPr>
              <w:tabs>
                <w:tab w:val="left" w:pos="720"/>
              </w:tabs>
              <w:rPr>
                <w:rFonts w:ascii="National Book" w:hAnsi="National Book" w:cs="Arial"/>
                <w:b/>
                <w:color w:val="FFFFFF" w:themeColor="background1"/>
                <w:sz w:val="22"/>
                <w:szCs w:val="22"/>
              </w:rPr>
            </w:pPr>
            <w:r w:rsidRPr="00C97C07">
              <w:rPr>
                <w:rFonts w:ascii="National Book" w:hAnsi="National Book" w:cs="Arial"/>
                <w:b/>
                <w:color w:val="FFFFFF" w:themeColor="background1"/>
                <w:sz w:val="22"/>
                <w:szCs w:val="22"/>
              </w:rPr>
              <w:t xml:space="preserve">Semester Two: [15-16 Credit Hours] </w:t>
            </w:r>
            <w:r w:rsidRPr="00C97C07">
              <w:rPr>
                <w:rFonts w:ascii="National Book" w:hAnsi="National Book" w:cs="Arial"/>
                <w:b/>
                <w:bCs/>
                <w:color w:val="FFFFFF" w:themeColor="background1"/>
                <w:sz w:val="22"/>
                <w:szCs w:val="22"/>
              </w:rPr>
              <w:t>Stark State College</w:t>
            </w:r>
          </w:p>
        </w:tc>
      </w:tr>
      <w:tr w:rsidR="001B635E" w:rsidRPr="00DF2716" w14:paraId="18A337FB"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78EC59B" w14:textId="6E59C81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ENG231 College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3FA61F"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3D4D2CB"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6A7A649"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ENG 21011 (KCP2)</w:t>
            </w:r>
          </w:p>
        </w:tc>
      </w:tr>
      <w:tr w:rsidR="001B635E" w:rsidRPr="00DF2716" w14:paraId="1DD566C2"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A75C98" w14:textId="77777777"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Natural Sciences Elective*</w:t>
            </w:r>
          </w:p>
          <w:p w14:paraId="579806D6" w14:textId="014B49E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BIO101 or</w:t>
            </w:r>
          </w:p>
          <w:p w14:paraId="7E4B34DA" w14:textId="405E0BB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BIO121 or</w:t>
            </w:r>
          </w:p>
          <w:p w14:paraId="26378BBA" w14:textId="72F43030"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BIO126 or</w:t>
            </w:r>
          </w:p>
          <w:p w14:paraId="3BF83437" w14:textId="1CE99C66"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BIO127 or</w:t>
            </w:r>
          </w:p>
          <w:p w14:paraId="3BF7ED0F" w14:textId="4921AB61"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BIO128 or</w:t>
            </w:r>
          </w:p>
          <w:p w14:paraId="314E3270" w14:textId="2BB8762A"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BIO129 or</w:t>
            </w:r>
          </w:p>
          <w:p w14:paraId="1FF1D24C" w14:textId="54EBADF6"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BI130 or</w:t>
            </w:r>
          </w:p>
          <w:p w14:paraId="1B1D7EC2" w14:textId="1E16B93A"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CHM101 or</w:t>
            </w:r>
          </w:p>
          <w:p w14:paraId="5594A773" w14:textId="68CC98CB"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 xml:space="preserve">PHY101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E8D1DA"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3-4</w:t>
            </w:r>
          </w:p>
        </w:tc>
        <w:tc>
          <w:tcPr>
            <w:tcW w:w="810" w:type="dxa"/>
            <w:tcBorders>
              <w:top w:val="single" w:sz="4" w:space="0" w:color="auto"/>
              <w:left w:val="single" w:sz="4" w:space="0" w:color="auto"/>
              <w:bottom w:val="single" w:sz="4" w:space="0" w:color="auto"/>
              <w:right w:val="single" w:sz="4" w:space="0" w:color="auto"/>
            </w:tcBorders>
            <w:vAlign w:val="center"/>
          </w:tcPr>
          <w:p w14:paraId="78C76152"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hideMark/>
          </w:tcPr>
          <w:p w14:paraId="13ED91C9" w14:textId="77777777" w:rsidR="001B635E" w:rsidRPr="00DF2716" w:rsidRDefault="001B635E" w:rsidP="00BA531B">
            <w:pPr>
              <w:tabs>
                <w:tab w:val="left" w:pos="720"/>
              </w:tabs>
              <w:ind w:right="-108"/>
              <w:rPr>
                <w:rFonts w:ascii="National Book" w:hAnsi="National Book" w:cs="Arial"/>
                <w:color w:val="002060"/>
                <w:sz w:val="22"/>
                <w:szCs w:val="22"/>
              </w:rPr>
            </w:pPr>
          </w:p>
          <w:p w14:paraId="1BFE7D66"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BSCI 1X000 (KBS)</w:t>
            </w:r>
          </w:p>
          <w:p w14:paraId="0D1D806F"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BSCI 21010 (KBS) (KLAB)</w:t>
            </w:r>
          </w:p>
          <w:p w14:paraId="3FD4D5A7"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BSCI 1X000 (KBS) (KLAB)</w:t>
            </w:r>
          </w:p>
          <w:p w14:paraId="63152B67" w14:textId="0A5E0C9D"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BSCI 1</w:t>
            </w:r>
            <w:r w:rsidR="00C218BD" w:rsidRPr="00DF2716">
              <w:rPr>
                <w:rFonts w:ascii="National Book" w:hAnsi="National Book" w:cs="Arial"/>
                <w:color w:val="002060"/>
                <w:sz w:val="22"/>
                <w:szCs w:val="22"/>
              </w:rPr>
              <w:t>0001</w:t>
            </w:r>
            <w:r w:rsidRPr="00DF2716">
              <w:rPr>
                <w:rFonts w:ascii="National Book" w:hAnsi="National Book" w:cs="Arial"/>
                <w:color w:val="002060"/>
                <w:sz w:val="22"/>
                <w:szCs w:val="22"/>
              </w:rPr>
              <w:t xml:space="preserve"> (KBS) (KLAB)</w:t>
            </w:r>
          </w:p>
          <w:p w14:paraId="3E2EF00D"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BSCI 1X000 (KBS) (KLAB)</w:t>
            </w:r>
          </w:p>
          <w:p w14:paraId="29BBF033"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GEOG 31062 (KBS) (KLAB)</w:t>
            </w:r>
          </w:p>
          <w:p w14:paraId="29FAA753"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GEOL 21080 (KBS) (KLAB)</w:t>
            </w:r>
          </w:p>
          <w:p w14:paraId="0FF1E9FB"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 xml:space="preserve">CHEM 1X000 (KBS) </w:t>
            </w:r>
          </w:p>
          <w:p w14:paraId="4EA9F8F5" w14:textId="77777777" w:rsidR="001B635E" w:rsidRPr="00DF2716" w:rsidRDefault="001B635E" w:rsidP="00BA531B">
            <w:pPr>
              <w:tabs>
                <w:tab w:val="left" w:pos="720"/>
              </w:tabs>
              <w:ind w:right="-108"/>
              <w:rPr>
                <w:rFonts w:ascii="National Book" w:hAnsi="National Book" w:cs="Arial"/>
                <w:color w:val="002060"/>
                <w:sz w:val="22"/>
                <w:szCs w:val="22"/>
              </w:rPr>
            </w:pPr>
            <w:r w:rsidRPr="00DF2716">
              <w:rPr>
                <w:rFonts w:ascii="National Book" w:hAnsi="National Book" w:cs="Arial"/>
                <w:color w:val="002060"/>
                <w:sz w:val="22"/>
                <w:szCs w:val="22"/>
              </w:rPr>
              <w:t>PHY 1X000 (KBS) (KLAB)</w:t>
            </w:r>
          </w:p>
          <w:p w14:paraId="69C0A060" w14:textId="77777777" w:rsidR="001B635E" w:rsidRPr="00DF2716" w:rsidRDefault="001B635E" w:rsidP="00BA531B">
            <w:pPr>
              <w:tabs>
                <w:tab w:val="left" w:pos="720"/>
              </w:tabs>
              <w:ind w:right="-108"/>
              <w:rPr>
                <w:rFonts w:ascii="National Book" w:hAnsi="National Book" w:cs="Arial"/>
                <w:color w:val="002060"/>
                <w:sz w:val="22"/>
                <w:szCs w:val="22"/>
              </w:rPr>
            </w:pPr>
          </w:p>
        </w:tc>
      </w:tr>
      <w:tr w:rsidR="001B635E" w:rsidRPr="00DF2716" w14:paraId="0CE233E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ED3D8D3" w14:textId="0C0EA2D4"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COM223 Interviewing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31E0E8"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48DFE58"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6635C8B"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COMM 35860 (Communication Studies Upper-Division Elective)</w:t>
            </w:r>
          </w:p>
        </w:tc>
      </w:tr>
      <w:tr w:rsidR="001B635E" w:rsidRPr="00DF2716" w14:paraId="02B09DB9"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ED5AD0" w14:textId="288954E4"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ENG221 Technical Report Writing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C1C51E"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CB3C46C"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78349BC"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ENG 20002 (KCP2)</w:t>
            </w:r>
          </w:p>
        </w:tc>
      </w:tr>
      <w:tr w:rsidR="001B635E" w:rsidRPr="00DF2716" w14:paraId="5DE71D01"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C9F6F63" w14:textId="378A794F"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ENG227 Writing for Media</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B81171D"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2607E77"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E06749" w14:textId="0FCCEE35"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MDJ 2</w:t>
            </w:r>
            <w:r w:rsidR="003F0862">
              <w:rPr>
                <w:rFonts w:ascii="National Book" w:hAnsi="National Book" w:cs="Arial"/>
                <w:color w:val="002060"/>
                <w:sz w:val="22"/>
                <w:szCs w:val="22"/>
              </w:rPr>
              <w:t>6001</w:t>
            </w:r>
            <w:r w:rsidR="000A42BA">
              <w:rPr>
                <w:rFonts w:ascii="National Book" w:hAnsi="National Book" w:cs="Arial"/>
                <w:color w:val="002060"/>
                <w:sz w:val="22"/>
                <w:szCs w:val="22"/>
              </w:rPr>
              <w:t xml:space="preserve"> (CCI Interdisciplinary </w:t>
            </w:r>
            <w:r w:rsidR="00947EFA">
              <w:rPr>
                <w:rFonts w:ascii="National Book" w:hAnsi="National Book" w:cs="Arial"/>
                <w:color w:val="002060"/>
                <w:sz w:val="22"/>
                <w:szCs w:val="22"/>
              </w:rPr>
              <w:t>Elective)</w:t>
            </w:r>
          </w:p>
        </w:tc>
      </w:tr>
    </w:tbl>
    <w:p w14:paraId="124525E1" w14:textId="2B93C3F4" w:rsidR="001B635E" w:rsidRPr="00DF2716" w:rsidRDefault="001B635E" w:rsidP="001B635E">
      <w:pPr>
        <w:tabs>
          <w:tab w:val="left" w:pos="720"/>
        </w:tabs>
      </w:pPr>
      <w:r w:rsidRPr="00DF2716">
        <w:rPr>
          <w:rFonts w:ascii="National Book" w:hAnsi="National Book"/>
          <w:color w:val="002060"/>
          <w:sz w:val="22"/>
          <w:szCs w:val="22"/>
        </w:rPr>
        <w:br w:type="page"/>
      </w:r>
    </w:p>
    <w:tbl>
      <w:tblPr>
        <w:tblW w:w="10905" w:type="dxa"/>
        <w:tblInd w:w="-713" w:type="dxa"/>
        <w:tblLayout w:type="fixed"/>
        <w:tblLook w:val="01C0" w:firstRow="0" w:lastRow="1" w:firstColumn="1" w:lastColumn="1" w:noHBand="0" w:noVBand="0"/>
      </w:tblPr>
      <w:tblGrid>
        <w:gridCol w:w="4691"/>
        <w:gridCol w:w="720"/>
        <w:gridCol w:w="810"/>
        <w:gridCol w:w="4684"/>
      </w:tblGrid>
      <w:tr w:rsidR="001B635E" w:rsidRPr="00DF2716" w14:paraId="69C3CA7A" w14:textId="77777777" w:rsidTr="006E4852">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EA9D3"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5E26F"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201CB3E9"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EC797"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05ABAC73"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35AEC"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Notes on Transfer Coursework to Kent State</w:t>
            </w:r>
          </w:p>
        </w:tc>
      </w:tr>
      <w:tr w:rsidR="001B635E" w:rsidRPr="00DF2716" w14:paraId="5F01EFA4"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650A621" w14:textId="77777777" w:rsidR="001B635E" w:rsidRPr="00DF2716" w:rsidRDefault="001B635E" w:rsidP="00BA531B">
            <w:pPr>
              <w:tabs>
                <w:tab w:val="left" w:pos="720"/>
              </w:tabs>
              <w:rPr>
                <w:rFonts w:ascii="National Book" w:hAnsi="National Book" w:cs="Arial"/>
                <w:b/>
                <w:color w:val="FFFFFF" w:themeColor="background1"/>
                <w:sz w:val="22"/>
                <w:szCs w:val="22"/>
              </w:rPr>
            </w:pPr>
            <w:r w:rsidRPr="00DF2716">
              <w:rPr>
                <w:rFonts w:ascii="National Book" w:hAnsi="National Book" w:cs="Arial"/>
                <w:b/>
                <w:color w:val="FFFFFF" w:themeColor="background1"/>
                <w:sz w:val="22"/>
                <w:szCs w:val="22"/>
              </w:rPr>
              <w:t xml:space="preserve">Semester Three: [15-16 Credit Hours] </w:t>
            </w:r>
            <w:r w:rsidRPr="00DF2716">
              <w:rPr>
                <w:rFonts w:ascii="National Book" w:hAnsi="National Book" w:cs="Arial"/>
                <w:b/>
                <w:bCs/>
                <w:color w:val="FFFFFF" w:themeColor="background1"/>
                <w:sz w:val="22"/>
                <w:szCs w:val="22"/>
              </w:rPr>
              <w:t>Stark State College</w:t>
            </w:r>
          </w:p>
        </w:tc>
      </w:tr>
      <w:tr w:rsidR="001B635E" w:rsidRPr="00DF2716" w14:paraId="067869F3"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53547F" w14:textId="7896182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ENG125 Technical Editing and Layout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DD77E2"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CFA95"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A360C07"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TRAN 1X000</w:t>
            </w:r>
          </w:p>
        </w:tc>
      </w:tr>
      <w:tr w:rsidR="001B635E" w:rsidRPr="00DF2716" w14:paraId="059837B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4853710" w14:textId="3128BE1F"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ENG126 Technical Grammar and Style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9E4BF6"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4D4EC76" w14:textId="77777777" w:rsidR="001B635E" w:rsidRPr="00CB1FB4"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8071BD" w14:textId="4545D359" w:rsidR="001B635E" w:rsidRPr="00CB1FB4" w:rsidRDefault="001B635E" w:rsidP="00BA531B">
            <w:pPr>
              <w:tabs>
                <w:tab w:val="left" w:pos="720"/>
              </w:tabs>
              <w:rPr>
                <w:rFonts w:ascii="National Book" w:hAnsi="National Book" w:cs="Arial"/>
                <w:color w:val="002060"/>
                <w:sz w:val="22"/>
                <w:szCs w:val="22"/>
              </w:rPr>
            </w:pPr>
            <w:r w:rsidRPr="00CB1FB4">
              <w:rPr>
                <w:rFonts w:ascii="National Book" w:hAnsi="National Book" w:cs="Arial"/>
                <w:color w:val="002060"/>
                <w:sz w:val="22"/>
                <w:szCs w:val="22"/>
              </w:rPr>
              <w:t xml:space="preserve">COMM </w:t>
            </w:r>
            <w:r w:rsidR="00005A6A" w:rsidRPr="00CB1FB4">
              <w:rPr>
                <w:rFonts w:ascii="National Book" w:hAnsi="National Book" w:cs="Arial"/>
                <w:color w:val="002060"/>
                <w:sz w:val="22"/>
                <w:szCs w:val="22"/>
              </w:rPr>
              <w:t>1X000</w:t>
            </w:r>
            <w:r w:rsidR="005F77AB" w:rsidRPr="00CB1FB4">
              <w:rPr>
                <w:rFonts w:ascii="National Book" w:hAnsi="National Book" w:cs="Arial"/>
                <w:color w:val="002060"/>
                <w:sz w:val="22"/>
                <w:szCs w:val="22"/>
              </w:rPr>
              <w:t xml:space="preserve"> (Additional Concentration </w:t>
            </w:r>
            <w:r w:rsidR="00F773D1" w:rsidRPr="00CB1FB4">
              <w:rPr>
                <w:rFonts w:ascii="National Book" w:hAnsi="National Book" w:cs="Arial"/>
                <w:color w:val="002060"/>
                <w:sz w:val="22"/>
                <w:szCs w:val="22"/>
              </w:rPr>
              <w:t>Elective)</w:t>
            </w:r>
          </w:p>
        </w:tc>
      </w:tr>
      <w:tr w:rsidR="001B635E" w:rsidRPr="00DF2716" w14:paraId="2785776C"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B9DB847" w14:textId="2654C05D" w:rsidR="001B635E" w:rsidRPr="00C97C07" w:rsidRDefault="00973184"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 xml:space="preserve">Social &amp; Behavioral Sciences </w:t>
            </w:r>
            <w:r w:rsidR="00F524C2" w:rsidRPr="00C97C07">
              <w:rPr>
                <w:rFonts w:ascii="National Book" w:hAnsi="National Book" w:cs="Arial"/>
                <w:i/>
                <w:iCs/>
                <w:color w:val="002060"/>
                <w:sz w:val="22"/>
                <w:szCs w:val="22"/>
              </w:rPr>
              <w:t>Elective</w:t>
            </w:r>
            <w:r w:rsidR="001B635E" w:rsidRPr="00C97C07">
              <w:rPr>
                <w:rFonts w:ascii="National Book" w:hAnsi="National Book" w:cs="Arial"/>
                <w:i/>
                <w:iCs/>
                <w:color w:val="002060"/>
                <w:sz w:val="22"/>
                <w:szCs w:val="22"/>
              </w:rPr>
              <w:t>**</w:t>
            </w:r>
          </w:p>
          <w:p w14:paraId="2CB34500" w14:textId="3777371B"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BUS122 or</w:t>
            </w:r>
          </w:p>
          <w:p w14:paraId="746AD63B" w14:textId="7389D448"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BUS221 or</w:t>
            </w:r>
          </w:p>
          <w:p w14:paraId="41A98F58" w14:textId="09A1C75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BUS222 or</w:t>
            </w:r>
          </w:p>
          <w:p w14:paraId="20ECEAD4" w14:textId="1E683D54"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PSC121 or</w:t>
            </w:r>
          </w:p>
          <w:p w14:paraId="3BF981E9" w14:textId="20057D4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PSY121 or</w:t>
            </w:r>
          </w:p>
          <w:p w14:paraId="6DF998A4" w14:textId="1669194D"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PSY123 or</w:t>
            </w:r>
          </w:p>
          <w:p w14:paraId="1B61B2FB" w14:textId="58FC4988"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PSY221 or</w:t>
            </w:r>
          </w:p>
          <w:p w14:paraId="0E1C1423" w14:textId="619DC6D6"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SOC121 or</w:t>
            </w:r>
          </w:p>
          <w:p w14:paraId="663D4B18" w14:textId="069BC6C1"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 xml:space="preserve">SOC123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76C364"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F32ADD7"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hideMark/>
          </w:tcPr>
          <w:p w14:paraId="3643FB21" w14:textId="77777777" w:rsidR="001B635E" w:rsidRPr="00DF2716" w:rsidRDefault="001B635E" w:rsidP="00BA531B">
            <w:pPr>
              <w:tabs>
                <w:tab w:val="left" w:pos="720"/>
              </w:tabs>
              <w:rPr>
                <w:rFonts w:ascii="National Book" w:hAnsi="National Book" w:cs="Arial"/>
                <w:color w:val="002060"/>
                <w:sz w:val="22"/>
                <w:szCs w:val="22"/>
              </w:rPr>
            </w:pPr>
          </w:p>
          <w:p w14:paraId="6905FBA6"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ECON 1X000 (KSS)</w:t>
            </w:r>
          </w:p>
          <w:p w14:paraId="25940744"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ECON 22060 (KSS)</w:t>
            </w:r>
          </w:p>
          <w:p w14:paraId="3AE78E20"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ECON 22061 (KSS)</w:t>
            </w:r>
          </w:p>
          <w:p w14:paraId="604433F8" w14:textId="361391F9"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POL 10100 (KSS)</w:t>
            </w:r>
          </w:p>
          <w:p w14:paraId="338AA2D6" w14:textId="6A4E081F"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PSYC 11762 (KSS)</w:t>
            </w:r>
          </w:p>
          <w:p w14:paraId="6895BB3D"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NURS 20950 (KSS)</w:t>
            </w:r>
          </w:p>
          <w:p w14:paraId="533D08A6"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PSYC 40111 (KSS)</w:t>
            </w:r>
          </w:p>
          <w:p w14:paraId="67819AF3" w14:textId="7FEE8DFF"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SOC 12050 (KSS)</w:t>
            </w:r>
          </w:p>
          <w:p w14:paraId="72224387"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SOC 24011 (KSS)</w:t>
            </w:r>
          </w:p>
        </w:tc>
      </w:tr>
      <w:tr w:rsidR="001B635E" w:rsidRPr="00DF2716" w14:paraId="66CE0C02"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6433AEF" w14:textId="77777777"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Second Natural Sciences Elective*</w:t>
            </w:r>
          </w:p>
          <w:p w14:paraId="1C38AE5B" w14:textId="77777777"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color w:val="002060"/>
                <w:sz w:val="22"/>
                <w:szCs w:val="22"/>
              </w:rPr>
              <w:t>(see options in Semester Two)</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859022"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3-4</w:t>
            </w:r>
          </w:p>
        </w:tc>
        <w:tc>
          <w:tcPr>
            <w:tcW w:w="810" w:type="dxa"/>
            <w:tcBorders>
              <w:top w:val="single" w:sz="4" w:space="0" w:color="auto"/>
              <w:left w:val="single" w:sz="4" w:space="0" w:color="auto"/>
              <w:bottom w:val="single" w:sz="4" w:space="0" w:color="auto"/>
              <w:right w:val="single" w:sz="4" w:space="0" w:color="auto"/>
            </w:tcBorders>
            <w:vAlign w:val="center"/>
          </w:tcPr>
          <w:p w14:paraId="2FF72F3C"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DBE431"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(KBS, KLAB)</w:t>
            </w:r>
          </w:p>
        </w:tc>
      </w:tr>
      <w:tr w:rsidR="001B635E" w:rsidRPr="00DF2716" w14:paraId="0600B812"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AF8B43" w14:textId="77777777"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Arts &amp; Humanities Elective</w:t>
            </w:r>
          </w:p>
          <w:p w14:paraId="2E7E3759" w14:textId="5DE28D4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ENG233 or</w:t>
            </w:r>
          </w:p>
          <w:p w14:paraId="3B1E190A" w14:textId="5751FF82"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ENG234 or</w:t>
            </w:r>
          </w:p>
          <w:p w14:paraId="0CB367F5" w14:textId="7FC3F298"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ENG236 or</w:t>
            </w:r>
          </w:p>
          <w:p w14:paraId="59A7D4E1" w14:textId="1B3E9F4A"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ENG237 or</w:t>
            </w:r>
          </w:p>
          <w:p w14:paraId="169EA265" w14:textId="4C71AD4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HIS121 or</w:t>
            </w:r>
          </w:p>
          <w:p w14:paraId="5EC8AA52" w14:textId="40115D00"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HIS122 or</w:t>
            </w:r>
          </w:p>
          <w:p w14:paraId="533AFD61" w14:textId="7529AB8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PHL122</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175A2B"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FEAD4A0"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hideMark/>
          </w:tcPr>
          <w:p w14:paraId="5EEBD005" w14:textId="77777777" w:rsidR="001B635E" w:rsidRPr="00F04589" w:rsidRDefault="001B635E" w:rsidP="00BA531B">
            <w:pPr>
              <w:tabs>
                <w:tab w:val="left" w:pos="720"/>
              </w:tabs>
              <w:rPr>
                <w:rFonts w:ascii="National Book" w:hAnsi="National Book" w:cs="Arial"/>
                <w:color w:val="002060"/>
                <w:sz w:val="22"/>
                <w:szCs w:val="22"/>
                <w:lang w:val="pt-BR"/>
              </w:rPr>
            </w:pPr>
          </w:p>
          <w:p w14:paraId="17983E1D" w14:textId="77777777" w:rsidR="001B635E" w:rsidRPr="00F04589" w:rsidRDefault="001B635E" w:rsidP="00BA531B">
            <w:pPr>
              <w:tabs>
                <w:tab w:val="left" w:pos="720"/>
              </w:tabs>
              <w:rPr>
                <w:rFonts w:ascii="National Book" w:hAnsi="National Book" w:cs="Arial"/>
                <w:color w:val="002060"/>
                <w:sz w:val="22"/>
                <w:szCs w:val="22"/>
                <w:lang w:val="pt-BR"/>
              </w:rPr>
            </w:pPr>
            <w:r w:rsidRPr="00F04589">
              <w:rPr>
                <w:rFonts w:ascii="National Book" w:hAnsi="National Book" w:cs="Arial"/>
                <w:color w:val="002060"/>
                <w:sz w:val="22"/>
                <w:szCs w:val="22"/>
                <w:lang w:val="pt-BR"/>
              </w:rPr>
              <w:t>ENG 25001 (KHUM)</w:t>
            </w:r>
          </w:p>
          <w:p w14:paraId="4693A066" w14:textId="77777777" w:rsidR="001B635E" w:rsidRPr="00F04589" w:rsidRDefault="001B635E" w:rsidP="00BA531B">
            <w:pPr>
              <w:tabs>
                <w:tab w:val="left" w:pos="720"/>
              </w:tabs>
              <w:rPr>
                <w:rFonts w:ascii="National Book" w:hAnsi="National Book" w:cs="Arial"/>
                <w:color w:val="002060"/>
                <w:sz w:val="22"/>
                <w:szCs w:val="22"/>
                <w:lang w:val="pt-BR"/>
              </w:rPr>
            </w:pPr>
            <w:r w:rsidRPr="00F04589">
              <w:rPr>
                <w:rFonts w:ascii="National Book" w:hAnsi="National Book" w:cs="Arial"/>
                <w:color w:val="002060"/>
                <w:sz w:val="22"/>
                <w:szCs w:val="22"/>
                <w:lang w:val="pt-BR"/>
              </w:rPr>
              <w:t>ENG 25002 (KHUM)</w:t>
            </w:r>
          </w:p>
          <w:p w14:paraId="287D35EF" w14:textId="77777777" w:rsidR="001B635E" w:rsidRPr="00F04589" w:rsidRDefault="001B635E" w:rsidP="00BA531B">
            <w:pPr>
              <w:tabs>
                <w:tab w:val="left" w:pos="720"/>
              </w:tabs>
              <w:rPr>
                <w:rFonts w:ascii="National Book" w:hAnsi="National Book" w:cs="Arial"/>
                <w:color w:val="002060"/>
                <w:sz w:val="22"/>
                <w:szCs w:val="22"/>
                <w:lang w:val="pt-BR"/>
              </w:rPr>
            </w:pPr>
            <w:r w:rsidRPr="00F04589">
              <w:rPr>
                <w:rFonts w:ascii="National Book" w:hAnsi="National Book" w:cs="Arial"/>
                <w:color w:val="002060"/>
                <w:sz w:val="22"/>
                <w:szCs w:val="22"/>
                <w:lang w:val="pt-BR"/>
              </w:rPr>
              <w:t>ENG 25004 (KHUM)</w:t>
            </w:r>
          </w:p>
          <w:p w14:paraId="668AD33C" w14:textId="77777777" w:rsidR="001B635E" w:rsidRPr="00F04589" w:rsidRDefault="001B635E" w:rsidP="00BA531B">
            <w:pPr>
              <w:tabs>
                <w:tab w:val="left" w:pos="720"/>
              </w:tabs>
              <w:rPr>
                <w:rFonts w:ascii="National Book" w:hAnsi="National Book" w:cs="Arial"/>
                <w:color w:val="002060"/>
                <w:sz w:val="22"/>
                <w:szCs w:val="22"/>
                <w:lang w:val="pt-BR"/>
              </w:rPr>
            </w:pPr>
            <w:r w:rsidRPr="00F04589">
              <w:rPr>
                <w:rFonts w:ascii="National Book" w:hAnsi="National Book" w:cs="Arial"/>
                <w:color w:val="002060"/>
                <w:sz w:val="22"/>
                <w:szCs w:val="22"/>
                <w:lang w:val="pt-BR"/>
              </w:rPr>
              <w:t>ENG 25005 (KHUM)</w:t>
            </w:r>
          </w:p>
          <w:p w14:paraId="76D69496" w14:textId="4DA8B6C2" w:rsidR="001B635E" w:rsidRPr="00AA24F5" w:rsidRDefault="001B635E" w:rsidP="00BA531B">
            <w:pPr>
              <w:tabs>
                <w:tab w:val="left" w:pos="720"/>
              </w:tabs>
              <w:rPr>
                <w:rFonts w:ascii="National Book" w:hAnsi="National Book" w:cs="Arial"/>
                <w:color w:val="002060"/>
                <w:sz w:val="22"/>
                <w:szCs w:val="22"/>
              </w:rPr>
            </w:pPr>
            <w:r w:rsidRPr="00AA24F5">
              <w:rPr>
                <w:rFonts w:ascii="National Book" w:hAnsi="National Book" w:cs="Arial"/>
                <w:color w:val="002060"/>
                <w:sz w:val="22"/>
                <w:szCs w:val="22"/>
              </w:rPr>
              <w:t>HIST 12070 (KHUM)</w:t>
            </w:r>
          </w:p>
          <w:p w14:paraId="210F3EFF" w14:textId="0852B811"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HIST 12071 (KHUM)</w:t>
            </w:r>
          </w:p>
          <w:p w14:paraId="60F083E4" w14:textId="48E99EA4"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PHIL 21001 (KHUM)</w:t>
            </w:r>
          </w:p>
        </w:tc>
      </w:tr>
      <w:tr w:rsidR="001B635E" w:rsidRPr="00DF2716" w14:paraId="3D0FC9B3"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A22FC7" w14:textId="77777777" w:rsidR="001B635E" w:rsidRPr="00C97C07" w:rsidRDefault="001B635E" w:rsidP="00BA531B">
            <w:pPr>
              <w:tabs>
                <w:tab w:val="left" w:pos="720"/>
              </w:tabs>
              <w:rPr>
                <w:rFonts w:ascii="National Book" w:hAnsi="National Book" w:cs="Arial"/>
                <w:b/>
                <w:color w:val="FFFFFF" w:themeColor="background1"/>
                <w:sz w:val="22"/>
                <w:szCs w:val="22"/>
              </w:rPr>
            </w:pPr>
            <w:r w:rsidRPr="00C97C07">
              <w:rPr>
                <w:rFonts w:ascii="National Book" w:hAnsi="National Book" w:cs="Arial"/>
                <w:b/>
                <w:color w:val="FFFFFF" w:themeColor="background1"/>
                <w:sz w:val="22"/>
                <w:szCs w:val="22"/>
              </w:rPr>
              <w:t>Semester Four: [15 Credit Hours]</w:t>
            </w:r>
            <w:r w:rsidRPr="00C97C07">
              <w:rPr>
                <w:rFonts w:ascii="National Book" w:hAnsi="National Book" w:cs="Arial"/>
                <w:b/>
                <w:bCs/>
                <w:color w:val="FFFFFF" w:themeColor="background1"/>
                <w:sz w:val="22"/>
                <w:szCs w:val="22"/>
              </w:rPr>
              <w:t xml:space="preserve"> Stark State College</w:t>
            </w:r>
          </w:p>
        </w:tc>
      </w:tr>
      <w:tr w:rsidR="001B635E" w:rsidRPr="00DF2716" w14:paraId="60BBB94A"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1B99ACA" w14:textId="09888750"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ENG228 Writing for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740B27"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6DCB3DB"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1BECA67D"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TRAN 2X000</w:t>
            </w:r>
          </w:p>
        </w:tc>
      </w:tr>
      <w:tr w:rsidR="001B635E" w:rsidRPr="00DF2716" w14:paraId="3BFDFBA6"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C02859" w14:textId="55BBB373"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ENG229 Grant Writing</w:t>
            </w:r>
          </w:p>
        </w:tc>
        <w:tc>
          <w:tcPr>
            <w:tcW w:w="720" w:type="dxa"/>
            <w:tcBorders>
              <w:top w:val="single" w:sz="4" w:space="0" w:color="auto"/>
              <w:left w:val="single" w:sz="4" w:space="0" w:color="auto"/>
              <w:bottom w:val="single" w:sz="4" w:space="0" w:color="auto"/>
              <w:right w:val="single" w:sz="4" w:space="0" w:color="auto"/>
            </w:tcBorders>
            <w:vAlign w:val="center"/>
          </w:tcPr>
          <w:p w14:paraId="12D8975B"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A333A4E"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3A507750" w14:textId="77777777" w:rsidR="001B635E" w:rsidRPr="00DF2716" w:rsidRDefault="001B635E" w:rsidP="00BA531B">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ENG 2X000</w:t>
            </w:r>
          </w:p>
        </w:tc>
      </w:tr>
      <w:tr w:rsidR="001B635E" w:rsidRPr="00DF2716" w14:paraId="50196C8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ABE301" w14:textId="1CE013C5"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ENG250 Technical Communications Internship</w:t>
            </w:r>
          </w:p>
        </w:tc>
        <w:tc>
          <w:tcPr>
            <w:tcW w:w="720" w:type="dxa"/>
            <w:tcBorders>
              <w:top w:val="single" w:sz="4" w:space="0" w:color="auto"/>
              <w:left w:val="single" w:sz="4" w:space="0" w:color="auto"/>
              <w:bottom w:val="single" w:sz="4" w:space="0" w:color="auto"/>
              <w:right w:val="single" w:sz="4" w:space="0" w:color="auto"/>
            </w:tcBorders>
            <w:vAlign w:val="center"/>
          </w:tcPr>
          <w:p w14:paraId="72304CB7"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1FC00E4"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7BBB00C4" w14:textId="0087BD14" w:rsidR="001B635E" w:rsidRPr="007918FF" w:rsidRDefault="001B635E"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 xml:space="preserve">COMM 3X000 </w:t>
            </w:r>
            <w:r w:rsidR="00704EB4" w:rsidRPr="00DF2716">
              <w:rPr>
                <w:rFonts w:ascii="National Book" w:hAnsi="National Book" w:cs="Arial"/>
                <w:color w:val="002060"/>
                <w:sz w:val="22"/>
                <w:szCs w:val="22"/>
              </w:rPr>
              <w:t>(Communication Studies Upper-Division Elective)</w:t>
            </w:r>
          </w:p>
        </w:tc>
      </w:tr>
      <w:tr w:rsidR="001B635E" w:rsidRPr="00DF2716" w14:paraId="476E5AA6"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A64F3F8" w14:textId="38F3BAD6"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 xml:space="preserve">Second Social </w:t>
            </w:r>
            <w:r w:rsidR="00973184" w:rsidRPr="00C97C07">
              <w:rPr>
                <w:rFonts w:ascii="National Book" w:hAnsi="National Book" w:cs="Arial"/>
                <w:i/>
                <w:iCs/>
                <w:color w:val="002060"/>
                <w:sz w:val="22"/>
                <w:szCs w:val="22"/>
              </w:rPr>
              <w:t xml:space="preserve">&amp; Behavioral </w:t>
            </w:r>
            <w:r w:rsidRPr="00C97C07">
              <w:rPr>
                <w:rFonts w:ascii="National Book" w:hAnsi="National Book" w:cs="Arial"/>
                <w:i/>
                <w:iCs/>
                <w:color w:val="002060"/>
                <w:sz w:val="22"/>
                <w:szCs w:val="22"/>
              </w:rPr>
              <w:t>Science</w:t>
            </w:r>
            <w:r w:rsidR="00973184" w:rsidRPr="00C97C07">
              <w:rPr>
                <w:rFonts w:ascii="National Book" w:hAnsi="National Book" w:cs="Arial"/>
                <w:i/>
                <w:iCs/>
                <w:color w:val="002060"/>
                <w:sz w:val="22"/>
                <w:szCs w:val="22"/>
              </w:rPr>
              <w:t>s</w:t>
            </w:r>
            <w:r w:rsidRPr="00C97C07">
              <w:rPr>
                <w:rFonts w:ascii="National Book" w:hAnsi="National Book" w:cs="Arial"/>
                <w:i/>
                <w:iCs/>
                <w:color w:val="002060"/>
                <w:sz w:val="22"/>
                <w:szCs w:val="22"/>
              </w:rPr>
              <w:t xml:space="preserve"> Elective**</w:t>
            </w:r>
          </w:p>
          <w:p w14:paraId="0DF06024" w14:textId="7777777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(see options in Semester Three)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A5000C"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9FFA454"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F4FE76F" w14:textId="77777777" w:rsidR="001B635E" w:rsidRPr="007918FF" w:rsidRDefault="001B635E"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(KSS)</w:t>
            </w:r>
          </w:p>
        </w:tc>
      </w:tr>
      <w:tr w:rsidR="001B635E" w:rsidRPr="00DF2716" w14:paraId="6393C95D"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F987D86" w14:textId="77777777" w:rsidR="001B635E" w:rsidRPr="00C97C07" w:rsidRDefault="001B635E" w:rsidP="00BA531B">
            <w:pPr>
              <w:tabs>
                <w:tab w:val="left" w:pos="720"/>
              </w:tabs>
              <w:rPr>
                <w:rFonts w:ascii="National Book" w:hAnsi="National Book" w:cs="Arial"/>
                <w:i/>
                <w:iCs/>
                <w:color w:val="002060"/>
                <w:sz w:val="22"/>
                <w:szCs w:val="22"/>
              </w:rPr>
            </w:pPr>
            <w:r w:rsidRPr="00C97C07">
              <w:rPr>
                <w:rFonts w:ascii="National Book" w:hAnsi="National Book" w:cs="Arial"/>
                <w:i/>
                <w:iCs/>
                <w:color w:val="002060"/>
                <w:sz w:val="22"/>
                <w:szCs w:val="22"/>
              </w:rPr>
              <w:t>Technical Elective</w:t>
            </w:r>
          </w:p>
          <w:p w14:paraId="54C3BDB5" w14:textId="7777777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AOT235 Legal Research and Writing or</w:t>
            </w:r>
          </w:p>
          <w:p w14:paraId="7451AF1A" w14:textId="77777777"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IMT121 Interactive Media*** or</w:t>
            </w:r>
          </w:p>
          <w:p w14:paraId="62B7C9B9" w14:textId="67ED1343" w:rsidR="001B635E" w:rsidRPr="00C97C07" w:rsidRDefault="001B635E" w:rsidP="00BA531B">
            <w:pPr>
              <w:tabs>
                <w:tab w:val="left" w:pos="720"/>
              </w:tabs>
              <w:rPr>
                <w:rFonts w:ascii="National Book" w:hAnsi="National Book" w:cs="Arial"/>
                <w:color w:val="002060"/>
                <w:sz w:val="22"/>
                <w:szCs w:val="22"/>
              </w:rPr>
            </w:pPr>
            <w:r w:rsidRPr="00C97C07">
              <w:rPr>
                <w:rFonts w:ascii="National Book" w:hAnsi="National Book" w:cs="Arial"/>
                <w:color w:val="002060"/>
                <w:sz w:val="22"/>
                <w:szCs w:val="22"/>
              </w:rPr>
              <w:t xml:space="preserve">IMT122 Graphic Arts Design </w:t>
            </w:r>
            <w:r w:rsidR="000D7344" w:rsidRPr="00C97C07">
              <w:rPr>
                <w:rFonts w:ascii="National Book" w:hAnsi="National Book" w:cs="Arial"/>
                <w:color w:val="002060"/>
                <w:sz w:val="22"/>
                <w:szCs w:val="22"/>
              </w:rPr>
              <w:t>or</w:t>
            </w:r>
          </w:p>
          <w:p w14:paraId="7CB77D4A" w14:textId="3FC2A708" w:rsidR="000D7344" w:rsidRPr="00C97C07" w:rsidRDefault="000D7344" w:rsidP="00BA531B">
            <w:pPr>
              <w:tabs>
                <w:tab w:val="left" w:pos="720"/>
              </w:tabs>
              <w:rPr>
                <w:rFonts w:ascii="National Book" w:hAnsi="National Book" w:cs="Arial"/>
                <w:i/>
                <w:iCs/>
                <w:color w:val="002060"/>
                <w:sz w:val="22"/>
                <w:szCs w:val="22"/>
              </w:rPr>
            </w:pPr>
            <w:r w:rsidRPr="00C97C07">
              <w:rPr>
                <w:rFonts w:ascii="National Book" w:hAnsi="National Book" w:cs="Arial"/>
                <w:color w:val="002060"/>
                <w:sz w:val="22"/>
                <w:szCs w:val="22"/>
              </w:rPr>
              <w:t>WDD121 Internet Design &amp;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4E8209"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CDF5A61"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F9AFD2E" w14:textId="77777777" w:rsidR="001B635E" w:rsidRPr="007918FF" w:rsidRDefault="001B635E" w:rsidP="00BA531B">
            <w:pPr>
              <w:tabs>
                <w:tab w:val="left" w:pos="720"/>
              </w:tabs>
              <w:rPr>
                <w:rFonts w:ascii="National Book" w:hAnsi="National Book" w:cs="Arial"/>
                <w:color w:val="002060"/>
                <w:sz w:val="22"/>
                <w:szCs w:val="22"/>
              </w:rPr>
            </w:pPr>
          </w:p>
          <w:p w14:paraId="47EF7B31" w14:textId="7429DF50" w:rsidR="001B635E" w:rsidRPr="007918FF" w:rsidRDefault="006850D7"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OTEC 2X000</w:t>
            </w:r>
          </w:p>
          <w:p w14:paraId="4955EA75" w14:textId="63F5449A" w:rsidR="001B635E" w:rsidRPr="007918FF" w:rsidRDefault="0008189B"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VCD 1X000 (CCI Interdisciplinary Elective)</w:t>
            </w:r>
          </w:p>
          <w:p w14:paraId="00105450" w14:textId="03C430A6" w:rsidR="001B635E" w:rsidRPr="007918FF" w:rsidRDefault="002D5B33"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AGD</w:t>
            </w:r>
            <w:r w:rsidR="001B635E" w:rsidRPr="007918FF">
              <w:rPr>
                <w:rFonts w:ascii="National Book" w:hAnsi="National Book" w:cs="Arial"/>
                <w:color w:val="002060"/>
                <w:sz w:val="22"/>
                <w:szCs w:val="22"/>
              </w:rPr>
              <w:t xml:space="preserve"> 1X000 </w:t>
            </w:r>
          </w:p>
          <w:p w14:paraId="0D7F3152" w14:textId="1C87FAA2" w:rsidR="001B635E" w:rsidRPr="007918FF" w:rsidRDefault="00EA0DBC" w:rsidP="00BA531B">
            <w:pPr>
              <w:tabs>
                <w:tab w:val="left" w:pos="720"/>
              </w:tabs>
              <w:rPr>
                <w:rFonts w:ascii="National Book" w:hAnsi="National Book" w:cs="Arial"/>
                <w:color w:val="002060"/>
                <w:sz w:val="22"/>
                <w:szCs w:val="22"/>
              </w:rPr>
            </w:pPr>
            <w:r w:rsidRPr="007918FF">
              <w:rPr>
                <w:rFonts w:ascii="National Book" w:hAnsi="National Book" w:cs="Arial"/>
                <w:color w:val="002060"/>
                <w:sz w:val="22"/>
                <w:szCs w:val="22"/>
              </w:rPr>
              <w:t>IT 11006</w:t>
            </w:r>
          </w:p>
        </w:tc>
      </w:tr>
      <w:tr w:rsidR="001B635E" w:rsidRPr="00DF2716" w14:paraId="34AD79FD" w14:textId="77777777" w:rsidTr="00A7772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7A0F395" w14:textId="77777777" w:rsidR="001B635E" w:rsidRPr="008D68E9" w:rsidRDefault="001B635E" w:rsidP="006E4852">
            <w:pPr>
              <w:tabs>
                <w:tab w:val="left" w:pos="720"/>
              </w:tabs>
              <w:jc w:val="center"/>
              <w:rPr>
                <w:rFonts w:ascii="National Book" w:hAnsi="National Book" w:cs="Arial"/>
                <w:b/>
                <w:color w:val="FFFFFF" w:themeColor="background1"/>
              </w:rPr>
            </w:pPr>
            <w:r w:rsidRPr="008D68E9">
              <w:rPr>
                <w:rFonts w:ascii="National Book" w:hAnsi="National Book" w:cs="Arial"/>
                <w:b/>
                <w:color w:val="FFFFFF" w:themeColor="background1"/>
              </w:rPr>
              <w:t>61-63 Total Credit Hours to Graduate with the AAS Degree from Stark State College</w:t>
            </w:r>
          </w:p>
        </w:tc>
      </w:tr>
    </w:tbl>
    <w:p w14:paraId="3C73A05F" w14:textId="77777777" w:rsidR="001B635E" w:rsidRPr="00DF2716" w:rsidRDefault="001B635E" w:rsidP="001B635E">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 Minimum one laboratory course (marked "KLAB") must be selected. </w:t>
      </w:r>
    </w:p>
    <w:p w14:paraId="3ADC1FB9" w14:textId="77777777" w:rsidR="001B635E" w:rsidRPr="00DF2716" w:rsidRDefault="001B635E" w:rsidP="001B635E">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 xml:space="preserve">** Social Science Electives must be from two separate disciplines. </w:t>
      </w:r>
    </w:p>
    <w:p w14:paraId="29B9D36D" w14:textId="03AE73FE" w:rsidR="001B635E" w:rsidRPr="00DF2716" w:rsidRDefault="001B635E" w:rsidP="001B635E">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 IMT121 Interactive Media recommended for Technical Elective. Fulfills 3 credit hours of Communication and Information Interdisciplinary Electives.</w:t>
      </w:r>
      <w:r w:rsidR="007A0141">
        <w:rPr>
          <w:rFonts w:ascii="National Book" w:hAnsi="National Book" w:cs="Arial"/>
          <w:color w:val="002060"/>
          <w:sz w:val="22"/>
          <w:szCs w:val="22"/>
        </w:rPr>
        <w:br/>
      </w:r>
      <w:r w:rsidR="007A0141" w:rsidRPr="007A0141">
        <w:rPr>
          <w:rFonts w:ascii="Courier New" w:hAnsi="Courier New" w:cs="Courier New"/>
          <w:color w:val="002060"/>
          <w:sz w:val="22"/>
          <w:szCs w:val="22"/>
        </w:rPr>
        <w:t>Ω</w:t>
      </w:r>
      <w:r w:rsidR="007A0141" w:rsidRPr="007A0141">
        <w:rPr>
          <w:rFonts w:ascii="National Book" w:hAnsi="National Book" w:cs="Arial"/>
          <w:color w:val="002060"/>
          <w:sz w:val="22"/>
          <w:szCs w:val="22"/>
        </w:rPr>
        <w:t xml:space="preserve"> MTH124 should only be taken by students planning to transfer to a four-year institution.</w:t>
      </w:r>
    </w:p>
    <w:p w14:paraId="633A1AA8" w14:textId="7DF5F09D" w:rsidR="0088236B" w:rsidRPr="00DF2716" w:rsidRDefault="0088236B">
      <w:pPr>
        <w:rPr>
          <w:rFonts w:ascii="National Book" w:hAnsi="National Book"/>
          <w:color w:val="002060"/>
          <w:sz w:val="32"/>
          <w:szCs w:val="32"/>
        </w:rPr>
      </w:pPr>
      <w:r w:rsidRPr="00DF2716">
        <w:rPr>
          <w:rFonts w:ascii="National Book" w:hAnsi="National Book"/>
          <w:color w:val="002060"/>
          <w:sz w:val="32"/>
          <w:szCs w:val="32"/>
        </w:rPr>
        <w:br w:type="page"/>
      </w:r>
    </w:p>
    <w:p w14:paraId="5F1CABFF" w14:textId="77777777" w:rsidR="00830A4C" w:rsidRPr="00DF2716" w:rsidRDefault="00830A4C" w:rsidP="00830A4C">
      <w:pPr>
        <w:rPr>
          <w:rFonts w:ascii="National Book" w:hAnsi="National Book"/>
          <w:color w:val="002060"/>
          <w:sz w:val="32"/>
          <w:szCs w:val="32"/>
        </w:rPr>
      </w:pPr>
    </w:p>
    <w:tbl>
      <w:tblPr>
        <w:tblW w:w="10905" w:type="dxa"/>
        <w:tblInd w:w="-713" w:type="dxa"/>
        <w:tblLayout w:type="fixed"/>
        <w:tblLook w:val="01C0" w:firstRow="0" w:lastRow="1" w:firstColumn="1" w:lastColumn="1" w:noHBand="0" w:noVBand="0"/>
      </w:tblPr>
      <w:tblGrid>
        <w:gridCol w:w="5568"/>
        <w:gridCol w:w="720"/>
        <w:gridCol w:w="810"/>
        <w:gridCol w:w="3807"/>
      </w:tblGrid>
      <w:tr w:rsidR="001B635E" w:rsidRPr="00DF2716" w14:paraId="65504180" w14:textId="77777777" w:rsidTr="006E4852">
        <w:trPr>
          <w:trHeight w:val="512"/>
          <w:tblHeader/>
        </w:trPr>
        <w:tc>
          <w:tcPr>
            <w:tcW w:w="5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260A0"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189DB"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1E626517"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CD542"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301E1DC5"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Division</w:t>
            </w:r>
          </w:p>
        </w:tc>
        <w:tc>
          <w:tcPr>
            <w:tcW w:w="3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8CB69"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Notes on Transfer Coursework to Kent State</w:t>
            </w:r>
          </w:p>
        </w:tc>
      </w:tr>
      <w:tr w:rsidR="001B635E" w:rsidRPr="00DF2716" w14:paraId="0525C72A"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EDBAD8" w14:textId="77777777" w:rsidR="001B635E" w:rsidRPr="00DF2716" w:rsidRDefault="001B635E" w:rsidP="00BA531B">
            <w:pPr>
              <w:tabs>
                <w:tab w:val="left" w:pos="720"/>
              </w:tabs>
              <w:rPr>
                <w:rFonts w:ascii="National Book" w:hAnsi="National Book" w:cs="Arial"/>
                <w:b/>
                <w:color w:val="FFFFFF" w:themeColor="background1"/>
                <w:sz w:val="22"/>
                <w:szCs w:val="22"/>
              </w:rPr>
            </w:pPr>
            <w:r w:rsidRPr="00DF2716">
              <w:rPr>
                <w:rFonts w:ascii="National Book" w:hAnsi="National Book" w:cs="Arial"/>
                <w:b/>
                <w:color w:val="FFFFFF" w:themeColor="background1"/>
                <w:sz w:val="22"/>
                <w:szCs w:val="22"/>
              </w:rPr>
              <w:t xml:space="preserve">Semester Five: [15 Credit Hours] Kent State University </w:t>
            </w:r>
          </w:p>
        </w:tc>
      </w:tr>
      <w:tr w:rsidR="001B635E" w:rsidRPr="00DF2716" w14:paraId="6D65C81D"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2802E26E" w14:textId="6AB6F707" w:rsidR="007B3EF8" w:rsidRPr="00651FEA" w:rsidRDefault="007B3EF8"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COMM 26000 Crit</w:t>
            </w:r>
            <w:r w:rsidR="00D978F5" w:rsidRPr="00651FEA">
              <w:rPr>
                <w:rFonts w:ascii="National Book" w:hAnsi="National Book" w:cs="Arial"/>
                <w:color w:val="002060"/>
                <w:sz w:val="22"/>
                <w:szCs w:val="22"/>
              </w:rPr>
              <w:t>icism of Public Discourse</w:t>
            </w:r>
          </w:p>
          <w:p w14:paraId="15564FCE" w14:textId="7F9C0C01" w:rsidR="001B635E" w:rsidRPr="00651FEA" w:rsidRDefault="00D978F5"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 xml:space="preserve">or </w:t>
            </w:r>
            <w:r w:rsidR="001B635E" w:rsidRPr="00651FEA">
              <w:rPr>
                <w:rFonts w:ascii="National Book" w:hAnsi="National Book" w:cs="Arial"/>
                <w:color w:val="002060"/>
                <w:sz w:val="22"/>
                <w:szCs w:val="22"/>
              </w:rPr>
              <w:t xml:space="preserve">COMM 35852 Intercultural Communication </w:t>
            </w:r>
          </w:p>
          <w:p w14:paraId="2B40587F" w14:textId="20857215" w:rsidR="001B635E" w:rsidRPr="00651FEA" w:rsidRDefault="001B635E"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 xml:space="preserve">or COMM 35912 Gender and Communication </w:t>
            </w:r>
          </w:p>
          <w:p w14:paraId="5E8FBEA0" w14:textId="3A7662E0" w:rsidR="001B635E" w:rsidRPr="00651FEA" w:rsidRDefault="001B635E"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 xml:space="preserve">or COMM 46605 Communication Across the Lifespan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90ECB2"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1D54A13" w14:textId="77777777" w:rsidR="001B635E" w:rsidRPr="00DF2716" w:rsidRDefault="001B635E" w:rsidP="002F6FF8">
            <w:pPr>
              <w:tabs>
                <w:tab w:val="left" w:pos="720"/>
              </w:tabs>
              <w:spacing w:before="120"/>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hideMark/>
          </w:tcPr>
          <w:p w14:paraId="7CBD644A" w14:textId="77777777" w:rsidR="00E110EC" w:rsidRDefault="00E110EC" w:rsidP="00BA531B">
            <w:pPr>
              <w:tabs>
                <w:tab w:val="left" w:pos="720"/>
              </w:tabs>
              <w:rPr>
                <w:rFonts w:ascii="National Book" w:hAnsi="National Book" w:cs="Arial"/>
                <w:color w:val="002060"/>
                <w:sz w:val="22"/>
                <w:szCs w:val="22"/>
              </w:rPr>
            </w:pPr>
          </w:p>
          <w:p w14:paraId="3E877379" w14:textId="3A0569EC" w:rsidR="001B635E" w:rsidRPr="00E110EC" w:rsidRDefault="00D152BD" w:rsidP="00BA531B">
            <w:pPr>
              <w:tabs>
                <w:tab w:val="left" w:pos="720"/>
              </w:tabs>
              <w:rPr>
                <w:rFonts w:ascii="National Book" w:hAnsi="National Book" w:cs="Arial"/>
                <w:color w:val="002060"/>
                <w:sz w:val="22"/>
                <w:szCs w:val="22"/>
              </w:rPr>
            </w:pPr>
            <w:r w:rsidRPr="00E110EC">
              <w:rPr>
                <w:rFonts w:ascii="National Book" w:hAnsi="National Book" w:cs="Arial"/>
                <w:color w:val="002060"/>
                <w:sz w:val="22"/>
                <w:szCs w:val="22"/>
              </w:rPr>
              <w:t>Upper-division</w:t>
            </w:r>
            <w:r w:rsidR="00E110EC">
              <w:rPr>
                <w:rFonts w:ascii="National Book" w:hAnsi="National Book" w:cs="Arial"/>
                <w:color w:val="002060"/>
                <w:sz w:val="22"/>
                <w:szCs w:val="22"/>
              </w:rPr>
              <w:t xml:space="preserve"> course</w:t>
            </w:r>
            <w:r w:rsidRPr="00E110EC">
              <w:rPr>
                <w:rFonts w:ascii="National Book" w:hAnsi="National Book" w:cs="Arial"/>
                <w:color w:val="002060"/>
                <w:sz w:val="22"/>
                <w:szCs w:val="22"/>
              </w:rPr>
              <w:t xml:space="preserve"> </w:t>
            </w:r>
            <w:r w:rsidR="00E110EC" w:rsidRPr="00E110EC">
              <w:rPr>
                <w:rFonts w:ascii="National Book" w:hAnsi="National Book" w:cs="Arial"/>
                <w:color w:val="002060"/>
                <w:sz w:val="22"/>
                <w:szCs w:val="22"/>
              </w:rPr>
              <w:t>recommended to meet minimum requirement</w:t>
            </w:r>
          </w:p>
        </w:tc>
      </w:tr>
      <w:tr w:rsidR="001B635E" w:rsidRPr="00DF2716" w14:paraId="18366452"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4BAF499" w14:textId="77777777" w:rsidR="001B635E" w:rsidRPr="00651FEA" w:rsidRDefault="001B635E"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EMAT 10310 My Story on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46795C"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1AA87EE"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hideMark/>
          </w:tcPr>
          <w:p w14:paraId="062D7035" w14:textId="77777777" w:rsidR="001B635E" w:rsidRPr="00DF2716" w:rsidRDefault="001B635E" w:rsidP="00BA531B">
            <w:pPr>
              <w:tabs>
                <w:tab w:val="left" w:pos="720"/>
              </w:tabs>
              <w:rPr>
                <w:rFonts w:ascii="National Book" w:hAnsi="National Book" w:cs="Arial"/>
                <w:color w:val="002060"/>
                <w:sz w:val="22"/>
                <w:szCs w:val="22"/>
              </w:rPr>
            </w:pPr>
          </w:p>
        </w:tc>
      </w:tr>
      <w:tr w:rsidR="001B635E" w:rsidRPr="00DF2716" w14:paraId="1AF64AC3"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9B357B2" w14:textId="77777777" w:rsidR="001B635E" w:rsidRPr="00651FEA" w:rsidRDefault="001B635E"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384847"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39B0B9"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523D7675" w14:textId="77777777" w:rsidR="001B635E" w:rsidRPr="00DF2716" w:rsidRDefault="001B635E" w:rsidP="00BA531B">
            <w:pPr>
              <w:tabs>
                <w:tab w:val="left" w:pos="720"/>
              </w:tabs>
              <w:rPr>
                <w:rFonts w:ascii="National Book" w:hAnsi="National Book" w:cs="Arial"/>
                <w:b/>
                <w:color w:val="002060"/>
                <w:sz w:val="22"/>
                <w:szCs w:val="22"/>
              </w:rPr>
            </w:pPr>
          </w:p>
        </w:tc>
      </w:tr>
      <w:tr w:rsidR="001B635E" w:rsidRPr="00DF2716" w14:paraId="0DEC7A79"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59ECFA9" w14:textId="77777777" w:rsidR="001B635E" w:rsidRPr="00651FEA" w:rsidRDefault="001B635E" w:rsidP="00BA531B">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9188C5" w14:textId="77777777" w:rsidR="001B635E" w:rsidRPr="00DF2716" w:rsidRDefault="001B635E" w:rsidP="00BA531B">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238C981" w14:textId="77777777" w:rsidR="001B635E" w:rsidRPr="00DF2716" w:rsidRDefault="001B635E" w:rsidP="00BA531B">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47972ED5" w14:textId="77777777" w:rsidR="001B635E" w:rsidRPr="00DF2716" w:rsidRDefault="001B635E" w:rsidP="00BA531B">
            <w:pPr>
              <w:tabs>
                <w:tab w:val="left" w:pos="720"/>
              </w:tabs>
              <w:rPr>
                <w:rFonts w:ascii="National Book" w:hAnsi="National Book" w:cs="Arial"/>
                <w:color w:val="002060"/>
                <w:sz w:val="22"/>
                <w:szCs w:val="22"/>
              </w:rPr>
            </w:pPr>
          </w:p>
        </w:tc>
      </w:tr>
      <w:tr w:rsidR="001B635E" w:rsidRPr="00DF2716" w14:paraId="0FD88ACA"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4423264F" w14:textId="5503C059" w:rsidR="001B635E" w:rsidRPr="008B4AA9" w:rsidRDefault="008B4AA9"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Upper-Division General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138180F0"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A3C41AA"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4B005BB" w14:textId="77777777" w:rsidR="001B635E" w:rsidRPr="008B4AA9" w:rsidRDefault="001B635E" w:rsidP="00BA531B">
            <w:pPr>
              <w:tabs>
                <w:tab w:val="left" w:pos="720"/>
              </w:tabs>
              <w:rPr>
                <w:rFonts w:ascii="National Book" w:hAnsi="National Book" w:cs="Arial"/>
                <w:b/>
                <w:color w:val="002060"/>
                <w:sz w:val="22"/>
                <w:szCs w:val="22"/>
              </w:rPr>
            </w:pPr>
            <w:r w:rsidRPr="008B4AA9">
              <w:rPr>
                <w:rFonts w:ascii="National Book" w:hAnsi="National Book" w:cs="Arial"/>
                <w:color w:val="002060"/>
                <w:sz w:val="22"/>
                <w:szCs w:val="22"/>
              </w:rPr>
              <w:t>If needed to reach 39 upper-division credit hours and 120 total credit hours</w:t>
            </w:r>
          </w:p>
        </w:tc>
      </w:tr>
      <w:tr w:rsidR="001B635E" w:rsidRPr="00DF2716" w14:paraId="1DBFCFC5" w14:textId="77777777" w:rsidTr="00A7772A">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1510F2D" w14:textId="77777777" w:rsidR="001B635E" w:rsidRPr="008B4AA9" w:rsidRDefault="001B635E" w:rsidP="00BA531B">
            <w:pPr>
              <w:tabs>
                <w:tab w:val="left" w:pos="720"/>
              </w:tabs>
              <w:rPr>
                <w:rFonts w:ascii="National Book" w:hAnsi="National Book" w:cs="Arial"/>
                <w:b/>
                <w:color w:val="FFFFFF" w:themeColor="background1"/>
                <w:sz w:val="22"/>
                <w:szCs w:val="22"/>
              </w:rPr>
            </w:pPr>
            <w:r w:rsidRPr="008B4AA9">
              <w:rPr>
                <w:rFonts w:ascii="National Book" w:hAnsi="National Book" w:cs="Arial"/>
                <w:b/>
                <w:color w:val="FFFFFF" w:themeColor="background1"/>
                <w:sz w:val="22"/>
                <w:szCs w:val="22"/>
              </w:rPr>
              <w:t>Semester Six: [15 Credit Hours] Kent State University</w:t>
            </w:r>
          </w:p>
        </w:tc>
      </w:tr>
      <w:tr w:rsidR="001B635E" w:rsidRPr="00DF2716" w14:paraId="211EE07E"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29288AA" w14:textId="77777777" w:rsidR="001B635E" w:rsidRPr="008B4AA9" w:rsidRDefault="001B635E"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COMM 45902 Communication and Influence (WIC)</w:t>
            </w:r>
          </w:p>
          <w:p w14:paraId="2A91CDC5" w14:textId="629CA3AD" w:rsidR="001B635E" w:rsidRPr="008B4AA9" w:rsidRDefault="001B635E"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 xml:space="preserve">or COMM 34000 </w:t>
            </w:r>
            <w:r w:rsidR="00BD0467" w:rsidRPr="008B4AA9">
              <w:rPr>
                <w:rFonts w:ascii="National Book" w:hAnsi="National Book" w:cs="Arial"/>
                <w:color w:val="002060"/>
                <w:sz w:val="22"/>
                <w:szCs w:val="22"/>
              </w:rPr>
              <w:t>Difficult Decisions in Communication</w:t>
            </w:r>
            <w:r w:rsidRPr="008B4AA9">
              <w:rPr>
                <w:rFonts w:ascii="National Book" w:hAnsi="National Book" w:cs="Arial"/>
                <w:color w:val="002060"/>
                <w:sz w:val="22"/>
                <w:szCs w:val="22"/>
              </w:rPr>
              <w:t xml:space="preserve">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8FBEDB"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99AB8E"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tcPr>
          <w:p w14:paraId="795731D0" w14:textId="77777777" w:rsidR="001B635E" w:rsidRPr="008B4AA9" w:rsidRDefault="001B635E" w:rsidP="00BA531B">
            <w:pPr>
              <w:tabs>
                <w:tab w:val="left" w:pos="720"/>
              </w:tabs>
              <w:rPr>
                <w:rFonts w:ascii="National Book" w:hAnsi="National Book" w:cs="Arial"/>
                <w:color w:val="002060"/>
                <w:sz w:val="22"/>
                <w:szCs w:val="22"/>
              </w:rPr>
            </w:pPr>
          </w:p>
        </w:tc>
      </w:tr>
      <w:tr w:rsidR="001B635E" w:rsidRPr="00DF2716" w14:paraId="04245C25"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3896F2DA" w14:textId="77777777" w:rsidR="001B635E" w:rsidRPr="008B4AA9" w:rsidRDefault="001B635E"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EF6E10"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5E1FA0" w14:textId="77777777" w:rsidR="001B635E" w:rsidRPr="008B4AA9" w:rsidRDefault="001B635E" w:rsidP="00BA531B">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1AEFFF5D" w14:textId="77777777" w:rsidR="001B635E" w:rsidRPr="008B4AA9" w:rsidRDefault="001B635E" w:rsidP="00BA531B">
            <w:pPr>
              <w:tabs>
                <w:tab w:val="left" w:pos="720"/>
              </w:tabs>
              <w:rPr>
                <w:rFonts w:ascii="National Book" w:hAnsi="National Book" w:cs="Arial"/>
                <w:b/>
                <w:bCs/>
                <w:color w:val="002060"/>
                <w:sz w:val="22"/>
                <w:szCs w:val="22"/>
              </w:rPr>
            </w:pPr>
          </w:p>
        </w:tc>
      </w:tr>
      <w:tr w:rsidR="001B635E" w:rsidRPr="00DF2716" w14:paraId="6C2BC0E6"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17E09B2" w14:textId="623A3EA8" w:rsidR="001B635E" w:rsidRPr="008B4AA9" w:rsidRDefault="001B635E"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 xml:space="preserve">Kent Core Humanities (KHUM) or Kent Fine Arts (KFA) </w:t>
            </w:r>
          </w:p>
        </w:tc>
        <w:tc>
          <w:tcPr>
            <w:tcW w:w="720" w:type="dxa"/>
            <w:tcBorders>
              <w:top w:val="single" w:sz="4" w:space="0" w:color="auto"/>
              <w:left w:val="single" w:sz="4" w:space="0" w:color="auto"/>
              <w:bottom w:val="single" w:sz="4" w:space="0" w:color="auto"/>
              <w:right w:val="single" w:sz="4" w:space="0" w:color="auto"/>
            </w:tcBorders>
            <w:vAlign w:val="center"/>
          </w:tcPr>
          <w:p w14:paraId="6B46DFCE"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904E27E" w14:textId="77777777" w:rsidR="001B635E" w:rsidRPr="008B4AA9" w:rsidRDefault="001B635E" w:rsidP="00BA531B">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right w:val="single" w:sz="4" w:space="0" w:color="auto"/>
            </w:tcBorders>
            <w:vAlign w:val="center"/>
          </w:tcPr>
          <w:p w14:paraId="02AAC3F2" w14:textId="261E8CA5" w:rsidR="001B635E" w:rsidRPr="008B4AA9" w:rsidRDefault="001B635E" w:rsidP="00BA531B">
            <w:pPr>
              <w:tabs>
                <w:tab w:val="left" w:pos="720"/>
              </w:tabs>
              <w:rPr>
                <w:rFonts w:ascii="National Book" w:hAnsi="National Book" w:cs="Arial"/>
                <w:color w:val="002060"/>
                <w:sz w:val="22"/>
                <w:szCs w:val="22"/>
              </w:rPr>
            </w:pPr>
          </w:p>
        </w:tc>
      </w:tr>
      <w:tr w:rsidR="001B635E" w:rsidRPr="00DF2716" w14:paraId="695D01E0"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5943B47" w14:textId="6503CF53" w:rsidR="001B635E" w:rsidRPr="008B4AA9" w:rsidRDefault="00057EE0"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 xml:space="preserve">Upper-Division </w:t>
            </w:r>
            <w:r w:rsidR="000B2FCE" w:rsidRPr="008B4AA9">
              <w:rPr>
                <w:rFonts w:ascii="National Book" w:hAnsi="National Book" w:cs="Arial"/>
                <w:color w:val="002060"/>
                <w:sz w:val="22"/>
                <w:szCs w:val="22"/>
              </w:rPr>
              <w:t xml:space="preserve">General </w:t>
            </w:r>
            <w:r w:rsidRPr="008B4AA9">
              <w:rPr>
                <w:rFonts w:ascii="National Book" w:hAnsi="National Book" w:cs="Arial"/>
                <w:color w:val="002060"/>
                <w:sz w:val="22"/>
                <w:szCs w:val="22"/>
              </w:rPr>
              <w:t>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B31027" w14:textId="77777777" w:rsidR="001B635E" w:rsidRPr="008B4AA9" w:rsidRDefault="001B635E" w:rsidP="00BA531B">
            <w:pPr>
              <w:tabs>
                <w:tab w:val="left" w:pos="720"/>
              </w:tabs>
              <w:jc w:val="center"/>
              <w:rPr>
                <w:rFonts w:ascii="National Book" w:hAnsi="National Book" w:cs="Arial"/>
                <w:color w:val="002060"/>
                <w:sz w:val="22"/>
                <w:szCs w:val="22"/>
              </w:rPr>
            </w:pPr>
            <w:r w:rsidRPr="008B4AA9">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A7F5739" w14:textId="77777777" w:rsidR="001B635E" w:rsidRPr="008B4AA9" w:rsidRDefault="001B635E" w:rsidP="00BA531B">
            <w:pPr>
              <w:tabs>
                <w:tab w:val="left" w:pos="720"/>
              </w:tabs>
              <w:jc w:val="center"/>
              <w:rPr>
                <w:rFonts w:ascii="National Book" w:hAnsi="National Book"/>
                <w:color w:val="002060"/>
                <w:sz w:val="22"/>
                <w:szCs w:val="22"/>
              </w:rPr>
            </w:pPr>
            <w:r w:rsidRPr="008B4AA9">
              <w:rPr>
                <w:rFonts w:ascii="National Book" w:hAnsi="National Book" w:cs="Arial"/>
                <w:color w:val="002060"/>
                <w:sz w:val="22"/>
                <w:szCs w:val="22"/>
              </w:rPr>
              <w:t>■</w:t>
            </w:r>
          </w:p>
        </w:tc>
        <w:tc>
          <w:tcPr>
            <w:tcW w:w="3807" w:type="dxa"/>
            <w:tcBorders>
              <w:top w:val="single" w:sz="4" w:space="0" w:color="auto"/>
              <w:left w:val="single" w:sz="4" w:space="0" w:color="auto"/>
              <w:right w:val="single" w:sz="4" w:space="0" w:color="auto"/>
            </w:tcBorders>
            <w:vAlign w:val="center"/>
            <w:hideMark/>
          </w:tcPr>
          <w:p w14:paraId="7242023E" w14:textId="77777777" w:rsidR="001B635E" w:rsidRPr="008B4AA9" w:rsidRDefault="001B635E" w:rsidP="00BA531B">
            <w:pPr>
              <w:tabs>
                <w:tab w:val="left" w:pos="720"/>
              </w:tabs>
              <w:rPr>
                <w:rFonts w:ascii="National Book" w:hAnsi="National Book" w:cs="Arial"/>
                <w:color w:val="002060"/>
                <w:sz w:val="22"/>
                <w:szCs w:val="22"/>
              </w:rPr>
            </w:pPr>
            <w:r w:rsidRPr="008B4AA9">
              <w:rPr>
                <w:rFonts w:ascii="National Book" w:hAnsi="National Book" w:cs="Arial"/>
                <w:color w:val="002060"/>
                <w:sz w:val="22"/>
                <w:szCs w:val="22"/>
              </w:rPr>
              <w:t>If needed to reach 39 upper-division credit hours and 120 total credit hours</w:t>
            </w:r>
          </w:p>
        </w:tc>
      </w:tr>
      <w:tr w:rsidR="008B2A20" w:rsidRPr="00DF2716" w14:paraId="42451F1A"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69394AD" w14:textId="40F47386"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36BB667F" w14:textId="7D00BCEF"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E57F213" w14:textId="77777777" w:rsidR="008B2A20" w:rsidRPr="00DF2716" w:rsidRDefault="008B2A20" w:rsidP="008B2A20">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right w:val="single" w:sz="4" w:space="0" w:color="auto"/>
            </w:tcBorders>
            <w:vAlign w:val="center"/>
          </w:tcPr>
          <w:p w14:paraId="1EEE97E0" w14:textId="5BC2FB97" w:rsidR="008B2A20" w:rsidRPr="00DF2716" w:rsidRDefault="009205A0" w:rsidP="008B2A20">
            <w:pPr>
              <w:tabs>
                <w:tab w:val="left" w:pos="720"/>
              </w:tabs>
              <w:rPr>
                <w:rFonts w:ascii="National Book" w:hAnsi="National Book" w:cs="Arial"/>
                <w:color w:val="002060"/>
                <w:sz w:val="22"/>
                <w:szCs w:val="22"/>
              </w:rPr>
            </w:pPr>
            <w:r w:rsidRPr="00E110EC">
              <w:rPr>
                <w:rFonts w:ascii="National Book" w:hAnsi="National Book" w:cs="Arial"/>
                <w:color w:val="002060"/>
                <w:sz w:val="22"/>
                <w:szCs w:val="22"/>
              </w:rPr>
              <w:t>Upper-division</w:t>
            </w:r>
            <w:r>
              <w:rPr>
                <w:rFonts w:ascii="National Book" w:hAnsi="National Book" w:cs="Arial"/>
                <w:color w:val="002060"/>
                <w:sz w:val="22"/>
                <w:szCs w:val="22"/>
              </w:rPr>
              <w:t xml:space="preserve"> course</w:t>
            </w:r>
            <w:r w:rsidRPr="00E110EC">
              <w:rPr>
                <w:rFonts w:ascii="National Book" w:hAnsi="National Book" w:cs="Arial"/>
                <w:color w:val="002060"/>
                <w:sz w:val="22"/>
                <w:szCs w:val="22"/>
              </w:rPr>
              <w:t xml:space="preserve"> </w:t>
            </w:r>
            <w:r w:rsidR="002D0A6A">
              <w:rPr>
                <w:rFonts w:ascii="National Book" w:hAnsi="National Book" w:cs="Arial"/>
                <w:color w:val="002060"/>
                <w:sz w:val="22"/>
                <w:szCs w:val="22"/>
              </w:rPr>
              <w:t xml:space="preserve">should be taken here if COMM 26000 </w:t>
            </w:r>
            <w:r w:rsidR="00103310">
              <w:rPr>
                <w:rFonts w:ascii="National Book" w:hAnsi="National Book" w:cs="Arial"/>
                <w:color w:val="002060"/>
                <w:sz w:val="22"/>
                <w:szCs w:val="22"/>
              </w:rPr>
              <w:t xml:space="preserve">is </w:t>
            </w:r>
            <w:r w:rsidR="002D0A6A">
              <w:rPr>
                <w:rFonts w:ascii="National Book" w:hAnsi="National Book" w:cs="Arial"/>
                <w:color w:val="002060"/>
                <w:sz w:val="22"/>
                <w:szCs w:val="22"/>
              </w:rPr>
              <w:t>taken in Semester Five</w:t>
            </w:r>
          </w:p>
        </w:tc>
      </w:tr>
      <w:tr w:rsidR="008B2A20" w:rsidRPr="00DF2716" w14:paraId="06AFBCF1"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01DEA3C" w14:textId="77777777" w:rsidR="008B2A20" w:rsidRPr="00651FEA" w:rsidRDefault="008B2A20" w:rsidP="008B2A20">
            <w:pPr>
              <w:tabs>
                <w:tab w:val="left" w:pos="720"/>
              </w:tabs>
              <w:rPr>
                <w:rFonts w:ascii="National Book" w:hAnsi="National Book" w:cs="Arial"/>
                <w:b/>
                <w:color w:val="FFFFFF" w:themeColor="background1"/>
                <w:sz w:val="22"/>
                <w:szCs w:val="22"/>
              </w:rPr>
            </w:pPr>
            <w:r w:rsidRPr="00651FEA">
              <w:rPr>
                <w:rFonts w:ascii="National Book" w:hAnsi="National Book" w:cs="Arial"/>
                <w:b/>
                <w:color w:val="FFFFFF" w:themeColor="background1"/>
                <w:sz w:val="22"/>
                <w:szCs w:val="22"/>
              </w:rPr>
              <w:t>Semester Seven: [15 Credit Hours] Kent State University</w:t>
            </w:r>
          </w:p>
        </w:tc>
      </w:tr>
      <w:tr w:rsidR="008B2A20" w:rsidRPr="00DF2716" w14:paraId="30CAEBB0"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1EF0256C"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COMM 35864 Organizational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D858BA"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D0D61F"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tcPr>
          <w:p w14:paraId="39B35B86" w14:textId="77777777" w:rsidR="008B2A20" w:rsidRPr="00DF2716" w:rsidRDefault="008B2A20" w:rsidP="008B2A20">
            <w:pPr>
              <w:tabs>
                <w:tab w:val="left" w:pos="720"/>
              </w:tabs>
              <w:rPr>
                <w:rFonts w:ascii="National Book" w:hAnsi="National Book" w:cs="Arial"/>
                <w:color w:val="002060"/>
                <w:sz w:val="22"/>
                <w:szCs w:val="22"/>
              </w:rPr>
            </w:pPr>
          </w:p>
        </w:tc>
      </w:tr>
      <w:tr w:rsidR="008B2A20" w:rsidRPr="00DF2716" w14:paraId="50108B71"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3C087C4"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COMM 45807 High Impact Professional Speaking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255953"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E08703"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hideMark/>
          </w:tcPr>
          <w:p w14:paraId="63A87154" w14:textId="77777777" w:rsidR="008B2A20" w:rsidRPr="00DF2716" w:rsidRDefault="008B2A20" w:rsidP="008B2A20">
            <w:pPr>
              <w:tabs>
                <w:tab w:val="left" w:pos="720"/>
              </w:tabs>
              <w:rPr>
                <w:rFonts w:ascii="National Book" w:hAnsi="National Book" w:cs="Arial"/>
                <w:color w:val="002060"/>
                <w:sz w:val="22"/>
                <w:szCs w:val="22"/>
              </w:rPr>
            </w:pPr>
          </w:p>
        </w:tc>
      </w:tr>
      <w:tr w:rsidR="008B2A20" w:rsidRPr="00DF2716" w14:paraId="12A1F8AA"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5C2456B" w14:textId="118868F4"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 xml:space="preserve">VCD </w:t>
            </w:r>
            <w:r w:rsidR="00F47541" w:rsidRPr="00651FEA">
              <w:rPr>
                <w:rFonts w:ascii="National Book" w:hAnsi="National Book" w:cs="Arial"/>
                <w:color w:val="002060"/>
                <w:sz w:val="22"/>
                <w:szCs w:val="22"/>
              </w:rPr>
              <w:t>4</w:t>
            </w:r>
            <w:r w:rsidRPr="00651FEA">
              <w:rPr>
                <w:rFonts w:ascii="National Book" w:hAnsi="National Book" w:cs="Arial"/>
                <w:color w:val="002060"/>
                <w:sz w:val="22"/>
                <w:szCs w:val="22"/>
              </w:rPr>
              <w:t>7000 Visual Design for Media</w:t>
            </w:r>
          </w:p>
        </w:tc>
        <w:tc>
          <w:tcPr>
            <w:tcW w:w="720" w:type="dxa"/>
            <w:tcBorders>
              <w:top w:val="single" w:sz="4" w:space="0" w:color="auto"/>
              <w:left w:val="single" w:sz="4" w:space="0" w:color="auto"/>
              <w:bottom w:val="single" w:sz="4" w:space="0" w:color="auto"/>
              <w:right w:val="single" w:sz="4" w:space="0" w:color="auto"/>
            </w:tcBorders>
            <w:vAlign w:val="center"/>
          </w:tcPr>
          <w:p w14:paraId="28EDEBC5"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A7AAC7F"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tcPr>
          <w:p w14:paraId="5F386C5C" w14:textId="77777777" w:rsidR="008B2A20" w:rsidRPr="00DF2716" w:rsidRDefault="008B2A20" w:rsidP="008B2A20">
            <w:pPr>
              <w:tabs>
                <w:tab w:val="left" w:pos="720"/>
              </w:tabs>
              <w:rPr>
                <w:rFonts w:ascii="National Book" w:hAnsi="National Book" w:cs="Arial"/>
                <w:color w:val="002060"/>
                <w:sz w:val="22"/>
                <w:szCs w:val="22"/>
              </w:rPr>
            </w:pPr>
          </w:p>
        </w:tc>
      </w:tr>
      <w:tr w:rsidR="008B2A20" w:rsidRPr="00DF2716" w14:paraId="1F217351"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ACD532B"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FC886A"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0A24A6" w14:textId="77777777" w:rsidR="008B2A20" w:rsidRPr="00DF2716" w:rsidRDefault="008B2A20" w:rsidP="008B2A20">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102CBB7D" w14:textId="77777777" w:rsidR="008B2A20" w:rsidRPr="00DF2716" w:rsidRDefault="008B2A20" w:rsidP="008B2A20">
            <w:pPr>
              <w:tabs>
                <w:tab w:val="left" w:pos="720"/>
              </w:tabs>
              <w:rPr>
                <w:rFonts w:ascii="National Book" w:hAnsi="National Book" w:cs="Arial"/>
                <w:color w:val="002060"/>
                <w:sz w:val="22"/>
                <w:szCs w:val="22"/>
              </w:rPr>
            </w:pPr>
          </w:p>
        </w:tc>
      </w:tr>
      <w:tr w:rsidR="008B2A20" w:rsidRPr="00DF2716" w14:paraId="05BB5367"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151BA26"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 xml:space="preserve">Communication and Information Interdisciplinary Elective or General Elective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5F27D6"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8880307" w14:textId="77777777" w:rsidR="008B2A20" w:rsidRPr="00DF2716" w:rsidRDefault="008B2A20" w:rsidP="008B2A20">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54E8E58E" w14:textId="77777777" w:rsidR="008B2A20" w:rsidRPr="00DF2716" w:rsidRDefault="008B2A20" w:rsidP="008B2A20">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 xml:space="preserve">@ General Elective if IMT121 or IMT122 is completed in semester four at Stark State College. </w:t>
            </w:r>
          </w:p>
        </w:tc>
      </w:tr>
      <w:tr w:rsidR="008B2A20" w:rsidRPr="00DF2716" w14:paraId="5BA91E08"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7B4F96" w14:textId="3D24A602" w:rsidR="008B2A20" w:rsidRPr="00651FEA" w:rsidRDefault="008B2A20" w:rsidP="008B2A20">
            <w:pPr>
              <w:tabs>
                <w:tab w:val="left" w:pos="720"/>
              </w:tabs>
              <w:rPr>
                <w:rFonts w:ascii="National Book" w:hAnsi="National Book" w:cs="Arial"/>
                <w:b/>
                <w:color w:val="FFFFFF" w:themeColor="background1"/>
                <w:sz w:val="22"/>
                <w:szCs w:val="22"/>
              </w:rPr>
            </w:pPr>
            <w:r w:rsidRPr="00651FEA">
              <w:rPr>
                <w:rFonts w:ascii="National Book" w:hAnsi="National Book" w:cs="Arial"/>
                <w:b/>
                <w:color w:val="FFFFFF" w:themeColor="background1"/>
                <w:sz w:val="22"/>
                <w:szCs w:val="22"/>
              </w:rPr>
              <w:t>Semester Eight: [14 Credit Hours] Kent State University</w:t>
            </w:r>
          </w:p>
        </w:tc>
      </w:tr>
      <w:tr w:rsidR="008B2A20" w:rsidRPr="00DF2716" w14:paraId="7D42A076"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01F21285"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COMM 45092 Internship in Communication Studies (ELR)</w:t>
            </w:r>
          </w:p>
          <w:p w14:paraId="3EBD243A" w14:textId="77777777" w:rsidR="008B2A20" w:rsidRPr="00651FEA" w:rsidRDefault="008B2A20" w:rsidP="008B2A20">
            <w:pPr>
              <w:tabs>
                <w:tab w:val="left" w:pos="720"/>
              </w:tabs>
              <w:rPr>
                <w:rFonts w:ascii="National Book" w:hAnsi="National Book" w:cs="Arial"/>
                <w:color w:val="002060"/>
                <w:sz w:val="22"/>
                <w:szCs w:val="22"/>
              </w:rPr>
            </w:pPr>
            <w:r w:rsidRPr="00651FEA">
              <w:rPr>
                <w:rFonts w:ascii="National Book" w:hAnsi="National Book" w:cs="Arial"/>
                <w:color w:val="002060"/>
                <w:sz w:val="22"/>
                <w:szCs w:val="22"/>
              </w:rPr>
              <w:t>or COMM 46091 Senior Seminar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23897B"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5E1E4E"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tcPr>
          <w:p w14:paraId="2CBD8275" w14:textId="77777777" w:rsidR="008B2A20" w:rsidRPr="00DF2716" w:rsidRDefault="008B2A20" w:rsidP="008B2A20">
            <w:pPr>
              <w:tabs>
                <w:tab w:val="left" w:pos="720"/>
              </w:tabs>
              <w:rPr>
                <w:rFonts w:ascii="National Book" w:hAnsi="National Book" w:cs="Arial"/>
                <w:b/>
                <w:bCs/>
                <w:color w:val="002060"/>
                <w:sz w:val="22"/>
                <w:szCs w:val="22"/>
              </w:rPr>
            </w:pPr>
          </w:p>
        </w:tc>
      </w:tr>
      <w:tr w:rsidR="008B2A20" w:rsidRPr="00DF2716" w14:paraId="6DFCEABB"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0012C688" w14:textId="3F116B53" w:rsidR="008B2A20" w:rsidRPr="00DF2716" w:rsidRDefault="008B2A20" w:rsidP="008B2A20">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Upper-Division General Elective</w:t>
            </w:r>
            <w:r w:rsidR="0024687B">
              <w:rPr>
                <w:rFonts w:ascii="National Book" w:hAnsi="National Book" w:cs="Arial"/>
                <w:color w:val="002060"/>
                <w:sz w:val="22"/>
                <w:szCs w:val="22"/>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70607" w14:textId="42D4B1E4" w:rsidR="008B2A20" w:rsidRPr="00DF2716" w:rsidRDefault="0024687B" w:rsidP="008B2A20">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9</w:t>
            </w:r>
          </w:p>
        </w:tc>
        <w:tc>
          <w:tcPr>
            <w:tcW w:w="810" w:type="dxa"/>
            <w:tcBorders>
              <w:top w:val="single" w:sz="4" w:space="0" w:color="auto"/>
              <w:left w:val="single" w:sz="4" w:space="0" w:color="auto"/>
              <w:bottom w:val="single" w:sz="4" w:space="0" w:color="auto"/>
              <w:right w:val="single" w:sz="4" w:space="0" w:color="auto"/>
            </w:tcBorders>
            <w:vAlign w:val="center"/>
          </w:tcPr>
          <w:p w14:paraId="048F2459" w14:textId="77777777" w:rsidR="008B2A20" w:rsidRPr="00DF2716" w:rsidRDefault="008B2A20" w:rsidP="008B2A20">
            <w:pPr>
              <w:tabs>
                <w:tab w:val="left" w:pos="720"/>
              </w:tabs>
              <w:jc w:val="center"/>
              <w:rPr>
                <w:rFonts w:ascii="National Book" w:hAnsi="National Book" w:cs="Arial"/>
                <w:color w:val="002060"/>
                <w:sz w:val="22"/>
                <w:szCs w:val="22"/>
              </w:rPr>
            </w:pPr>
            <w:r w:rsidRPr="00DF2716">
              <w:rPr>
                <w:rFonts w:ascii="National Book" w:hAnsi="National Book" w:cs="Arial"/>
                <w:color w:val="002060"/>
                <w:sz w:val="22"/>
                <w:szCs w:val="22"/>
              </w:rPr>
              <w:t>■</w:t>
            </w:r>
          </w:p>
        </w:tc>
        <w:tc>
          <w:tcPr>
            <w:tcW w:w="3807" w:type="dxa"/>
            <w:tcBorders>
              <w:top w:val="single" w:sz="4" w:space="0" w:color="auto"/>
              <w:left w:val="single" w:sz="4" w:space="0" w:color="auto"/>
              <w:bottom w:val="single" w:sz="4" w:space="0" w:color="auto"/>
              <w:right w:val="single" w:sz="4" w:space="0" w:color="auto"/>
            </w:tcBorders>
            <w:vAlign w:val="center"/>
          </w:tcPr>
          <w:p w14:paraId="02721785" w14:textId="77777777" w:rsidR="008B2A20" w:rsidRPr="00DF2716" w:rsidRDefault="008B2A20" w:rsidP="008B2A20">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If needed to reach 39 upper-division credit hours and 120 total credit hours</w:t>
            </w:r>
          </w:p>
        </w:tc>
      </w:tr>
      <w:tr w:rsidR="0024687B" w:rsidRPr="00DF2716" w14:paraId="477C04C4"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7A60499" w14:textId="1A4F154A" w:rsidR="0024687B" w:rsidRPr="00DF2716" w:rsidRDefault="0024687B" w:rsidP="008B2A20">
            <w:pPr>
              <w:tabs>
                <w:tab w:val="left" w:pos="720"/>
              </w:tabs>
              <w:rPr>
                <w:rFonts w:ascii="National Book" w:hAnsi="National Book" w:cs="Arial"/>
                <w:color w:val="002060"/>
                <w:sz w:val="22"/>
                <w:szCs w:val="22"/>
              </w:rPr>
            </w:pPr>
            <w:r w:rsidRPr="00DF2716">
              <w:rPr>
                <w:rFonts w:ascii="National Book" w:hAnsi="National Book" w:cs="Arial"/>
                <w:color w:val="002060"/>
                <w:sz w:val="22"/>
                <w:szCs w:val="22"/>
              </w:rPr>
              <w:t>General Elective</w:t>
            </w:r>
            <w:r>
              <w:rPr>
                <w:rFonts w:ascii="National Book" w:hAnsi="National Book" w:cs="Arial"/>
                <w:color w:val="002060"/>
                <w:sz w:val="22"/>
                <w:szCs w:val="22"/>
              </w:rPr>
              <w:t>s</w:t>
            </w:r>
          </w:p>
        </w:tc>
        <w:tc>
          <w:tcPr>
            <w:tcW w:w="720" w:type="dxa"/>
            <w:tcBorders>
              <w:top w:val="single" w:sz="4" w:space="0" w:color="auto"/>
              <w:left w:val="single" w:sz="4" w:space="0" w:color="auto"/>
              <w:bottom w:val="single" w:sz="4" w:space="0" w:color="auto"/>
              <w:right w:val="single" w:sz="4" w:space="0" w:color="auto"/>
            </w:tcBorders>
            <w:vAlign w:val="center"/>
          </w:tcPr>
          <w:p w14:paraId="370B4D2E" w14:textId="66F06BF5" w:rsidR="0024687B" w:rsidRDefault="0024687B" w:rsidP="008B2A20">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479CB141" w14:textId="77777777" w:rsidR="0024687B" w:rsidRPr="00DF2716" w:rsidRDefault="0024687B" w:rsidP="008B2A20">
            <w:pPr>
              <w:tabs>
                <w:tab w:val="left" w:pos="720"/>
              </w:tabs>
              <w:jc w:val="center"/>
              <w:rPr>
                <w:rFonts w:ascii="National Book" w:hAnsi="National Book" w:cs="Arial"/>
                <w:color w:val="002060"/>
                <w:sz w:val="22"/>
                <w:szCs w:val="22"/>
              </w:rPr>
            </w:pPr>
          </w:p>
        </w:tc>
        <w:tc>
          <w:tcPr>
            <w:tcW w:w="3807" w:type="dxa"/>
            <w:tcBorders>
              <w:top w:val="single" w:sz="4" w:space="0" w:color="auto"/>
              <w:left w:val="single" w:sz="4" w:space="0" w:color="auto"/>
              <w:bottom w:val="single" w:sz="4" w:space="0" w:color="auto"/>
              <w:right w:val="single" w:sz="4" w:space="0" w:color="auto"/>
            </w:tcBorders>
            <w:vAlign w:val="center"/>
          </w:tcPr>
          <w:p w14:paraId="6148F8C2" w14:textId="11F6BDEA" w:rsidR="0024687B" w:rsidRPr="00DF2716" w:rsidRDefault="0024687B" w:rsidP="008B2A20">
            <w:pPr>
              <w:tabs>
                <w:tab w:val="left" w:pos="720"/>
              </w:tabs>
              <w:rPr>
                <w:rFonts w:ascii="National Book" w:hAnsi="National Book" w:cs="Arial"/>
                <w:color w:val="002060"/>
                <w:sz w:val="22"/>
                <w:szCs w:val="22"/>
              </w:rPr>
            </w:pPr>
            <w:r>
              <w:rPr>
                <w:rFonts w:ascii="National Book" w:hAnsi="National Book" w:cs="Arial"/>
                <w:color w:val="002060"/>
                <w:sz w:val="22"/>
                <w:szCs w:val="22"/>
              </w:rPr>
              <w:t xml:space="preserve">If needed to reach </w:t>
            </w:r>
            <w:r w:rsidR="005C36AC">
              <w:rPr>
                <w:rFonts w:ascii="National Book" w:hAnsi="National Book" w:cs="Arial"/>
                <w:color w:val="002060"/>
                <w:sz w:val="22"/>
                <w:szCs w:val="22"/>
              </w:rPr>
              <w:t>120 total credit hours</w:t>
            </w:r>
          </w:p>
        </w:tc>
      </w:tr>
      <w:tr w:rsidR="008B2A20" w:rsidRPr="00DF2716" w14:paraId="3A444E9D" w14:textId="77777777" w:rsidTr="00A7772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AC60897" w14:textId="77777777" w:rsidR="008B2A20" w:rsidRPr="00C92C15" w:rsidRDefault="008B2A20" w:rsidP="006E4852">
            <w:pPr>
              <w:tabs>
                <w:tab w:val="left" w:pos="720"/>
              </w:tabs>
              <w:jc w:val="center"/>
              <w:rPr>
                <w:rFonts w:ascii="National Book" w:hAnsi="National Book" w:cs="Arial"/>
                <w:b/>
                <w:color w:val="FFFFFF" w:themeColor="background1"/>
              </w:rPr>
            </w:pPr>
            <w:r w:rsidRPr="00C92C15">
              <w:rPr>
                <w:rFonts w:ascii="National Book" w:hAnsi="National Book" w:cs="Arial"/>
                <w:b/>
                <w:color w:val="FFFFFF" w:themeColor="background1"/>
              </w:rPr>
              <w:t>120 Total Credit Hours to Graduate with the BA, including transfer coursework, from Kent State University</w:t>
            </w:r>
          </w:p>
        </w:tc>
      </w:tr>
    </w:tbl>
    <w:p w14:paraId="47E3DA6D" w14:textId="77777777" w:rsidR="006A720C" w:rsidRPr="00DF2716" w:rsidRDefault="006A720C" w:rsidP="006A720C">
      <w:pPr>
        <w:rPr>
          <w:rFonts w:ascii="National Book" w:hAnsi="National Book" w:cs="Arial"/>
          <w:color w:val="1F3864" w:themeColor="accent1" w:themeShade="80"/>
          <w:sz w:val="22"/>
          <w:szCs w:val="22"/>
        </w:rPr>
      </w:pPr>
    </w:p>
    <w:p w14:paraId="54207B41" w14:textId="066766EA" w:rsidR="006A720C" w:rsidRPr="00DF2716" w:rsidRDefault="006A720C" w:rsidP="006A720C">
      <w:pPr>
        <w:rPr>
          <w:rFonts w:ascii="National Book" w:hAnsi="National Book" w:cs="Arial"/>
          <w:color w:val="1F3864" w:themeColor="accent1" w:themeShade="80"/>
          <w:sz w:val="22"/>
          <w:szCs w:val="22"/>
        </w:rPr>
      </w:pPr>
      <w:r w:rsidRPr="00DF2716">
        <w:rPr>
          <w:rFonts w:ascii="National Book" w:hAnsi="National Book" w:cs="Arial"/>
          <w:color w:val="1F3864" w:themeColor="accent1" w:themeShade="80"/>
          <w:sz w:val="22"/>
          <w:szCs w:val="22"/>
        </w:rPr>
        <w:t>@ Course may be taken at Stark State college and transferred to Kent State. However, please be aware of Kent State’s residence policy, which can be found in the Kent State University Catalog.</w:t>
      </w:r>
    </w:p>
    <w:p w14:paraId="704663F0" w14:textId="5774D151" w:rsidR="00DA10D7" w:rsidRPr="00DF2716" w:rsidRDefault="00DA10D7" w:rsidP="006A720C">
      <w:pPr>
        <w:spacing w:before="34" w:line="225" w:lineRule="exact"/>
        <w:ind w:right="-20"/>
        <w:rPr>
          <w:rFonts w:ascii="National Book" w:hAnsi="National Book" w:cs="Arial"/>
          <w:color w:val="1F3864" w:themeColor="accent1" w:themeShade="80"/>
          <w:sz w:val="22"/>
          <w:szCs w:val="22"/>
        </w:rPr>
      </w:pPr>
    </w:p>
    <w:p w14:paraId="4F419877" w14:textId="4B1110B5" w:rsidR="00CF7616" w:rsidRDefault="00DA10D7" w:rsidP="00CF7616">
      <w:pPr>
        <w:spacing w:before="34" w:line="225" w:lineRule="exact"/>
        <w:ind w:right="-20"/>
        <w:rPr>
          <w:rFonts w:ascii="National Book" w:hAnsi="National Book" w:cs="Arial"/>
          <w:color w:val="1F3864" w:themeColor="accent1" w:themeShade="80"/>
          <w:sz w:val="22"/>
          <w:szCs w:val="22"/>
        </w:rPr>
      </w:pPr>
      <w:r w:rsidRPr="00DF2716">
        <w:rPr>
          <w:rFonts w:ascii="National Book" w:hAnsi="National Book" w:cs="Arial"/>
          <w:color w:val="1F3864" w:themeColor="accent1" w:themeShade="80"/>
          <w:sz w:val="22"/>
          <w:szCs w:val="22"/>
        </w:rPr>
        <w:t>A maximum of 4 credit hours of Physical Activity, Wellness and Sport (PWS) courses may be applied toward the degree program.</w:t>
      </w:r>
      <w:r w:rsidR="00D375D6" w:rsidRPr="00DF2716">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2322ED7A" wp14:editId="7E9905D6">
                <wp:simplePos x="0" y="0"/>
                <wp:positionH relativeFrom="margin">
                  <wp:align>center</wp:align>
                </wp:positionH>
                <wp:positionV relativeFrom="paragraph">
                  <wp:posOffset>6845300</wp:posOffset>
                </wp:positionV>
                <wp:extent cx="6797040" cy="876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876300"/>
                        </a:xfrm>
                        <a:prstGeom prst="rect">
                          <a:avLst/>
                        </a:prstGeom>
                        <a:noFill/>
                        <a:ln w="9525">
                          <a:noFill/>
                          <a:miter lim="800000"/>
                          <a:headEnd/>
                          <a:tailEnd/>
                        </a:ln>
                      </wps:spPr>
                      <wps:txb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2ED7A" id="_x0000_t202" coordsize="21600,21600" o:spt="202" path="m,l,21600r21600,l21600,xe">
                <v:stroke joinstyle="miter"/>
                <v:path gradientshapeok="t" o:connecttype="rect"/>
              </v:shapetype>
              <v:shape id="Text Box 9" o:spid="_x0000_s1026" type="#_x0000_t202" style="position:absolute;margin-left:0;margin-top:539pt;width:535.2pt;height:69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" filled="f" stroked="f">
                <v:textbo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v:textbox>
                <w10:wrap anchorx="margin"/>
              </v:shape>
            </w:pict>
          </mc:Fallback>
        </mc:AlternateContent>
      </w:r>
    </w:p>
    <w:p w14:paraId="68BACC37" w14:textId="77777777" w:rsidR="00CF7616" w:rsidRDefault="00CF7616">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br w:type="page"/>
      </w:r>
    </w:p>
    <w:p w14:paraId="528B07E5" w14:textId="1E3B0F80" w:rsidR="00A7772A" w:rsidRDefault="00A7772A" w:rsidP="00A7772A">
      <w:pPr>
        <w:pStyle w:val="Heading1"/>
        <w:jc w:val="left"/>
      </w:pPr>
      <w:r>
        <w:lastRenderedPageBreak/>
        <w:t>Graduation Requirements</w:t>
      </w:r>
    </w:p>
    <w:p w14:paraId="46B0371A" w14:textId="54039DF3" w:rsidR="006A720C" w:rsidRPr="00830A4C" w:rsidRDefault="006A720C" w:rsidP="006A720C">
      <w:pPr>
        <w:rPr>
          <w:rFonts w:ascii="National Book" w:hAnsi="National Book" w:cs="Arial"/>
          <w:color w:val="1F3864" w:themeColor="accent1" w:themeShade="80"/>
        </w:rPr>
      </w:pPr>
      <w:r w:rsidRPr="00830A4C">
        <w:rPr>
          <w:rFonts w:ascii="National Book" w:hAnsi="National Book" w:cs="Arial"/>
          <w:color w:val="1F3864" w:themeColor="accent1" w:themeShade="80"/>
        </w:rPr>
        <w:t>Requirements to graduate with the B</w:t>
      </w:r>
      <w:r>
        <w:rPr>
          <w:rFonts w:ascii="National Book" w:hAnsi="National Book" w:cs="Arial"/>
          <w:color w:val="1F3864" w:themeColor="accent1" w:themeShade="80"/>
        </w:rPr>
        <w:t>A</w:t>
      </w:r>
      <w:r w:rsidRPr="00830A4C">
        <w:rPr>
          <w:rFonts w:ascii="National Book" w:hAnsi="National Book" w:cs="Arial"/>
          <w:color w:val="1F3864" w:themeColor="accent1" w:themeShade="80"/>
        </w:rPr>
        <w:t xml:space="preserve"> degree program: To graduate, students must have minimum 120 credit hours, 39 upper-division credit hours of coursework, a minimum 2.</w:t>
      </w:r>
      <w:r w:rsidR="007E39B1">
        <w:rPr>
          <w:rFonts w:ascii="National Book" w:hAnsi="National Book" w:cs="Arial"/>
          <w:color w:val="1F3864" w:themeColor="accent1" w:themeShade="80"/>
        </w:rPr>
        <w:t>00</w:t>
      </w:r>
      <w:r w:rsidRPr="00830A4C">
        <w:rPr>
          <w:rFonts w:ascii="National Book" w:hAnsi="National Book" w:cs="Arial"/>
          <w:color w:val="1F3864" w:themeColor="accent1" w:themeShade="80"/>
        </w:rPr>
        <w:t>0 major GPA and minimum 2.0</w:t>
      </w:r>
      <w:r w:rsidR="007E39B1">
        <w:rPr>
          <w:rFonts w:ascii="National Book" w:hAnsi="National Book" w:cs="Arial"/>
          <w:color w:val="1F3864" w:themeColor="accent1" w:themeShade="80"/>
        </w:rPr>
        <w:t>0</w:t>
      </w:r>
      <w:r w:rsidRPr="00830A4C">
        <w:rPr>
          <w:rFonts w:ascii="National Book" w:hAnsi="National Book" w:cs="Arial"/>
          <w:color w:val="1F3864" w:themeColor="accent1" w:themeShade="80"/>
        </w:rPr>
        <w:t>0 cumulative GPA. They must also fulfill an approved experiential learning experience</w:t>
      </w:r>
      <w:r w:rsidR="00CD3205">
        <w:rPr>
          <w:rFonts w:ascii="National Book" w:hAnsi="National Book" w:cs="Arial"/>
          <w:color w:val="1F3864" w:themeColor="accent1" w:themeShade="80"/>
        </w:rPr>
        <w:t xml:space="preserve"> and</w:t>
      </w:r>
      <w:r w:rsidRPr="00830A4C">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713EABAC" w14:textId="57F98983" w:rsidR="006A720C" w:rsidRPr="00830A4C" w:rsidRDefault="006A720C" w:rsidP="006A720C">
      <w:pPr>
        <w:rPr>
          <w:rFonts w:ascii="National Book" w:hAnsi="National Book" w:cs="Arial"/>
          <w:color w:val="1F3864" w:themeColor="accent1" w:themeShade="80"/>
        </w:rPr>
      </w:pPr>
    </w:p>
    <w:p w14:paraId="0C4CCD6A" w14:textId="77777777" w:rsidR="006A720C" w:rsidRPr="00830A4C" w:rsidRDefault="006A720C" w:rsidP="006A720C">
      <w:pPr>
        <w:rPr>
          <w:rFonts w:ascii="National Book" w:hAnsi="National Book" w:cs="Arial"/>
          <w:color w:val="1F3864" w:themeColor="accent1" w:themeShade="80"/>
        </w:rPr>
      </w:pPr>
      <w:r w:rsidRPr="00830A4C">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9710C95" w14:textId="77777777" w:rsidR="006A720C" w:rsidRPr="00830A4C" w:rsidRDefault="006A720C" w:rsidP="006A720C">
      <w:pPr>
        <w:rPr>
          <w:rFonts w:ascii="National Book" w:hAnsi="National Book" w:cs="Arial"/>
          <w:color w:val="1F3864" w:themeColor="accent1" w:themeShade="80"/>
        </w:rPr>
      </w:pPr>
    </w:p>
    <w:p w14:paraId="31A460C5" w14:textId="77777777" w:rsidR="006A720C" w:rsidRDefault="006A720C" w:rsidP="006A720C">
      <w:pPr>
        <w:rPr>
          <w:rFonts w:ascii="National Book" w:hAnsi="National Book" w:cs="Arial"/>
          <w:color w:val="1F3864" w:themeColor="accent1" w:themeShade="80"/>
        </w:rPr>
      </w:pPr>
      <w:r w:rsidRPr="00830A4C">
        <w:rPr>
          <w:rFonts w:ascii="National Book" w:hAnsi="National Book" w:cs="Arial"/>
          <w:color w:val="1F3864" w:themeColor="accent1" w:themeShade="80"/>
        </w:rPr>
        <w:t>It is recommended that students intending to pursue the Bachelor of Arts in Communication Studies through Kent State University consult with academic advisors at both Stark State College and Kent State University.</w:t>
      </w:r>
    </w:p>
    <w:p w14:paraId="3570EE26" w14:textId="126BB089" w:rsidR="006A720C" w:rsidRDefault="006A720C" w:rsidP="006A720C">
      <w:pPr>
        <w:rPr>
          <w:rFonts w:ascii="National Book" w:hAnsi="National Book" w:cs="Arial"/>
          <w:color w:val="1F3864" w:themeColor="accent1" w:themeShade="80"/>
        </w:rPr>
      </w:pPr>
    </w:p>
    <w:p w14:paraId="21572A97" w14:textId="77777777" w:rsidR="00CF7616" w:rsidRDefault="00CF7616" w:rsidP="00CF7616">
      <w:pPr>
        <w:pStyle w:val="NoSpacing"/>
        <w:rPr>
          <w:rFonts w:ascii="National Black" w:hAnsi="National Black"/>
          <w:b/>
          <w:color w:val="1F3864" w:themeColor="accent1" w:themeShade="80"/>
          <w:sz w:val="32"/>
          <w:szCs w:val="32"/>
        </w:rPr>
      </w:pPr>
      <w:bookmarkStart w:id="0" w:name="_Hlk137898639"/>
      <w:r w:rsidRPr="006E4852">
        <w:rPr>
          <w:rFonts w:ascii="National Black" w:hAnsi="National Black"/>
          <w:b/>
          <w:color w:val="1F3864" w:themeColor="accent1" w:themeShade="80"/>
          <w:sz w:val="32"/>
          <w:szCs w:val="32"/>
        </w:rPr>
        <w:t>Contact Information</w:t>
      </w:r>
    </w:p>
    <w:p w14:paraId="46EF4E09" w14:textId="77777777" w:rsidR="00F72AF5" w:rsidRPr="006E4852" w:rsidRDefault="00F72AF5" w:rsidP="00CF7616">
      <w:pPr>
        <w:pStyle w:val="NoSpacing"/>
        <w:rPr>
          <w:rFonts w:ascii="National Black" w:hAnsi="National Black"/>
          <w:b/>
          <w:color w:val="1F3864" w:themeColor="accent1" w:themeShade="80"/>
          <w:sz w:val="32"/>
          <w:szCs w:val="32"/>
        </w:rPr>
      </w:pPr>
    </w:p>
    <w:p w14:paraId="0C327071" w14:textId="77777777" w:rsidR="00F72AF5" w:rsidRDefault="00F72AF5" w:rsidP="00F72AF5">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3385DB95"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Beth Williams </w:t>
      </w:r>
    </w:p>
    <w:p w14:paraId="3145A25F"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Department Chair </w:t>
      </w:r>
    </w:p>
    <w:p w14:paraId="5772D5AD"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(330) 494-6170, ext. 4148 </w:t>
      </w:r>
    </w:p>
    <w:p w14:paraId="3000658F" w14:textId="53ACD76B" w:rsidR="00F72AF5" w:rsidRPr="00547A23" w:rsidRDefault="00547A23" w:rsidP="00547A23">
      <w:pPr>
        <w:pStyle w:val="NoSpacing"/>
        <w:rPr>
          <w:rFonts w:ascii="National Book" w:hAnsi="National Book" w:cs="Calibri"/>
          <w:color w:val="002060"/>
          <w:sz w:val="24"/>
          <w:szCs w:val="24"/>
        </w:rPr>
      </w:pPr>
      <w:hyperlink r:id="rId11" w:history="1">
        <w:r w:rsidRPr="00547A23">
          <w:rPr>
            <w:rStyle w:val="Hyperlink"/>
            <w:rFonts w:ascii="National Book" w:hAnsi="National Book" w:cs="Calibri"/>
            <w:color w:val="002060"/>
            <w:sz w:val="24"/>
            <w:szCs w:val="24"/>
          </w:rPr>
          <w:t>bwilliams@starkstate.edu</w:t>
        </w:r>
      </w:hyperlink>
    </w:p>
    <w:p w14:paraId="5A1A85EF" w14:textId="77777777" w:rsidR="00547A23" w:rsidRPr="00A70FE0" w:rsidRDefault="00547A23" w:rsidP="00547A23">
      <w:pPr>
        <w:pStyle w:val="NoSpacing"/>
        <w:rPr>
          <w:rFonts w:ascii="National Bold Italic" w:hAnsi="National Bold Italic"/>
          <w:color w:val="1F3864" w:themeColor="accent1" w:themeShade="80"/>
        </w:rPr>
      </w:pPr>
    </w:p>
    <w:p w14:paraId="15E129A3" w14:textId="77777777" w:rsidR="00CF7616" w:rsidRDefault="00CF7616" w:rsidP="00CF7616">
      <w:pPr>
        <w:pStyle w:val="NoSpacing"/>
        <w:rPr>
          <w:rFonts w:ascii="National Bold Italic" w:hAnsi="National Bold Italic"/>
          <w:color w:val="1F3864" w:themeColor="accent1" w:themeShade="80"/>
          <w:sz w:val="28"/>
          <w:szCs w:val="28"/>
        </w:rPr>
      </w:pPr>
      <w:bookmarkStart w:id="1" w:name="_Hlk137907240"/>
      <w:r>
        <w:rPr>
          <w:rFonts w:ascii="National Bold Italic" w:hAnsi="National Bold Italic"/>
          <w:color w:val="1F3864" w:themeColor="accent1" w:themeShade="80"/>
          <w:sz w:val="28"/>
          <w:szCs w:val="28"/>
        </w:rPr>
        <w:t>Kent State University</w:t>
      </w:r>
    </w:p>
    <w:p w14:paraId="7A070517" w14:textId="77777777" w:rsidR="00CF7616" w:rsidRPr="00A70FE0" w:rsidRDefault="00CF7616" w:rsidP="00CF7616">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166762E0" w14:textId="77777777" w:rsidR="00CF7616" w:rsidRPr="00547A23" w:rsidRDefault="00CF7616" w:rsidP="00CF7616">
      <w:pPr>
        <w:pStyle w:val="NoSpacing"/>
        <w:rPr>
          <w:rFonts w:ascii="National Book" w:hAnsi="National Book"/>
          <w:color w:val="002060"/>
          <w:sz w:val="24"/>
          <w:szCs w:val="24"/>
        </w:rPr>
      </w:pPr>
      <w:hyperlink r:id="rId12" w:history="1">
        <w:r w:rsidRPr="00547A23">
          <w:rPr>
            <w:rStyle w:val="Hyperlink"/>
            <w:rFonts w:ascii="National Book" w:hAnsi="National Book"/>
            <w:color w:val="002060"/>
            <w:sz w:val="24"/>
            <w:szCs w:val="24"/>
          </w:rPr>
          <w:t>pathways@kent.edu</w:t>
        </w:r>
      </w:hyperlink>
      <w:bookmarkEnd w:id="1"/>
    </w:p>
    <w:p w14:paraId="1748DE41" w14:textId="77777777" w:rsidR="00CF7616" w:rsidRDefault="00CF7616" w:rsidP="00CF7616">
      <w:pPr>
        <w:pStyle w:val="NoSpacing"/>
        <w:rPr>
          <w:rFonts w:ascii="National Book" w:hAnsi="National Book"/>
        </w:rPr>
      </w:pPr>
    </w:p>
    <w:p w14:paraId="3E3813B8" w14:textId="77777777" w:rsidR="00CF7616" w:rsidRPr="00632AEE" w:rsidRDefault="00CF7616" w:rsidP="00CF7616">
      <w:pPr>
        <w:pStyle w:val="NoSpacing"/>
        <w:rPr>
          <w:rFonts w:ascii="National Book" w:hAnsi="National Book"/>
          <w:color w:val="1F3864" w:themeColor="accent1" w:themeShade="80"/>
          <w:sz w:val="24"/>
          <w:szCs w:val="24"/>
        </w:rPr>
      </w:pPr>
    </w:p>
    <w:p w14:paraId="73C951D5" w14:textId="09063E2C" w:rsidR="001A07F4" w:rsidRPr="00F72AF5" w:rsidRDefault="00CF7616" w:rsidP="00CF7616">
      <w:bookmarkStart w:id="2" w:name="_Hlk137907252"/>
      <w:r w:rsidRPr="00F72AF5">
        <w:rPr>
          <w:rFonts w:ascii="National Regular Italic" w:hAnsi="National Regular Italic"/>
          <w:b/>
          <w:color w:val="1F3864" w:themeColor="accent1" w:themeShade="80"/>
        </w:rPr>
        <w:t xml:space="preserve">Last Updated </w:t>
      </w:r>
      <w:bookmarkEnd w:id="0"/>
      <w:bookmarkEnd w:id="2"/>
      <w:r w:rsidR="004164BA">
        <w:rPr>
          <w:rFonts w:ascii="National Regular Italic" w:hAnsi="National Regular Italic"/>
          <w:b/>
          <w:color w:val="1F3864" w:themeColor="accent1" w:themeShade="80"/>
        </w:rPr>
        <w:t>December</w:t>
      </w:r>
      <w:permStart w:id="205982700" w:edGrp="everyone"/>
      <w:permEnd w:id="205982700"/>
      <w:r w:rsidR="006E4852" w:rsidRPr="00F72AF5">
        <w:rPr>
          <w:rFonts w:ascii="National Regular Italic" w:hAnsi="National Regular Italic"/>
          <w:b/>
          <w:color w:val="1F3864" w:themeColor="accent1" w:themeShade="80"/>
        </w:rPr>
        <w:t xml:space="preserve"> 202</w:t>
      </w:r>
      <w:r w:rsidR="007D6B7F">
        <w:rPr>
          <w:rFonts w:ascii="National Regular Italic" w:hAnsi="National Regular Italic"/>
          <w:b/>
          <w:color w:val="1F3864" w:themeColor="accent1" w:themeShade="80"/>
        </w:rPr>
        <w:t>5</w:t>
      </w:r>
    </w:p>
    <w:sectPr w:rsidR="001A07F4" w:rsidRPr="00F72AF5" w:rsidSect="007713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1DFE" w14:textId="77777777" w:rsidR="00EE6FC3" w:rsidRDefault="00EE6FC3" w:rsidP="004D1F78">
      <w:r>
        <w:separator/>
      </w:r>
    </w:p>
  </w:endnote>
  <w:endnote w:type="continuationSeparator" w:id="0">
    <w:p w14:paraId="3FD5A88F" w14:textId="77777777" w:rsidR="00EE6FC3" w:rsidRDefault="00EE6FC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5BE" w14:textId="77777777" w:rsidR="001A07F4" w:rsidRDefault="001A0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F2AC" w14:textId="77777777" w:rsidR="001A07F4" w:rsidRDefault="001A0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FE39" w14:textId="77777777" w:rsidR="001A07F4" w:rsidRDefault="001A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D6EC" w14:textId="77777777" w:rsidR="00EE6FC3" w:rsidRDefault="00EE6FC3" w:rsidP="004D1F78">
      <w:r>
        <w:separator/>
      </w:r>
    </w:p>
  </w:footnote>
  <w:footnote w:type="continuationSeparator" w:id="0">
    <w:p w14:paraId="26996418" w14:textId="77777777" w:rsidR="00EE6FC3" w:rsidRDefault="00EE6FC3"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67F2" w14:textId="70F36E8B" w:rsidR="001A07F4" w:rsidRDefault="001A0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8969" w14:textId="45E4B14C" w:rsidR="001A07F4" w:rsidRDefault="001A0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262" w14:textId="0E731B85" w:rsidR="001A07F4" w:rsidRDefault="001A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961227">
    <w:abstractNumId w:val="3"/>
  </w:num>
  <w:num w:numId="2" w16cid:durableId="1986926878">
    <w:abstractNumId w:val="5"/>
  </w:num>
  <w:num w:numId="3" w16cid:durableId="190201505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355411">
    <w:abstractNumId w:val="0"/>
  </w:num>
  <w:num w:numId="5" w16cid:durableId="74379677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534337">
    <w:abstractNumId w:val="2"/>
  </w:num>
  <w:num w:numId="7" w16cid:durableId="1464545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7814449">
    <w:abstractNumId w:val="4"/>
  </w:num>
  <w:num w:numId="9" w16cid:durableId="196047840">
    <w:abstractNumId w:val="6"/>
  </w:num>
  <w:num w:numId="10" w16cid:durableId="157142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bjHS52aRfOSws4XEuHg1ol1c5l4LhHxy9Q2g+pJWU2p8wxN0fjBimlkhwl8FWNuC2MkZu5RTBbkGfCzZdEjLFg==" w:salt="LyPaQC7hWu/Xv/N8ty6l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wFAP67mcwtAAAA"/>
  </w:docVars>
  <w:rsids>
    <w:rsidRoot w:val="004D1F78"/>
    <w:rsid w:val="00005A6A"/>
    <w:rsid w:val="00005CA3"/>
    <w:rsid w:val="0001089B"/>
    <w:rsid w:val="00017209"/>
    <w:rsid w:val="00034B23"/>
    <w:rsid w:val="00045EC4"/>
    <w:rsid w:val="00052FAD"/>
    <w:rsid w:val="00057EE0"/>
    <w:rsid w:val="00061461"/>
    <w:rsid w:val="00067CFF"/>
    <w:rsid w:val="0008189B"/>
    <w:rsid w:val="000A1C88"/>
    <w:rsid w:val="000A42BA"/>
    <w:rsid w:val="000A46F8"/>
    <w:rsid w:val="000A5269"/>
    <w:rsid w:val="000B2FCE"/>
    <w:rsid w:val="000D7344"/>
    <w:rsid w:val="000E634B"/>
    <w:rsid w:val="00103310"/>
    <w:rsid w:val="00104EC6"/>
    <w:rsid w:val="00112645"/>
    <w:rsid w:val="00113527"/>
    <w:rsid w:val="001205D3"/>
    <w:rsid w:val="00124498"/>
    <w:rsid w:val="00125743"/>
    <w:rsid w:val="00126FF0"/>
    <w:rsid w:val="001568D0"/>
    <w:rsid w:val="0017036A"/>
    <w:rsid w:val="001A07F4"/>
    <w:rsid w:val="001B635E"/>
    <w:rsid w:val="00221C4E"/>
    <w:rsid w:val="00221EC6"/>
    <w:rsid w:val="0023207A"/>
    <w:rsid w:val="0024687B"/>
    <w:rsid w:val="00273329"/>
    <w:rsid w:val="002742C4"/>
    <w:rsid w:val="002D0933"/>
    <w:rsid w:val="002D0A6A"/>
    <w:rsid w:val="002D5B33"/>
    <w:rsid w:val="002E5ECF"/>
    <w:rsid w:val="002F6FF8"/>
    <w:rsid w:val="003154D7"/>
    <w:rsid w:val="00317C5F"/>
    <w:rsid w:val="003207CE"/>
    <w:rsid w:val="00333EA2"/>
    <w:rsid w:val="00365D0D"/>
    <w:rsid w:val="00380ED8"/>
    <w:rsid w:val="003A7A35"/>
    <w:rsid w:val="003B3308"/>
    <w:rsid w:val="003E0BA2"/>
    <w:rsid w:val="003E57AD"/>
    <w:rsid w:val="003E6C0B"/>
    <w:rsid w:val="003F0862"/>
    <w:rsid w:val="003F41C7"/>
    <w:rsid w:val="00414EC8"/>
    <w:rsid w:val="004164BA"/>
    <w:rsid w:val="00452A92"/>
    <w:rsid w:val="0046127A"/>
    <w:rsid w:val="004621F7"/>
    <w:rsid w:val="004A137D"/>
    <w:rsid w:val="004D1F78"/>
    <w:rsid w:val="004D2465"/>
    <w:rsid w:val="004D7F65"/>
    <w:rsid w:val="00547A23"/>
    <w:rsid w:val="00555BD4"/>
    <w:rsid w:val="0056788A"/>
    <w:rsid w:val="00580521"/>
    <w:rsid w:val="005C36AC"/>
    <w:rsid w:val="005D5505"/>
    <w:rsid w:val="005E7A04"/>
    <w:rsid w:val="005F77AB"/>
    <w:rsid w:val="00614771"/>
    <w:rsid w:val="006170A3"/>
    <w:rsid w:val="00632043"/>
    <w:rsid w:val="00641288"/>
    <w:rsid w:val="00651FEA"/>
    <w:rsid w:val="00657CFB"/>
    <w:rsid w:val="0066080F"/>
    <w:rsid w:val="006619AC"/>
    <w:rsid w:val="006850D7"/>
    <w:rsid w:val="00693C1E"/>
    <w:rsid w:val="006A720C"/>
    <w:rsid w:val="006C6DD3"/>
    <w:rsid w:val="006E4852"/>
    <w:rsid w:val="007023BB"/>
    <w:rsid w:val="00704EB4"/>
    <w:rsid w:val="0071536B"/>
    <w:rsid w:val="00722248"/>
    <w:rsid w:val="00724258"/>
    <w:rsid w:val="0074019F"/>
    <w:rsid w:val="00760742"/>
    <w:rsid w:val="00761756"/>
    <w:rsid w:val="0077134B"/>
    <w:rsid w:val="00772835"/>
    <w:rsid w:val="007739CC"/>
    <w:rsid w:val="007918FF"/>
    <w:rsid w:val="007A0141"/>
    <w:rsid w:val="007B24D0"/>
    <w:rsid w:val="007B3EF8"/>
    <w:rsid w:val="007B755A"/>
    <w:rsid w:val="007C02BF"/>
    <w:rsid w:val="007D1B8C"/>
    <w:rsid w:val="007D6B7F"/>
    <w:rsid w:val="007E39B1"/>
    <w:rsid w:val="007E7DAC"/>
    <w:rsid w:val="008250C9"/>
    <w:rsid w:val="00830A4C"/>
    <w:rsid w:val="00833C75"/>
    <w:rsid w:val="008355E8"/>
    <w:rsid w:val="00835FB9"/>
    <w:rsid w:val="008407FE"/>
    <w:rsid w:val="0087545B"/>
    <w:rsid w:val="0088236B"/>
    <w:rsid w:val="008875FB"/>
    <w:rsid w:val="008876D1"/>
    <w:rsid w:val="008B2A20"/>
    <w:rsid w:val="008B4AA9"/>
    <w:rsid w:val="008C2A26"/>
    <w:rsid w:val="008D68E9"/>
    <w:rsid w:val="008F206E"/>
    <w:rsid w:val="008F7F6D"/>
    <w:rsid w:val="009205A0"/>
    <w:rsid w:val="00942028"/>
    <w:rsid w:val="00947EFA"/>
    <w:rsid w:val="00973184"/>
    <w:rsid w:val="009E6E18"/>
    <w:rsid w:val="00A0502F"/>
    <w:rsid w:val="00A20F28"/>
    <w:rsid w:val="00A32E1F"/>
    <w:rsid w:val="00A7772A"/>
    <w:rsid w:val="00A8329D"/>
    <w:rsid w:val="00A86E0B"/>
    <w:rsid w:val="00AA24F5"/>
    <w:rsid w:val="00AA6FAB"/>
    <w:rsid w:val="00AB20E5"/>
    <w:rsid w:val="00AB30B4"/>
    <w:rsid w:val="00AD069E"/>
    <w:rsid w:val="00AD1C57"/>
    <w:rsid w:val="00B03D30"/>
    <w:rsid w:val="00B14AEC"/>
    <w:rsid w:val="00B37D1E"/>
    <w:rsid w:val="00B43804"/>
    <w:rsid w:val="00B50B0B"/>
    <w:rsid w:val="00B62061"/>
    <w:rsid w:val="00B649F7"/>
    <w:rsid w:val="00B7259E"/>
    <w:rsid w:val="00B7484A"/>
    <w:rsid w:val="00B77A45"/>
    <w:rsid w:val="00BB0714"/>
    <w:rsid w:val="00BB0B5C"/>
    <w:rsid w:val="00BD0467"/>
    <w:rsid w:val="00C218BD"/>
    <w:rsid w:val="00C30577"/>
    <w:rsid w:val="00C34D63"/>
    <w:rsid w:val="00C66D0F"/>
    <w:rsid w:val="00C92C15"/>
    <w:rsid w:val="00C97C07"/>
    <w:rsid w:val="00CA3EB9"/>
    <w:rsid w:val="00CB1FB4"/>
    <w:rsid w:val="00CD3205"/>
    <w:rsid w:val="00CD48FF"/>
    <w:rsid w:val="00CF4C5A"/>
    <w:rsid w:val="00CF7616"/>
    <w:rsid w:val="00D07964"/>
    <w:rsid w:val="00D152BD"/>
    <w:rsid w:val="00D21CF2"/>
    <w:rsid w:val="00D375D6"/>
    <w:rsid w:val="00D6504D"/>
    <w:rsid w:val="00D957E5"/>
    <w:rsid w:val="00D978F5"/>
    <w:rsid w:val="00DA10D7"/>
    <w:rsid w:val="00DA3B4F"/>
    <w:rsid w:val="00DB31BA"/>
    <w:rsid w:val="00DE3044"/>
    <w:rsid w:val="00DF2716"/>
    <w:rsid w:val="00DF5664"/>
    <w:rsid w:val="00DF6BCF"/>
    <w:rsid w:val="00E07461"/>
    <w:rsid w:val="00E10212"/>
    <w:rsid w:val="00E110EC"/>
    <w:rsid w:val="00E17BBB"/>
    <w:rsid w:val="00E22AFD"/>
    <w:rsid w:val="00E30DED"/>
    <w:rsid w:val="00E40DC5"/>
    <w:rsid w:val="00E979DE"/>
    <w:rsid w:val="00EA0DBC"/>
    <w:rsid w:val="00EB47DD"/>
    <w:rsid w:val="00ED1F65"/>
    <w:rsid w:val="00ED5046"/>
    <w:rsid w:val="00EE3BB2"/>
    <w:rsid w:val="00EE6FC3"/>
    <w:rsid w:val="00F04589"/>
    <w:rsid w:val="00F3649F"/>
    <w:rsid w:val="00F47541"/>
    <w:rsid w:val="00F524C2"/>
    <w:rsid w:val="00F6736B"/>
    <w:rsid w:val="00F72AF5"/>
    <w:rsid w:val="00F773D1"/>
    <w:rsid w:val="00F9359F"/>
    <w:rsid w:val="00FC2212"/>
    <w:rsid w:val="00FC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72A"/>
    <w:pPr>
      <w:tabs>
        <w:tab w:val="left" w:pos="180"/>
      </w:tabs>
      <w:jc w:val="center"/>
      <w:outlineLvl w:val="0"/>
    </w:pPr>
    <w:rPr>
      <w:rFonts w:ascii="National Black" w:hAnsi="National Black"/>
      <w:b/>
      <w:color w:val="003976"/>
      <w:spacing w:val="4"/>
      <w:sz w:val="44"/>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A7772A"/>
    <w:rPr>
      <w:rFonts w:ascii="National Black" w:hAnsi="National Black"/>
      <w:b/>
      <w:color w:val="003976"/>
      <w:spacing w:val="4"/>
      <w:sz w:val="44"/>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hways@kent.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williams@starkstate.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7CFDE17F-6547-4D17-8F04-A8FAED4B77F4}"/>
</file>

<file path=customXml/itemProps2.xml><?xml version="1.0" encoding="utf-8"?>
<ds:datastoreItem xmlns:ds="http://schemas.openxmlformats.org/officeDocument/2006/customXml" ds:itemID="{7998DD97-AA20-4F2D-BB66-3497DA14182E}">
  <ds:schemaRefs>
    <ds:schemaRef ds:uri="http://schemas.microsoft.com/sharepoint/v3/contenttype/forms"/>
  </ds:schemaRefs>
</ds:datastoreItem>
</file>

<file path=customXml/itemProps3.xml><?xml version="1.0" encoding="utf-8"?>
<ds:datastoreItem xmlns:ds="http://schemas.openxmlformats.org/officeDocument/2006/customXml" ds:itemID="{915FFF41-5A0B-4381-B3DB-1C634BD699D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1107</Words>
  <Characters>6169</Characters>
  <Application>Microsoft Office Word</Application>
  <DocSecurity>8</DocSecurity>
  <Lines>324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127</cp:revision>
  <cp:lastPrinted>2021-10-12T17:45:00Z</cp:lastPrinted>
  <dcterms:created xsi:type="dcterms:W3CDTF">2023-06-30T17:12:00Z</dcterms:created>
  <dcterms:modified xsi:type="dcterms:W3CDTF">2025-12-15T18:24:00Z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