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32F63363" w:rsidR="004D1F78" w:rsidRDefault="00B35A47">
      <w:r>
        <w:rPr>
          <w:noProof/>
        </w:rPr>
        <w:drawing>
          <wp:anchor distT="0" distB="0" distL="114300" distR="114300" simplePos="0" relativeHeight="251669504" behindDoc="0" locked="0" layoutInCell="1" allowOverlap="1" wp14:anchorId="51105486" wp14:editId="21990B3D">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2A1E3C5A" w14:textId="21E1156A" w:rsidR="000B0ADC" w:rsidRPr="007E1CB8" w:rsidRDefault="000B0ADC" w:rsidP="007E1CB8">
      <w:pPr>
        <w:pStyle w:val="Heading1"/>
      </w:pPr>
      <w:r w:rsidRPr="007E1CB8">
        <w:t xml:space="preserve">AAS in Civil Engineering Technology to BS in Engineering Technology, Integrated Engineering Technology Concentration </w:t>
      </w:r>
    </w:p>
    <w:p w14:paraId="677CF257" w14:textId="3BB9F928" w:rsidR="00CD48FF" w:rsidRDefault="000B0ADC" w:rsidP="00A647BD">
      <w:pPr>
        <w:spacing w:before="34" w:line="225" w:lineRule="exact"/>
        <w:ind w:left="-720" w:right="-20" w:firstLine="630"/>
        <w:jc w:val="center"/>
      </w:pPr>
      <w:r w:rsidRPr="0006053B">
        <w:rPr>
          <w:rFonts w:ascii="National Book" w:hAnsi="National Book"/>
          <w:color w:val="002060"/>
          <w:sz w:val="28"/>
          <w:szCs w:val="28"/>
        </w:rPr>
        <w:t>BS in Engineering Technology is offered on-ground at the Tuscarawas Campus</w:t>
      </w:r>
      <w:r w:rsidR="003374B9">
        <w:rPr>
          <w:rFonts w:ascii="National Book" w:hAnsi="National Book"/>
          <w:color w:val="002060"/>
          <w:sz w:val="28"/>
          <w:szCs w:val="28"/>
        </w:rPr>
        <w:t>*</w:t>
      </w:r>
    </w:p>
    <w:p w14:paraId="59295E04" w14:textId="77777777" w:rsidR="00CD48FF" w:rsidRDefault="00CD48FF" w:rsidP="0056788A">
      <w:pPr>
        <w:spacing w:before="34" w:line="225" w:lineRule="exact"/>
        <w:ind w:left="-720" w:right="-20"/>
      </w:pPr>
    </w:p>
    <w:p w14:paraId="44425D51" w14:textId="70F8C25C" w:rsidR="001B635E" w:rsidRDefault="001B635E"/>
    <w:tbl>
      <w:tblPr>
        <w:tblW w:w="10905" w:type="dxa"/>
        <w:tblInd w:w="-713" w:type="dxa"/>
        <w:tblLayout w:type="fixed"/>
        <w:tblLook w:val="01C0" w:firstRow="0" w:lastRow="1" w:firstColumn="1" w:lastColumn="1" w:noHBand="0" w:noVBand="0"/>
      </w:tblPr>
      <w:tblGrid>
        <w:gridCol w:w="4691"/>
        <w:gridCol w:w="697"/>
        <w:gridCol w:w="810"/>
        <w:gridCol w:w="4707"/>
      </w:tblGrid>
      <w:tr w:rsidR="00B35A47" w:rsidRPr="00B35A47" w14:paraId="1405488E" w14:textId="77777777" w:rsidTr="003E2AAB">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45B53" w14:textId="0F5D500F" w:rsidR="00B35A47" w:rsidRPr="00B35A47" w:rsidRDefault="001B635E" w:rsidP="00747EBE">
            <w:pPr>
              <w:tabs>
                <w:tab w:val="left" w:pos="720"/>
              </w:tabs>
              <w:rPr>
                <w:rFonts w:ascii="National Book" w:hAnsi="National Book" w:cs="Arial"/>
                <w:color w:val="002060"/>
                <w:sz w:val="16"/>
                <w:szCs w:val="16"/>
              </w:rPr>
            </w:pPr>
            <w:r w:rsidRPr="00B35A47">
              <w:rPr>
                <w:rFonts w:ascii="National Book" w:hAnsi="National Book"/>
                <w:color w:val="002060"/>
                <w:sz w:val="22"/>
                <w:szCs w:val="22"/>
              </w:rPr>
              <w:br w:type="page"/>
            </w:r>
            <w:r w:rsidR="00B35A47" w:rsidRPr="00B35A47">
              <w:rPr>
                <w:rFonts w:ascii="National Book" w:hAnsi="National Book" w:cs="Arial"/>
                <w:color w:val="002060"/>
                <w:sz w:val="16"/>
                <w:szCs w:val="16"/>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06248" w14:textId="77777777" w:rsidR="00B35A47" w:rsidRPr="00B35A47" w:rsidRDefault="00B35A47" w:rsidP="00747EBE">
            <w:pPr>
              <w:tabs>
                <w:tab w:val="left" w:pos="720"/>
              </w:tabs>
              <w:jc w:val="center"/>
              <w:rPr>
                <w:rFonts w:ascii="National Book" w:hAnsi="National Book" w:cs="Arial"/>
                <w:color w:val="002060"/>
                <w:sz w:val="16"/>
                <w:szCs w:val="16"/>
              </w:rPr>
            </w:pPr>
            <w:r w:rsidRPr="00B35A47">
              <w:rPr>
                <w:rFonts w:ascii="National Book" w:hAnsi="National Book" w:cs="Arial"/>
                <w:color w:val="002060"/>
                <w:sz w:val="16"/>
                <w:szCs w:val="16"/>
              </w:rPr>
              <w:t>Credit</w:t>
            </w:r>
          </w:p>
          <w:p w14:paraId="099749EA" w14:textId="77777777" w:rsidR="00B35A47" w:rsidRPr="00B35A47" w:rsidRDefault="00B35A47" w:rsidP="00747EBE">
            <w:pPr>
              <w:tabs>
                <w:tab w:val="left" w:pos="720"/>
              </w:tabs>
              <w:jc w:val="center"/>
              <w:rPr>
                <w:rFonts w:ascii="National Book" w:hAnsi="National Book" w:cs="Arial"/>
                <w:color w:val="002060"/>
                <w:sz w:val="16"/>
                <w:szCs w:val="16"/>
              </w:rPr>
            </w:pPr>
            <w:r w:rsidRPr="00B35A47">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B3CC0" w14:textId="77777777" w:rsidR="00B35A47" w:rsidRPr="00B35A47" w:rsidRDefault="00B35A47" w:rsidP="00747EBE">
            <w:pPr>
              <w:tabs>
                <w:tab w:val="left" w:pos="720"/>
              </w:tabs>
              <w:jc w:val="center"/>
              <w:rPr>
                <w:rFonts w:ascii="National Book" w:hAnsi="National Book" w:cs="Arial"/>
                <w:color w:val="002060"/>
                <w:sz w:val="16"/>
                <w:szCs w:val="16"/>
              </w:rPr>
            </w:pPr>
            <w:r w:rsidRPr="00B35A47">
              <w:rPr>
                <w:rFonts w:ascii="National Book" w:hAnsi="National Book" w:cs="Arial"/>
                <w:color w:val="002060"/>
                <w:sz w:val="16"/>
                <w:szCs w:val="16"/>
              </w:rPr>
              <w:t>Upper</w:t>
            </w:r>
          </w:p>
          <w:p w14:paraId="405641B4" w14:textId="77777777" w:rsidR="00B35A47" w:rsidRPr="00B35A47" w:rsidRDefault="00B35A47" w:rsidP="00747EBE">
            <w:pPr>
              <w:tabs>
                <w:tab w:val="left" w:pos="720"/>
              </w:tabs>
              <w:jc w:val="center"/>
              <w:rPr>
                <w:rFonts w:ascii="National Book" w:hAnsi="National Book" w:cs="Arial"/>
                <w:color w:val="002060"/>
                <w:sz w:val="16"/>
                <w:szCs w:val="16"/>
              </w:rPr>
            </w:pPr>
            <w:r w:rsidRPr="00B35A47">
              <w:rPr>
                <w:rFonts w:ascii="National Book" w:hAnsi="National Book" w:cs="Arial"/>
                <w:color w:val="002060"/>
                <w:sz w:val="16"/>
                <w:szCs w:val="16"/>
              </w:rPr>
              <w:t>Division</w:t>
            </w:r>
          </w:p>
        </w:tc>
        <w:tc>
          <w:tcPr>
            <w:tcW w:w="4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379D2" w14:textId="77777777" w:rsidR="00B35A47" w:rsidRPr="00B35A47" w:rsidRDefault="00B35A47" w:rsidP="00747EBE">
            <w:pPr>
              <w:tabs>
                <w:tab w:val="left" w:pos="720"/>
              </w:tabs>
              <w:rPr>
                <w:rFonts w:ascii="National Book" w:hAnsi="National Book" w:cs="Arial"/>
                <w:color w:val="002060"/>
                <w:sz w:val="16"/>
                <w:szCs w:val="16"/>
              </w:rPr>
            </w:pPr>
            <w:r w:rsidRPr="00B35A47">
              <w:rPr>
                <w:rFonts w:ascii="National Book" w:hAnsi="National Book" w:cs="Arial"/>
                <w:color w:val="002060"/>
                <w:sz w:val="16"/>
                <w:szCs w:val="16"/>
              </w:rPr>
              <w:t>Notes on Transfer Coursework to Kent State</w:t>
            </w:r>
          </w:p>
        </w:tc>
      </w:tr>
      <w:tr w:rsidR="00B35A47" w:rsidRPr="00B35A47" w14:paraId="59559EB5" w14:textId="77777777" w:rsidTr="007E1CB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9BD2C34" w14:textId="77777777" w:rsidR="00B35A47" w:rsidRPr="00B35A47" w:rsidRDefault="00B35A47" w:rsidP="00747EBE">
            <w:pPr>
              <w:tabs>
                <w:tab w:val="left" w:pos="720"/>
              </w:tabs>
              <w:rPr>
                <w:rFonts w:ascii="National Book" w:hAnsi="National Book" w:cs="Arial"/>
                <w:color w:val="FFFFFF" w:themeColor="background1"/>
                <w:sz w:val="22"/>
                <w:szCs w:val="22"/>
              </w:rPr>
            </w:pPr>
            <w:r w:rsidRPr="00B35A47">
              <w:rPr>
                <w:rFonts w:ascii="National Book" w:hAnsi="National Book" w:cs="Arial"/>
                <w:b/>
                <w:color w:val="FFFFFF" w:themeColor="background1"/>
                <w:sz w:val="22"/>
                <w:szCs w:val="22"/>
              </w:rPr>
              <w:t>Semester One: [18 Credit Hours] Stark State College</w:t>
            </w:r>
          </w:p>
        </w:tc>
      </w:tr>
      <w:tr w:rsidR="00B35A47" w:rsidRPr="00B35A47" w14:paraId="0AFC07A8"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4B65B19" w14:textId="554E6AD9" w:rsidR="00B35A47" w:rsidRPr="00241FD3" w:rsidRDefault="00B35A47" w:rsidP="00747EBE">
            <w:pPr>
              <w:tabs>
                <w:tab w:val="left" w:pos="720"/>
              </w:tabs>
              <w:rPr>
                <w:rFonts w:ascii="National Book" w:hAnsi="National Book" w:cs="Arial"/>
                <w:color w:val="002060"/>
                <w:sz w:val="22"/>
                <w:szCs w:val="22"/>
              </w:rPr>
            </w:pPr>
            <w:r w:rsidRPr="00241FD3">
              <w:rPr>
                <w:rFonts w:ascii="National Book" w:hAnsi="National Book" w:cs="Arial"/>
                <w:color w:val="002060"/>
                <w:sz w:val="22"/>
                <w:szCs w:val="22"/>
              </w:rPr>
              <w:t>SSC101 Student Success Seminar</w:t>
            </w:r>
          </w:p>
        </w:tc>
        <w:tc>
          <w:tcPr>
            <w:tcW w:w="697" w:type="dxa"/>
            <w:tcBorders>
              <w:top w:val="single" w:sz="4" w:space="0" w:color="auto"/>
              <w:left w:val="single" w:sz="4" w:space="0" w:color="auto"/>
              <w:bottom w:val="single" w:sz="4" w:space="0" w:color="auto"/>
              <w:right w:val="single" w:sz="4" w:space="0" w:color="auto"/>
            </w:tcBorders>
            <w:vAlign w:val="center"/>
          </w:tcPr>
          <w:p w14:paraId="22D1A3A7"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5F8001C7"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CD10D67" w14:textId="77777777"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TRAN 1X000</w:t>
            </w:r>
          </w:p>
        </w:tc>
      </w:tr>
      <w:tr w:rsidR="00B35A47" w:rsidRPr="00B35A47" w14:paraId="4563970B"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1BE6657" w14:textId="3C65F5A7" w:rsidR="00B35A47" w:rsidRPr="00241FD3" w:rsidRDefault="00B35A47" w:rsidP="00747EBE">
            <w:pPr>
              <w:tabs>
                <w:tab w:val="left" w:pos="720"/>
              </w:tabs>
              <w:rPr>
                <w:rFonts w:ascii="National Book" w:hAnsi="National Book" w:cs="Arial"/>
                <w:color w:val="002060"/>
                <w:sz w:val="22"/>
                <w:szCs w:val="22"/>
              </w:rPr>
            </w:pPr>
            <w:r w:rsidRPr="00241FD3">
              <w:rPr>
                <w:rFonts w:ascii="National Book" w:hAnsi="National Book" w:cs="Arial"/>
                <w:color w:val="002060"/>
                <w:sz w:val="22"/>
                <w:szCs w:val="22"/>
              </w:rPr>
              <w:t>ENG124 College Composition</w:t>
            </w:r>
          </w:p>
        </w:tc>
        <w:tc>
          <w:tcPr>
            <w:tcW w:w="697" w:type="dxa"/>
            <w:tcBorders>
              <w:top w:val="single" w:sz="4" w:space="0" w:color="auto"/>
              <w:left w:val="single" w:sz="4" w:space="0" w:color="auto"/>
              <w:bottom w:val="single" w:sz="4" w:space="0" w:color="auto"/>
              <w:right w:val="single" w:sz="4" w:space="0" w:color="auto"/>
            </w:tcBorders>
            <w:vAlign w:val="center"/>
          </w:tcPr>
          <w:p w14:paraId="0068D4D3"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0B9657D"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3775E25" w14:textId="5B065469"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ENG 11011 (KCP1)</w:t>
            </w:r>
          </w:p>
        </w:tc>
      </w:tr>
      <w:tr w:rsidR="00B35A47" w:rsidRPr="00B35A47" w14:paraId="0E73CEFA"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A66687" w14:textId="2E8DD3F2" w:rsidR="00B35A47" w:rsidRPr="00241FD3" w:rsidRDefault="00B35A47" w:rsidP="00747EBE">
            <w:pPr>
              <w:tabs>
                <w:tab w:val="left" w:pos="720"/>
              </w:tabs>
              <w:rPr>
                <w:rFonts w:ascii="National Book" w:hAnsi="National Book" w:cs="Arial"/>
                <w:color w:val="002060"/>
                <w:sz w:val="22"/>
                <w:szCs w:val="22"/>
              </w:rPr>
            </w:pPr>
            <w:r w:rsidRPr="00241FD3">
              <w:rPr>
                <w:rFonts w:ascii="National Book" w:hAnsi="National Book" w:cs="Arial"/>
                <w:color w:val="002060"/>
                <w:sz w:val="22"/>
                <w:szCs w:val="22"/>
              </w:rPr>
              <w:t>CET121 Building Materials and Construction Methods</w:t>
            </w:r>
          </w:p>
        </w:tc>
        <w:tc>
          <w:tcPr>
            <w:tcW w:w="697" w:type="dxa"/>
            <w:tcBorders>
              <w:top w:val="single" w:sz="4" w:space="0" w:color="auto"/>
              <w:left w:val="single" w:sz="4" w:space="0" w:color="auto"/>
              <w:bottom w:val="single" w:sz="4" w:space="0" w:color="auto"/>
              <w:right w:val="single" w:sz="4" w:space="0" w:color="auto"/>
            </w:tcBorders>
            <w:vAlign w:val="center"/>
          </w:tcPr>
          <w:p w14:paraId="42B8013D"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81463D8"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147116A" w14:textId="1CE11B2F"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CMGT 11071 (Applied Elective)</w:t>
            </w:r>
          </w:p>
        </w:tc>
      </w:tr>
      <w:tr w:rsidR="00B35A47" w:rsidRPr="00B35A47" w14:paraId="04EA5956"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BD7FA88" w14:textId="1208C14F" w:rsidR="00B35A47" w:rsidRPr="00241FD3" w:rsidRDefault="00B35A47" w:rsidP="00747EBE">
            <w:pPr>
              <w:tabs>
                <w:tab w:val="left" w:pos="720"/>
              </w:tabs>
              <w:rPr>
                <w:rFonts w:ascii="National Book" w:hAnsi="National Book" w:cs="Arial"/>
                <w:color w:val="002060"/>
                <w:sz w:val="22"/>
                <w:szCs w:val="22"/>
              </w:rPr>
            </w:pPr>
            <w:r w:rsidRPr="00241FD3">
              <w:rPr>
                <w:rFonts w:ascii="National Book" w:hAnsi="National Book" w:cs="Arial"/>
                <w:color w:val="002060"/>
                <w:sz w:val="22"/>
                <w:szCs w:val="22"/>
              </w:rPr>
              <w:t>CET122 Architectural Drafting I</w:t>
            </w:r>
          </w:p>
        </w:tc>
        <w:tc>
          <w:tcPr>
            <w:tcW w:w="697" w:type="dxa"/>
            <w:tcBorders>
              <w:top w:val="single" w:sz="4" w:space="0" w:color="auto"/>
              <w:left w:val="single" w:sz="4" w:space="0" w:color="auto"/>
              <w:bottom w:val="single" w:sz="4" w:space="0" w:color="auto"/>
              <w:right w:val="single" w:sz="4" w:space="0" w:color="auto"/>
            </w:tcBorders>
            <w:vAlign w:val="center"/>
          </w:tcPr>
          <w:p w14:paraId="77B2DF3C"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42B0AF7"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2507D79" w14:textId="77777777" w:rsidR="00B35A47" w:rsidRPr="00D422D6" w:rsidRDefault="00B35A47" w:rsidP="00747EBE">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ENGR 1X000 (Applied Elective)</w:t>
            </w:r>
          </w:p>
        </w:tc>
      </w:tr>
      <w:tr w:rsidR="00B35A47" w:rsidRPr="00B35A47" w14:paraId="7731C888"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71EB92" w14:textId="03646595" w:rsidR="00B35A47" w:rsidRPr="00241FD3" w:rsidRDefault="00B35A47" w:rsidP="00747EBE">
            <w:pPr>
              <w:tabs>
                <w:tab w:val="left" w:pos="720"/>
              </w:tabs>
              <w:rPr>
                <w:rFonts w:ascii="National Book" w:hAnsi="National Book" w:cs="Arial"/>
                <w:color w:val="002060"/>
                <w:sz w:val="22"/>
                <w:szCs w:val="22"/>
              </w:rPr>
            </w:pPr>
            <w:r w:rsidRPr="00241FD3">
              <w:rPr>
                <w:rFonts w:ascii="National Book" w:hAnsi="National Book" w:cs="Arial"/>
                <w:color w:val="002060"/>
                <w:sz w:val="22"/>
                <w:szCs w:val="22"/>
              </w:rPr>
              <w:t xml:space="preserve">MTH135 Precalculus </w:t>
            </w:r>
          </w:p>
        </w:tc>
        <w:tc>
          <w:tcPr>
            <w:tcW w:w="697" w:type="dxa"/>
            <w:tcBorders>
              <w:top w:val="single" w:sz="4" w:space="0" w:color="auto"/>
              <w:left w:val="single" w:sz="4" w:space="0" w:color="auto"/>
              <w:bottom w:val="single" w:sz="4" w:space="0" w:color="auto"/>
              <w:right w:val="single" w:sz="4" w:space="0" w:color="auto"/>
            </w:tcBorders>
            <w:vAlign w:val="center"/>
          </w:tcPr>
          <w:p w14:paraId="066703C7"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5</w:t>
            </w:r>
          </w:p>
        </w:tc>
        <w:tc>
          <w:tcPr>
            <w:tcW w:w="810" w:type="dxa"/>
            <w:tcBorders>
              <w:top w:val="single" w:sz="4" w:space="0" w:color="auto"/>
              <w:left w:val="single" w:sz="4" w:space="0" w:color="auto"/>
              <w:bottom w:val="single" w:sz="4" w:space="0" w:color="auto"/>
              <w:right w:val="single" w:sz="4" w:space="0" w:color="auto"/>
            </w:tcBorders>
            <w:vAlign w:val="center"/>
          </w:tcPr>
          <w:p w14:paraId="3908A490"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B9DF5CA" w14:textId="02DCA827" w:rsidR="00B35A47" w:rsidRPr="00D422D6" w:rsidRDefault="00B35A47" w:rsidP="00747EBE">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MATH 11010 (KMCR)</w:t>
            </w:r>
          </w:p>
          <w:p w14:paraId="15EB192E" w14:textId="662B9DFB" w:rsidR="00B35A47" w:rsidRPr="00D422D6" w:rsidRDefault="00B35A47" w:rsidP="00747EBE">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 xml:space="preserve">and MATH 11022 (KMCR) </w:t>
            </w:r>
          </w:p>
        </w:tc>
      </w:tr>
      <w:tr w:rsidR="00B35A47" w:rsidRPr="00B35A47" w14:paraId="5547FF3C"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BE70CE8" w14:textId="38517E70" w:rsidR="00B35A47" w:rsidRPr="00241FD3" w:rsidRDefault="00B35A47" w:rsidP="00747EBE">
            <w:pPr>
              <w:tabs>
                <w:tab w:val="left" w:pos="720"/>
              </w:tabs>
              <w:rPr>
                <w:rFonts w:ascii="National Book" w:hAnsi="National Book" w:cs="Arial"/>
                <w:color w:val="002060"/>
                <w:sz w:val="22"/>
                <w:szCs w:val="22"/>
              </w:rPr>
            </w:pPr>
            <w:r w:rsidRPr="00241FD3">
              <w:rPr>
                <w:rFonts w:ascii="National Book" w:hAnsi="National Book" w:cs="Arial"/>
                <w:color w:val="002060"/>
                <w:sz w:val="22"/>
                <w:szCs w:val="22"/>
              </w:rPr>
              <w:t>ITD122 Computer Applications for Professionals</w:t>
            </w:r>
          </w:p>
        </w:tc>
        <w:tc>
          <w:tcPr>
            <w:tcW w:w="697" w:type="dxa"/>
            <w:tcBorders>
              <w:top w:val="single" w:sz="4" w:space="0" w:color="auto"/>
              <w:left w:val="single" w:sz="4" w:space="0" w:color="auto"/>
              <w:bottom w:val="single" w:sz="4" w:space="0" w:color="auto"/>
              <w:right w:val="single" w:sz="4" w:space="0" w:color="auto"/>
            </w:tcBorders>
            <w:vAlign w:val="center"/>
          </w:tcPr>
          <w:p w14:paraId="79E6F1BA"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BD4576B"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C2A7E9D" w14:textId="77777777" w:rsidR="00B35A47" w:rsidRPr="00D422D6" w:rsidRDefault="00B35A47" w:rsidP="00747EBE">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CIS 24053</w:t>
            </w:r>
          </w:p>
        </w:tc>
      </w:tr>
      <w:tr w:rsidR="00B35A47" w:rsidRPr="00B35A47" w14:paraId="11CDA297" w14:textId="77777777" w:rsidTr="007E1CB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6179576" w14:textId="77777777" w:rsidR="00B35A47" w:rsidRPr="00D422D6" w:rsidRDefault="00B35A47" w:rsidP="00747EBE">
            <w:pPr>
              <w:tabs>
                <w:tab w:val="left" w:pos="720"/>
              </w:tabs>
              <w:rPr>
                <w:rFonts w:ascii="National Book" w:hAnsi="National Book" w:cs="Arial"/>
                <w:b/>
                <w:color w:val="FFFFFF" w:themeColor="background1"/>
                <w:sz w:val="22"/>
                <w:szCs w:val="22"/>
              </w:rPr>
            </w:pPr>
            <w:r w:rsidRPr="00D422D6">
              <w:rPr>
                <w:rFonts w:ascii="National Book" w:hAnsi="National Book" w:cs="Arial"/>
                <w:b/>
                <w:color w:val="FFFFFF" w:themeColor="background1"/>
                <w:sz w:val="22"/>
                <w:szCs w:val="22"/>
              </w:rPr>
              <w:t>Semester Two: [14 Credit Hours] Stark State College</w:t>
            </w:r>
          </w:p>
        </w:tc>
      </w:tr>
      <w:tr w:rsidR="00B35A47" w:rsidRPr="00B35A47" w14:paraId="51762975"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E342B7" w14:textId="296C721E"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MET124 Statics and Strength of Materials</w:t>
            </w:r>
          </w:p>
        </w:tc>
        <w:tc>
          <w:tcPr>
            <w:tcW w:w="697" w:type="dxa"/>
            <w:tcBorders>
              <w:top w:val="single" w:sz="4" w:space="0" w:color="auto"/>
              <w:left w:val="single" w:sz="4" w:space="0" w:color="auto"/>
              <w:bottom w:val="single" w:sz="4" w:space="0" w:color="auto"/>
              <w:right w:val="single" w:sz="4" w:space="0" w:color="auto"/>
            </w:tcBorders>
            <w:vAlign w:val="center"/>
          </w:tcPr>
          <w:p w14:paraId="6183215F"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7EA430DE"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BF3C269" w14:textId="3258A0C5" w:rsidR="00B35A47" w:rsidRPr="00D422D6" w:rsidRDefault="00B35A47" w:rsidP="00747EBE">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MERT 22005 (Applied Elective)</w:t>
            </w:r>
          </w:p>
        </w:tc>
      </w:tr>
      <w:tr w:rsidR="00B35A47" w:rsidRPr="00B35A47" w14:paraId="031F84DD"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215C53" w14:textId="4062C429"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DET125 Basic AutoCAD</w:t>
            </w:r>
          </w:p>
        </w:tc>
        <w:tc>
          <w:tcPr>
            <w:tcW w:w="697" w:type="dxa"/>
            <w:tcBorders>
              <w:top w:val="single" w:sz="4" w:space="0" w:color="auto"/>
              <w:left w:val="single" w:sz="4" w:space="0" w:color="auto"/>
              <w:bottom w:val="single" w:sz="4" w:space="0" w:color="auto"/>
              <w:right w:val="single" w:sz="4" w:space="0" w:color="auto"/>
            </w:tcBorders>
            <w:vAlign w:val="center"/>
          </w:tcPr>
          <w:p w14:paraId="43DFA86E"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64D5A5A"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0901919" w14:textId="0D1C7658" w:rsidR="00B35A47" w:rsidRPr="00D422D6" w:rsidRDefault="00B35A47" w:rsidP="00747EBE">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MERT 12001 (Applied Elective)</w:t>
            </w:r>
          </w:p>
        </w:tc>
      </w:tr>
      <w:tr w:rsidR="00B35A47" w:rsidRPr="00B35A47" w14:paraId="6B5DEC23"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B38CF46" w14:textId="280C3BE0"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CET227 Surveying I</w:t>
            </w:r>
          </w:p>
        </w:tc>
        <w:tc>
          <w:tcPr>
            <w:tcW w:w="697" w:type="dxa"/>
            <w:tcBorders>
              <w:top w:val="single" w:sz="4" w:space="0" w:color="auto"/>
              <w:left w:val="single" w:sz="4" w:space="0" w:color="auto"/>
              <w:bottom w:val="single" w:sz="4" w:space="0" w:color="auto"/>
              <w:right w:val="single" w:sz="4" w:space="0" w:color="auto"/>
            </w:tcBorders>
            <w:vAlign w:val="center"/>
          </w:tcPr>
          <w:p w14:paraId="7D74AB16"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FD46918"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2D0B289" w14:textId="77777777" w:rsidR="00B35A47" w:rsidRPr="00D422D6" w:rsidRDefault="00B35A47" w:rsidP="00747EBE">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CMGT 2X000 (Applied Elective)</w:t>
            </w:r>
          </w:p>
        </w:tc>
      </w:tr>
      <w:tr w:rsidR="00B35A47" w:rsidRPr="00B35A47" w14:paraId="12CE2021"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D38E7AA" w14:textId="55189FA7"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PHY121 College Physics I with Algebra (lab)</w:t>
            </w:r>
          </w:p>
        </w:tc>
        <w:tc>
          <w:tcPr>
            <w:tcW w:w="697" w:type="dxa"/>
            <w:tcBorders>
              <w:top w:val="single" w:sz="4" w:space="0" w:color="auto"/>
              <w:left w:val="single" w:sz="4" w:space="0" w:color="auto"/>
              <w:bottom w:val="single" w:sz="4" w:space="0" w:color="auto"/>
              <w:right w:val="single" w:sz="4" w:space="0" w:color="auto"/>
            </w:tcBorders>
            <w:vAlign w:val="center"/>
          </w:tcPr>
          <w:p w14:paraId="5B1C1C6E"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607B803A"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CF309DB" w14:textId="2EEB1019" w:rsidR="00B35A47" w:rsidRPr="00D422D6" w:rsidRDefault="00B35A47" w:rsidP="00747EBE">
            <w:pPr>
              <w:tabs>
                <w:tab w:val="left" w:pos="720"/>
              </w:tabs>
              <w:ind w:right="-108"/>
              <w:rPr>
                <w:rFonts w:ascii="National Book" w:hAnsi="National Book" w:cs="Arial"/>
                <w:color w:val="002060"/>
                <w:sz w:val="22"/>
                <w:szCs w:val="22"/>
              </w:rPr>
            </w:pPr>
            <w:r w:rsidRPr="00D422D6">
              <w:rPr>
                <w:rFonts w:ascii="National Book" w:hAnsi="National Book" w:cs="Arial"/>
                <w:color w:val="002060"/>
                <w:sz w:val="22"/>
                <w:szCs w:val="22"/>
              </w:rPr>
              <w:t>PHY 13001 and PHY 13021 (KBS, KLAB)</w:t>
            </w:r>
          </w:p>
        </w:tc>
      </w:tr>
      <w:tr w:rsidR="00B35A47" w:rsidRPr="00B35A47" w14:paraId="6351174F" w14:textId="77777777" w:rsidTr="007E1CB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8B3585A" w14:textId="77777777" w:rsidR="00B35A47" w:rsidRPr="00D422D6" w:rsidRDefault="00B35A47" w:rsidP="00747EBE">
            <w:pPr>
              <w:tabs>
                <w:tab w:val="left" w:pos="720"/>
              </w:tabs>
              <w:rPr>
                <w:rFonts w:ascii="National Book" w:hAnsi="National Book" w:cs="Arial"/>
                <w:b/>
                <w:color w:val="FFFFFF" w:themeColor="background1"/>
                <w:sz w:val="22"/>
                <w:szCs w:val="22"/>
              </w:rPr>
            </w:pPr>
            <w:r w:rsidRPr="00D422D6">
              <w:rPr>
                <w:rFonts w:ascii="National Book" w:hAnsi="National Book" w:cs="Arial"/>
                <w:b/>
                <w:color w:val="FFFFFF" w:themeColor="background1"/>
                <w:sz w:val="22"/>
                <w:szCs w:val="22"/>
              </w:rPr>
              <w:t>Semester Three: [15 Credit Hours] Stark State College</w:t>
            </w:r>
          </w:p>
        </w:tc>
      </w:tr>
      <w:tr w:rsidR="00B35A47" w:rsidRPr="00B35A47" w14:paraId="4105A7F1"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8F82EC1" w14:textId="2CB19AD1"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CET125 Soil Mechanics</w:t>
            </w:r>
          </w:p>
        </w:tc>
        <w:tc>
          <w:tcPr>
            <w:tcW w:w="697" w:type="dxa"/>
            <w:tcBorders>
              <w:top w:val="single" w:sz="4" w:space="0" w:color="auto"/>
              <w:left w:val="single" w:sz="4" w:space="0" w:color="auto"/>
              <w:bottom w:val="single" w:sz="4" w:space="0" w:color="auto"/>
              <w:right w:val="single" w:sz="4" w:space="0" w:color="auto"/>
            </w:tcBorders>
            <w:vAlign w:val="center"/>
          </w:tcPr>
          <w:p w14:paraId="24268206"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456E6D6"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44E28499" w14:textId="0AD55EF6" w:rsidR="00B35A47" w:rsidRPr="00D422D6" w:rsidRDefault="00B35A47" w:rsidP="00747EBE">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CMGT 42056 (Conc. Elec.)</w:t>
            </w:r>
          </w:p>
        </w:tc>
      </w:tr>
      <w:tr w:rsidR="00B35A47" w:rsidRPr="00B35A47" w14:paraId="0CD9D451"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089189" w14:textId="348D12E7"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ENG221 Technical Report Writing</w:t>
            </w:r>
          </w:p>
        </w:tc>
        <w:tc>
          <w:tcPr>
            <w:tcW w:w="697" w:type="dxa"/>
            <w:tcBorders>
              <w:top w:val="single" w:sz="4" w:space="0" w:color="auto"/>
              <w:left w:val="single" w:sz="4" w:space="0" w:color="auto"/>
              <w:bottom w:val="single" w:sz="4" w:space="0" w:color="auto"/>
              <w:right w:val="single" w:sz="4" w:space="0" w:color="auto"/>
            </w:tcBorders>
            <w:vAlign w:val="center"/>
          </w:tcPr>
          <w:p w14:paraId="10C3E51A"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638CFFD"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C9009EF" w14:textId="04950BFF" w:rsidR="00B35A47" w:rsidRPr="00D422D6" w:rsidRDefault="00B35A47" w:rsidP="00747EBE">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 xml:space="preserve">ENG 20002 </w:t>
            </w:r>
          </w:p>
        </w:tc>
      </w:tr>
      <w:tr w:rsidR="00B35A47" w:rsidRPr="00B35A47" w14:paraId="24DE488A"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BB2EDA3" w14:textId="231AECA1"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CET223 Structural Design I</w:t>
            </w:r>
          </w:p>
        </w:tc>
        <w:tc>
          <w:tcPr>
            <w:tcW w:w="697" w:type="dxa"/>
            <w:tcBorders>
              <w:top w:val="single" w:sz="4" w:space="0" w:color="auto"/>
              <w:left w:val="single" w:sz="4" w:space="0" w:color="auto"/>
              <w:bottom w:val="single" w:sz="4" w:space="0" w:color="auto"/>
              <w:right w:val="single" w:sz="4" w:space="0" w:color="auto"/>
            </w:tcBorders>
            <w:vAlign w:val="center"/>
          </w:tcPr>
          <w:p w14:paraId="3A534142"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6FB5FEA"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49B4CCE" w14:textId="77777777" w:rsidR="00B35A47" w:rsidRPr="00D422D6" w:rsidRDefault="00B35A47" w:rsidP="00747EBE">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ENGR 2X000 (Applied Elective)</w:t>
            </w:r>
          </w:p>
        </w:tc>
      </w:tr>
      <w:tr w:rsidR="00F06AF3" w:rsidRPr="00B35A47" w14:paraId="04A1AD0E"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4C6DE9B" w14:textId="2077CC6B" w:rsidR="00F06AF3" w:rsidRPr="00B35A47" w:rsidRDefault="00F06AF3" w:rsidP="00F06AF3">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Arts &amp; Humanities Elective*</w:t>
            </w:r>
            <w:r>
              <w:rPr>
                <w:rFonts w:ascii="National Book" w:hAnsi="National Book" w:cs="Arial"/>
                <w:color w:val="002060"/>
                <w:sz w:val="22"/>
                <w:szCs w:val="22"/>
              </w:rPr>
              <w:t>*</w:t>
            </w:r>
          </w:p>
        </w:tc>
        <w:tc>
          <w:tcPr>
            <w:tcW w:w="697" w:type="dxa"/>
            <w:tcBorders>
              <w:top w:val="single" w:sz="4" w:space="0" w:color="auto"/>
              <w:left w:val="single" w:sz="4" w:space="0" w:color="auto"/>
              <w:bottom w:val="single" w:sz="4" w:space="0" w:color="auto"/>
              <w:right w:val="single" w:sz="4" w:space="0" w:color="auto"/>
            </w:tcBorders>
            <w:vAlign w:val="center"/>
          </w:tcPr>
          <w:p w14:paraId="2C56A206" w14:textId="2EE9D61A" w:rsidR="00F06AF3" w:rsidRPr="00B35A47" w:rsidRDefault="00F06AF3" w:rsidP="00F06AF3">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2927F1F" w14:textId="77777777" w:rsidR="00F06AF3" w:rsidRPr="00B35A47" w:rsidRDefault="00F06AF3" w:rsidP="00F06AF3">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92391EB" w14:textId="5BC763E2" w:rsidR="00F06AF3" w:rsidRPr="00D422D6" w:rsidRDefault="00F06AF3" w:rsidP="00F06AF3">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(KHUM/KFA)</w:t>
            </w:r>
          </w:p>
        </w:tc>
      </w:tr>
      <w:tr w:rsidR="00F06AF3" w:rsidRPr="00B35A47" w14:paraId="747D96CB"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4619452" w14:textId="76828306" w:rsidR="00F06AF3" w:rsidRPr="00B35A47" w:rsidRDefault="00F06AF3" w:rsidP="00F06AF3">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CET232 Land Planning and Design</w:t>
            </w:r>
          </w:p>
        </w:tc>
        <w:tc>
          <w:tcPr>
            <w:tcW w:w="697" w:type="dxa"/>
            <w:tcBorders>
              <w:top w:val="single" w:sz="4" w:space="0" w:color="auto"/>
              <w:left w:val="single" w:sz="4" w:space="0" w:color="auto"/>
              <w:bottom w:val="single" w:sz="4" w:space="0" w:color="auto"/>
              <w:right w:val="single" w:sz="4" w:space="0" w:color="auto"/>
            </w:tcBorders>
            <w:vAlign w:val="center"/>
          </w:tcPr>
          <w:p w14:paraId="0E83EC6D" w14:textId="77777777" w:rsidR="00F06AF3" w:rsidRPr="00B35A47" w:rsidRDefault="00F06AF3" w:rsidP="00F06AF3">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611D4E1" w14:textId="77777777" w:rsidR="00F06AF3" w:rsidRPr="00B35A47" w:rsidRDefault="00F06AF3" w:rsidP="00F06AF3">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520C04A" w14:textId="77777777" w:rsidR="00F06AF3" w:rsidRPr="00D422D6" w:rsidRDefault="00F06AF3" w:rsidP="00F06AF3">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ENGR 2X000 (Applied Elective)</w:t>
            </w:r>
          </w:p>
        </w:tc>
      </w:tr>
      <w:tr w:rsidR="00F06AF3" w:rsidRPr="00B35A47" w14:paraId="03D8C4F6" w14:textId="77777777" w:rsidTr="007E1CB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10EE7A1" w14:textId="77777777" w:rsidR="00F06AF3" w:rsidRPr="00D422D6" w:rsidRDefault="00F06AF3" w:rsidP="00F06AF3">
            <w:pPr>
              <w:tabs>
                <w:tab w:val="left" w:pos="720"/>
              </w:tabs>
              <w:rPr>
                <w:rFonts w:ascii="National Book" w:hAnsi="National Book" w:cs="Arial"/>
                <w:b/>
                <w:color w:val="FFFFFF" w:themeColor="background1"/>
                <w:sz w:val="22"/>
                <w:szCs w:val="22"/>
              </w:rPr>
            </w:pPr>
            <w:r w:rsidRPr="00D422D6">
              <w:rPr>
                <w:rFonts w:ascii="National Book" w:hAnsi="National Book" w:cs="Arial"/>
                <w:b/>
                <w:color w:val="FFFFFF" w:themeColor="background1"/>
                <w:sz w:val="22"/>
                <w:szCs w:val="22"/>
              </w:rPr>
              <w:t>Semester Four: [15 Credit Hours] Stark State College</w:t>
            </w:r>
          </w:p>
        </w:tc>
      </w:tr>
      <w:tr w:rsidR="00F06AF3" w:rsidRPr="00B35A47" w14:paraId="3C190C30"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E08D10F" w14:textId="07E97B36" w:rsidR="00F06AF3" w:rsidRPr="00B35A47" w:rsidRDefault="00F06AF3" w:rsidP="00F06AF3">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CET226 Estimating</w:t>
            </w:r>
          </w:p>
        </w:tc>
        <w:tc>
          <w:tcPr>
            <w:tcW w:w="697" w:type="dxa"/>
            <w:tcBorders>
              <w:top w:val="single" w:sz="4" w:space="0" w:color="auto"/>
              <w:left w:val="single" w:sz="4" w:space="0" w:color="auto"/>
              <w:bottom w:val="single" w:sz="4" w:space="0" w:color="auto"/>
              <w:right w:val="single" w:sz="4" w:space="0" w:color="auto"/>
            </w:tcBorders>
            <w:vAlign w:val="center"/>
          </w:tcPr>
          <w:p w14:paraId="2348EF10" w14:textId="77777777" w:rsidR="00F06AF3" w:rsidRPr="00B35A47" w:rsidRDefault="00F06AF3" w:rsidP="00F06AF3">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007FEA5" w14:textId="77777777" w:rsidR="00F06AF3" w:rsidRPr="00B35A47" w:rsidRDefault="00F06AF3" w:rsidP="00F06AF3">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DC0E4E0" w14:textId="77777777" w:rsidR="00F06AF3" w:rsidRPr="00D422D6" w:rsidRDefault="00F06AF3" w:rsidP="00F06AF3">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ENGR 2X000</w:t>
            </w:r>
          </w:p>
        </w:tc>
      </w:tr>
      <w:tr w:rsidR="00F06AF3" w:rsidRPr="00B35A47" w14:paraId="6181E3A2"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7F56ABA" w14:textId="23288E2D" w:rsidR="00F06AF3" w:rsidRPr="00B35A47" w:rsidRDefault="00F06AF3" w:rsidP="00F06AF3">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CET236 Global Positioning Systems</w:t>
            </w:r>
          </w:p>
        </w:tc>
        <w:tc>
          <w:tcPr>
            <w:tcW w:w="697" w:type="dxa"/>
            <w:tcBorders>
              <w:top w:val="single" w:sz="4" w:space="0" w:color="auto"/>
              <w:left w:val="single" w:sz="4" w:space="0" w:color="auto"/>
              <w:bottom w:val="single" w:sz="4" w:space="0" w:color="auto"/>
              <w:right w:val="single" w:sz="4" w:space="0" w:color="auto"/>
            </w:tcBorders>
            <w:vAlign w:val="center"/>
          </w:tcPr>
          <w:p w14:paraId="0D0C1A85" w14:textId="77777777" w:rsidR="00F06AF3" w:rsidRPr="00B35A47" w:rsidRDefault="00F06AF3" w:rsidP="00F06AF3">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4621598" w14:textId="77777777" w:rsidR="00F06AF3" w:rsidRPr="00B35A47" w:rsidRDefault="00F06AF3" w:rsidP="00F06AF3">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1E32150" w14:textId="77777777" w:rsidR="00F06AF3" w:rsidRPr="00D422D6" w:rsidRDefault="00F06AF3" w:rsidP="00F06AF3">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ENGR 2X000</w:t>
            </w:r>
          </w:p>
        </w:tc>
      </w:tr>
      <w:tr w:rsidR="00F06AF3" w:rsidRPr="00B35A47" w14:paraId="0C0FA837"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F06BB6E" w14:textId="65E319BB" w:rsidR="00F06AF3" w:rsidRPr="00B35A47" w:rsidRDefault="00F06AF3" w:rsidP="00F06AF3">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CET228 Surveying II</w:t>
            </w:r>
          </w:p>
        </w:tc>
        <w:tc>
          <w:tcPr>
            <w:tcW w:w="697" w:type="dxa"/>
            <w:tcBorders>
              <w:top w:val="single" w:sz="4" w:space="0" w:color="auto"/>
              <w:left w:val="single" w:sz="4" w:space="0" w:color="auto"/>
              <w:bottom w:val="single" w:sz="4" w:space="0" w:color="auto"/>
              <w:right w:val="single" w:sz="4" w:space="0" w:color="auto"/>
            </w:tcBorders>
            <w:vAlign w:val="center"/>
          </w:tcPr>
          <w:p w14:paraId="50515549" w14:textId="77777777" w:rsidR="00F06AF3" w:rsidRPr="00B35A47" w:rsidRDefault="00F06AF3" w:rsidP="00F06AF3">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B41A1B1" w14:textId="77777777" w:rsidR="00F06AF3" w:rsidRPr="00B35A47" w:rsidRDefault="00F06AF3" w:rsidP="00F06AF3">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7FE4EAC6" w14:textId="7F5926B5" w:rsidR="00F06AF3" w:rsidRPr="00D422D6" w:rsidRDefault="00F06AF3" w:rsidP="00F06AF3">
            <w:pPr>
              <w:tabs>
                <w:tab w:val="left" w:pos="720"/>
              </w:tabs>
              <w:rPr>
                <w:rFonts w:ascii="National Book" w:hAnsi="National Book" w:cs="Arial"/>
                <w:color w:val="002060"/>
                <w:sz w:val="22"/>
                <w:szCs w:val="22"/>
              </w:rPr>
            </w:pPr>
            <w:r w:rsidRPr="00D422D6">
              <w:rPr>
                <w:rFonts w:ascii="National Book" w:hAnsi="National Book" w:cs="Arial"/>
                <w:color w:val="002060"/>
                <w:sz w:val="22"/>
                <w:szCs w:val="22"/>
              </w:rPr>
              <w:t>CMGT 31023 (Conc. Elec)</w:t>
            </w:r>
          </w:p>
        </w:tc>
      </w:tr>
      <w:tr w:rsidR="00F06AF3" w:rsidRPr="00B35A47" w14:paraId="31515CD2"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FB50A3D" w14:textId="545EFC6A" w:rsidR="00F06AF3" w:rsidRPr="00B35A47" w:rsidRDefault="00F06AF3" w:rsidP="00F06AF3">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CET234 Architectural CAD (REVIT 3D-BIM)</w:t>
            </w:r>
          </w:p>
        </w:tc>
        <w:tc>
          <w:tcPr>
            <w:tcW w:w="697" w:type="dxa"/>
            <w:tcBorders>
              <w:top w:val="single" w:sz="4" w:space="0" w:color="auto"/>
              <w:left w:val="single" w:sz="4" w:space="0" w:color="auto"/>
              <w:bottom w:val="single" w:sz="4" w:space="0" w:color="auto"/>
              <w:right w:val="single" w:sz="4" w:space="0" w:color="auto"/>
            </w:tcBorders>
            <w:vAlign w:val="center"/>
          </w:tcPr>
          <w:p w14:paraId="6F56B234" w14:textId="77777777" w:rsidR="00F06AF3" w:rsidRPr="00B35A47" w:rsidRDefault="00F06AF3" w:rsidP="00F06AF3">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BFF723E" w14:textId="77777777" w:rsidR="00F06AF3" w:rsidRPr="00B35A47" w:rsidRDefault="00F06AF3" w:rsidP="00F06AF3">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1CEB061" w14:textId="1A2EFD3F" w:rsidR="00F06AF3" w:rsidRPr="00B35A47" w:rsidRDefault="00F06AF3" w:rsidP="00F06AF3">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AGD 22001 (Applied Elective)</w:t>
            </w:r>
          </w:p>
        </w:tc>
      </w:tr>
      <w:tr w:rsidR="00F06AF3" w:rsidRPr="00B35A47" w14:paraId="0E34482D" w14:textId="77777777" w:rsidTr="007E1C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962A721" w14:textId="75DD09A0" w:rsidR="00F06AF3" w:rsidRPr="00B35A47" w:rsidRDefault="00F06AF3" w:rsidP="00F06AF3">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CET222 Concrete and Asphalt Testing</w:t>
            </w:r>
          </w:p>
        </w:tc>
        <w:tc>
          <w:tcPr>
            <w:tcW w:w="697" w:type="dxa"/>
            <w:tcBorders>
              <w:top w:val="single" w:sz="4" w:space="0" w:color="auto"/>
              <w:left w:val="single" w:sz="4" w:space="0" w:color="auto"/>
              <w:bottom w:val="single" w:sz="4" w:space="0" w:color="auto"/>
              <w:right w:val="single" w:sz="4" w:space="0" w:color="auto"/>
            </w:tcBorders>
            <w:vAlign w:val="center"/>
          </w:tcPr>
          <w:p w14:paraId="78B2515C" w14:textId="6411FFA4" w:rsidR="00F06AF3" w:rsidRPr="00B35A47" w:rsidRDefault="00F06AF3" w:rsidP="00F06AF3">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BE83559" w14:textId="77777777" w:rsidR="00F06AF3" w:rsidRPr="00B35A47" w:rsidRDefault="00F06AF3" w:rsidP="00F06AF3">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6538C25" w14:textId="2386BC31" w:rsidR="00F06AF3" w:rsidRPr="00B35A47" w:rsidRDefault="00F06AF3" w:rsidP="00F06AF3">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ENGR 2X000 (Applied Elective)</w:t>
            </w:r>
          </w:p>
        </w:tc>
      </w:tr>
      <w:tr w:rsidR="00F06AF3" w:rsidRPr="00B35A47" w14:paraId="4F140458" w14:textId="77777777" w:rsidTr="007E1CB8">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6C1ACEF" w14:textId="77777777" w:rsidR="00F06AF3" w:rsidRPr="00AE626A" w:rsidRDefault="00F06AF3" w:rsidP="00F06AF3">
            <w:pPr>
              <w:tabs>
                <w:tab w:val="left" w:pos="720"/>
              </w:tabs>
              <w:jc w:val="center"/>
              <w:rPr>
                <w:rFonts w:ascii="National Book" w:hAnsi="National Book" w:cs="Arial"/>
                <w:b/>
                <w:color w:val="FFFFFF" w:themeColor="background1"/>
              </w:rPr>
            </w:pPr>
            <w:r w:rsidRPr="00AE626A">
              <w:rPr>
                <w:rFonts w:ascii="National Book" w:hAnsi="National Book" w:cs="Arial"/>
                <w:b/>
                <w:color w:val="FFFFFF" w:themeColor="background1"/>
              </w:rPr>
              <w:t>62 Total Credit Hours to Graduate with the AAS Degree from Stark State College</w:t>
            </w:r>
          </w:p>
        </w:tc>
      </w:tr>
    </w:tbl>
    <w:p w14:paraId="124525E1" w14:textId="64EC6D4B" w:rsidR="00AE626A" w:rsidRDefault="00AE626A" w:rsidP="001B635E">
      <w:pPr>
        <w:tabs>
          <w:tab w:val="left" w:pos="720"/>
        </w:tabs>
      </w:pPr>
    </w:p>
    <w:p w14:paraId="5EFA1632" w14:textId="77777777" w:rsidR="00AE626A" w:rsidRDefault="00AE626A">
      <w:r>
        <w:br w:type="page"/>
      </w:r>
    </w:p>
    <w:p w14:paraId="3D4584CE" w14:textId="77777777" w:rsidR="001B635E" w:rsidRDefault="001B635E" w:rsidP="001B635E">
      <w:pPr>
        <w:tabs>
          <w:tab w:val="left" w:pos="720"/>
        </w:tabs>
      </w:pPr>
    </w:p>
    <w:tbl>
      <w:tblPr>
        <w:tblW w:w="10905" w:type="dxa"/>
        <w:tblInd w:w="-713" w:type="dxa"/>
        <w:tblLayout w:type="fixed"/>
        <w:tblLook w:val="01C0" w:firstRow="0" w:lastRow="1" w:firstColumn="1" w:lastColumn="1" w:noHBand="0" w:noVBand="0"/>
      </w:tblPr>
      <w:tblGrid>
        <w:gridCol w:w="5028"/>
        <w:gridCol w:w="720"/>
        <w:gridCol w:w="900"/>
        <w:gridCol w:w="4257"/>
      </w:tblGrid>
      <w:tr w:rsidR="00B35A47" w:rsidRPr="00B35A47" w14:paraId="24805E98" w14:textId="77777777" w:rsidTr="003E2AAB">
        <w:trPr>
          <w:trHeight w:val="512"/>
          <w:tblHeader/>
        </w:trPr>
        <w:tc>
          <w:tcPr>
            <w:tcW w:w="5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0AFAB" w14:textId="77777777" w:rsidR="00B35A47" w:rsidRPr="00B35A47" w:rsidRDefault="00B35A47" w:rsidP="00747EBE">
            <w:pPr>
              <w:tabs>
                <w:tab w:val="left" w:pos="720"/>
              </w:tabs>
              <w:rPr>
                <w:rFonts w:ascii="National Book" w:hAnsi="National Book" w:cs="Arial"/>
                <w:color w:val="002060"/>
                <w:sz w:val="16"/>
                <w:szCs w:val="16"/>
              </w:rPr>
            </w:pPr>
            <w:r w:rsidRPr="00B35A47">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007A3" w14:textId="77777777" w:rsidR="00B35A47" w:rsidRPr="00B35A47" w:rsidRDefault="00B35A47" w:rsidP="00747EBE">
            <w:pPr>
              <w:tabs>
                <w:tab w:val="left" w:pos="720"/>
              </w:tabs>
              <w:jc w:val="center"/>
              <w:rPr>
                <w:rFonts w:ascii="National Book" w:hAnsi="National Book" w:cs="Arial"/>
                <w:color w:val="002060"/>
                <w:sz w:val="16"/>
                <w:szCs w:val="16"/>
              </w:rPr>
            </w:pPr>
            <w:r w:rsidRPr="00B35A47">
              <w:rPr>
                <w:rFonts w:ascii="National Book" w:hAnsi="National Book" w:cs="Arial"/>
                <w:color w:val="002060"/>
                <w:sz w:val="16"/>
                <w:szCs w:val="16"/>
              </w:rPr>
              <w:t>Credit</w:t>
            </w:r>
          </w:p>
          <w:p w14:paraId="5AA1F438" w14:textId="77777777" w:rsidR="00B35A47" w:rsidRPr="00B35A47" w:rsidRDefault="00B35A47" w:rsidP="00747EBE">
            <w:pPr>
              <w:tabs>
                <w:tab w:val="left" w:pos="720"/>
              </w:tabs>
              <w:jc w:val="center"/>
              <w:rPr>
                <w:rFonts w:ascii="National Book" w:hAnsi="National Book" w:cs="Arial"/>
                <w:color w:val="002060"/>
                <w:sz w:val="16"/>
                <w:szCs w:val="16"/>
              </w:rPr>
            </w:pPr>
            <w:r w:rsidRPr="00B35A47">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2F9DD" w14:textId="77777777" w:rsidR="00B35A47" w:rsidRPr="00B35A47" w:rsidRDefault="00B35A47" w:rsidP="00747EBE">
            <w:pPr>
              <w:tabs>
                <w:tab w:val="left" w:pos="720"/>
              </w:tabs>
              <w:jc w:val="center"/>
              <w:rPr>
                <w:rFonts w:ascii="National Book" w:hAnsi="National Book" w:cs="Arial"/>
                <w:color w:val="002060"/>
                <w:sz w:val="16"/>
                <w:szCs w:val="16"/>
              </w:rPr>
            </w:pPr>
            <w:r w:rsidRPr="00B35A47">
              <w:rPr>
                <w:rFonts w:ascii="National Book" w:hAnsi="National Book" w:cs="Arial"/>
                <w:color w:val="002060"/>
                <w:sz w:val="16"/>
                <w:szCs w:val="16"/>
              </w:rPr>
              <w:t>Upper</w:t>
            </w:r>
          </w:p>
          <w:p w14:paraId="62D84DE1" w14:textId="77777777" w:rsidR="00B35A47" w:rsidRPr="00B35A47" w:rsidRDefault="00B35A47" w:rsidP="00747EBE">
            <w:pPr>
              <w:tabs>
                <w:tab w:val="left" w:pos="720"/>
              </w:tabs>
              <w:jc w:val="center"/>
              <w:rPr>
                <w:rFonts w:ascii="National Book" w:hAnsi="National Book" w:cs="Arial"/>
                <w:color w:val="002060"/>
                <w:sz w:val="16"/>
                <w:szCs w:val="16"/>
              </w:rPr>
            </w:pPr>
            <w:r w:rsidRPr="00B35A47">
              <w:rPr>
                <w:rFonts w:ascii="National Book" w:hAnsi="National Book" w:cs="Arial"/>
                <w:color w:val="002060"/>
                <w:sz w:val="16"/>
                <w:szCs w:val="16"/>
              </w:rPr>
              <w:t>Division</w:t>
            </w:r>
          </w:p>
        </w:tc>
        <w:tc>
          <w:tcPr>
            <w:tcW w:w="4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08C3A" w14:textId="77777777" w:rsidR="00B35A47" w:rsidRPr="00B35A47" w:rsidRDefault="00B35A47" w:rsidP="00747EBE">
            <w:pPr>
              <w:tabs>
                <w:tab w:val="left" w:pos="720"/>
              </w:tabs>
              <w:rPr>
                <w:rFonts w:ascii="National Book" w:hAnsi="National Book" w:cs="Arial"/>
                <w:color w:val="002060"/>
                <w:sz w:val="16"/>
                <w:szCs w:val="16"/>
              </w:rPr>
            </w:pPr>
            <w:r w:rsidRPr="00B35A47">
              <w:rPr>
                <w:rFonts w:ascii="National Book" w:hAnsi="National Book" w:cs="Arial"/>
                <w:color w:val="002060"/>
                <w:sz w:val="16"/>
                <w:szCs w:val="16"/>
              </w:rPr>
              <w:t>Notes on Transfer Coursework to Kent State</w:t>
            </w:r>
          </w:p>
        </w:tc>
      </w:tr>
      <w:tr w:rsidR="00B35A47" w:rsidRPr="00B35A47" w14:paraId="4EEE74F3" w14:textId="77777777" w:rsidTr="007E1CB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BB9B8AB" w14:textId="3D6CCF47" w:rsidR="00B35A47" w:rsidRPr="00B35A47" w:rsidRDefault="00B35A47" w:rsidP="00747EBE">
            <w:pPr>
              <w:tabs>
                <w:tab w:val="left" w:pos="720"/>
              </w:tabs>
              <w:rPr>
                <w:rFonts w:ascii="National Book" w:hAnsi="National Book" w:cs="Arial"/>
                <w:b/>
                <w:color w:val="FFFFFF" w:themeColor="background1"/>
                <w:sz w:val="22"/>
                <w:szCs w:val="22"/>
              </w:rPr>
            </w:pPr>
            <w:r w:rsidRPr="00B35A47">
              <w:rPr>
                <w:rFonts w:ascii="National Book" w:hAnsi="National Book" w:cs="Arial"/>
                <w:b/>
                <w:color w:val="FFFFFF" w:themeColor="background1"/>
                <w:sz w:val="22"/>
                <w:szCs w:val="22"/>
              </w:rPr>
              <w:t>Semester Five: [13</w:t>
            </w:r>
            <w:r w:rsidR="00794F46">
              <w:rPr>
                <w:rFonts w:ascii="National Book" w:hAnsi="National Book" w:cs="Arial"/>
                <w:b/>
                <w:color w:val="FFFFFF" w:themeColor="background1"/>
                <w:sz w:val="22"/>
                <w:szCs w:val="22"/>
              </w:rPr>
              <w:t xml:space="preserve">-14 </w:t>
            </w:r>
            <w:r w:rsidRPr="00B35A47">
              <w:rPr>
                <w:rFonts w:ascii="National Book" w:hAnsi="National Book" w:cs="Arial"/>
                <w:b/>
                <w:color w:val="FFFFFF" w:themeColor="background1"/>
                <w:sz w:val="22"/>
                <w:szCs w:val="22"/>
              </w:rPr>
              <w:t xml:space="preserve">Credit Hours] Kent State University </w:t>
            </w:r>
          </w:p>
        </w:tc>
      </w:tr>
      <w:tr w:rsidR="00B35A47" w:rsidRPr="00B35A47" w14:paraId="3F3039CB"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3FBEA087" w14:textId="217EA0E1" w:rsidR="00D6274A" w:rsidRPr="00F96451" w:rsidRDefault="0030509E"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CS 10051 Computer Science Principles</w:t>
            </w:r>
          </w:p>
          <w:p w14:paraId="2D097FCC" w14:textId="0E35B343" w:rsidR="00B35A47" w:rsidRPr="00F96451" w:rsidRDefault="0030509E"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 xml:space="preserve">or </w:t>
            </w:r>
            <w:r w:rsidR="00B35A47" w:rsidRPr="00F96451">
              <w:rPr>
                <w:rFonts w:ascii="National Book" w:hAnsi="National Book" w:cs="Arial"/>
                <w:color w:val="002060"/>
                <w:sz w:val="22"/>
                <w:szCs w:val="22"/>
              </w:rPr>
              <w:t>EERT 32003 Technical Computing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786FB4" w14:textId="088A8135"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r w:rsidR="0030509E" w:rsidRPr="00F96451">
              <w:rPr>
                <w:rFonts w:ascii="National Book" w:hAnsi="National Book" w:cs="Arial"/>
                <w:color w:val="002060"/>
                <w:sz w:val="22"/>
                <w:szCs w:val="22"/>
              </w:rPr>
              <w:t>-4</w:t>
            </w:r>
          </w:p>
        </w:tc>
        <w:tc>
          <w:tcPr>
            <w:tcW w:w="900" w:type="dxa"/>
            <w:tcBorders>
              <w:top w:val="single" w:sz="4" w:space="0" w:color="auto"/>
              <w:left w:val="single" w:sz="4" w:space="0" w:color="auto"/>
              <w:bottom w:val="single" w:sz="4" w:space="0" w:color="auto"/>
              <w:right w:val="single" w:sz="4" w:space="0" w:color="auto"/>
            </w:tcBorders>
            <w:vAlign w:val="center"/>
          </w:tcPr>
          <w:p w14:paraId="076227E2" w14:textId="77777777" w:rsidR="00B35A47" w:rsidRPr="00B35A47" w:rsidRDefault="00B35A47" w:rsidP="00A769DE">
            <w:pPr>
              <w:tabs>
                <w:tab w:val="left" w:pos="720"/>
              </w:tabs>
              <w:spacing w:before="240"/>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5BA0B442" w14:textId="77777777" w:rsidR="00B35A47" w:rsidRPr="00B35A47" w:rsidRDefault="00B35A47" w:rsidP="00747EBE">
            <w:pPr>
              <w:tabs>
                <w:tab w:val="left" w:pos="720"/>
              </w:tabs>
              <w:rPr>
                <w:rFonts w:ascii="National Book" w:hAnsi="National Book" w:cs="Arial"/>
                <w:strike/>
                <w:color w:val="002060"/>
                <w:sz w:val="22"/>
                <w:szCs w:val="22"/>
              </w:rPr>
            </w:pPr>
          </w:p>
        </w:tc>
      </w:tr>
      <w:tr w:rsidR="00B35A47" w:rsidRPr="00B35A47" w14:paraId="42A261A1"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825F737" w14:textId="77777777"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OTEC 26636 Project Management for Administrative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2389C3FC"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1</w:t>
            </w:r>
          </w:p>
        </w:tc>
        <w:tc>
          <w:tcPr>
            <w:tcW w:w="900" w:type="dxa"/>
            <w:tcBorders>
              <w:top w:val="single" w:sz="4" w:space="0" w:color="auto"/>
              <w:left w:val="single" w:sz="4" w:space="0" w:color="auto"/>
              <w:bottom w:val="single" w:sz="4" w:space="0" w:color="auto"/>
              <w:right w:val="single" w:sz="4" w:space="0" w:color="auto"/>
            </w:tcBorders>
            <w:vAlign w:val="center"/>
          </w:tcPr>
          <w:p w14:paraId="77306D90"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17E83768" w14:textId="77777777" w:rsidR="00B35A47" w:rsidRPr="00B35A47" w:rsidRDefault="00B35A47" w:rsidP="00747EBE">
            <w:pPr>
              <w:tabs>
                <w:tab w:val="left" w:pos="720"/>
              </w:tabs>
              <w:rPr>
                <w:rFonts w:ascii="National Book" w:hAnsi="National Book" w:cs="Arial"/>
                <w:color w:val="002060"/>
                <w:sz w:val="22"/>
                <w:szCs w:val="22"/>
              </w:rPr>
            </w:pPr>
          </w:p>
        </w:tc>
      </w:tr>
      <w:tr w:rsidR="00B35A47" w:rsidRPr="00B35A47" w14:paraId="3B28116E"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6A8836F3" w14:textId="38A7DCD0"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 xml:space="preserve">ENGT 42003 Lean </w:t>
            </w:r>
            <w:r w:rsidR="001357D5" w:rsidRPr="00F96451">
              <w:rPr>
                <w:rFonts w:ascii="National Book" w:hAnsi="National Book" w:cs="Arial"/>
                <w:color w:val="002060"/>
                <w:sz w:val="22"/>
                <w:szCs w:val="22"/>
              </w:rPr>
              <w:t xml:space="preserve">and </w:t>
            </w:r>
            <w:r w:rsidRPr="00F96451">
              <w:rPr>
                <w:rFonts w:ascii="National Book" w:hAnsi="National Book" w:cs="Arial"/>
                <w:color w:val="002060"/>
                <w:sz w:val="22"/>
                <w:szCs w:val="22"/>
              </w:rPr>
              <w:t xml:space="preserve">Six Sigma </w:t>
            </w:r>
            <w:r w:rsidR="001357D5" w:rsidRPr="00F96451">
              <w:rPr>
                <w:rFonts w:ascii="National Book" w:hAnsi="National Book" w:cs="Arial"/>
                <w:color w:val="002060"/>
                <w:sz w:val="22"/>
                <w:szCs w:val="22"/>
              </w:rPr>
              <w:t>for Competitive Manufacturing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06B103D7"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ECF05F"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4FCE5F3A" w14:textId="77777777" w:rsidR="00B35A47" w:rsidRPr="00B35A47" w:rsidRDefault="00B35A47" w:rsidP="00747EBE">
            <w:pPr>
              <w:tabs>
                <w:tab w:val="left" w:pos="720"/>
              </w:tabs>
              <w:rPr>
                <w:rFonts w:ascii="National Book" w:hAnsi="National Book" w:cs="Arial"/>
                <w:b/>
                <w:color w:val="002060"/>
                <w:sz w:val="22"/>
                <w:szCs w:val="22"/>
              </w:rPr>
            </w:pPr>
          </w:p>
        </w:tc>
      </w:tr>
      <w:tr w:rsidR="00B35A47" w:rsidRPr="00B35A47" w14:paraId="73CC3A50"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0B318F3E" w14:textId="7ACEA797"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Kent Core Re</w:t>
            </w:r>
            <w:r w:rsidR="00B86337" w:rsidRPr="00F96451">
              <w:rPr>
                <w:rFonts w:ascii="National Book" w:hAnsi="National Book" w:cs="Arial"/>
                <w:color w:val="002060"/>
                <w:sz w:val="22"/>
                <w:szCs w:val="22"/>
              </w:rPr>
              <w:t>search Writing</w:t>
            </w:r>
            <w:r w:rsidRPr="00F96451">
              <w:rPr>
                <w:rFonts w:ascii="National Book" w:hAnsi="National Book" w:cs="Arial"/>
                <w:color w:val="002060"/>
                <w:sz w:val="22"/>
                <w:szCs w:val="22"/>
              </w:rPr>
              <w:t xml:space="preserve"> (</w:t>
            </w:r>
            <w:r w:rsidR="00B86337" w:rsidRPr="00F96451">
              <w:rPr>
                <w:rFonts w:ascii="National Book" w:hAnsi="National Book" w:cs="Arial"/>
                <w:color w:val="002060"/>
                <w:sz w:val="22"/>
                <w:szCs w:val="22"/>
              </w:rPr>
              <w:t>KCP2</w:t>
            </w:r>
            <w:r w:rsidRPr="00F96451">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14:paraId="0750EEAE"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46E142AE" w14:textId="77777777" w:rsidR="00B35A47" w:rsidRPr="00B35A47" w:rsidRDefault="00B35A47" w:rsidP="00747EBE">
            <w:pPr>
              <w:tabs>
                <w:tab w:val="left" w:pos="720"/>
              </w:tabs>
              <w:jc w:val="center"/>
              <w:rPr>
                <w:rFonts w:ascii="National Book" w:hAnsi="National Book" w:cs="Arial"/>
                <w:bCs/>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4AC7F343" w14:textId="77777777" w:rsidR="00B35A47" w:rsidRPr="00B35A47" w:rsidRDefault="00B35A47" w:rsidP="00747EBE">
            <w:pPr>
              <w:tabs>
                <w:tab w:val="left" w:pos="720"/>
              </w:tabs>
              <w:rPr>
                <w:rFonts w:ascii="National Book" w:hAnsi="National Book" w:cs="Arial"/>
                <w:bCs/>
                <w:color w:val="002060"/>
                <w:sz w:val="22"/>
                <w:szCs w:val="22"/>
              </w:rPr>
            </w:pPr>
            <w:r w:rsidRPr="00B35A47">
              <w:rPr>
                <w:rFonts w:ascii="National Book" w:hAnsi="National Book" w:cs="Arial"/>
                <w:bCs/>
                <w:color w:val="002060"/>
                <w:sz w:val="22"/>
                <w:szCs w:val="22"/>
              </w:rPr>
              <w:t>@</w:t>
            </w:r>
          </w:p>
        </w:tc>
      </w:tr>
      <w:tr w:rsidR="00B35A47" w:rsidRPr="00B35A47" w14:paraId="1750EBBC"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7CE5FB41" w14:textId="77777777"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Kent Core Social Science (KSS- Not Econ)</w:t>
            </w:r>
          </w:p>
        </w:tc>
        <w:tc>
          <w:tcPr>
            <w:tcW w:w="720" w:type="dxa"/>
            <w:tcBorders>
              <w:top w:val="single" w:sz="4" w:space="0" w:color="auto"/>
              <w:left w:val="single" w:sz="4" w:space="0" w:color="auto"/>
              <w:bottom w:val="single" w:sz="4" w:space="0" w:color="auto"/>
              <w:right w:val="single" w:sz="4" w:space="0" w:color="auto"/>
            </w:tcBorders>
            <w:vAlign w:val="center"/>
          </w:tcPr>
          <w:p w14:paraId="1DE4F7E8"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74074C88"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570FE1A9" w14:textId="77777777" w:rsidR="00B35A47" w:rsidRPr="00B35A47" w:rsidRDefault="00B35A47" w:rsidP="00747EBE">
            <w:pPr>
              <w:tabs>
                <w:tab w:val="left" w:pos="720"/>
              </w:tabs>
              <w:rPr>
                <w:rFonts w:ascii="National Book" w:hAnsi="National Book" w:cs="Arial"/>
                <w:bCs/>
                <w:color w:val="002060"/>
                <w:sz w:val="22"/>
                <w:szCs w:val="22"/>
              </w:rPr>
            </w:pPr>
            <w:r w:rsidRPr="00B35A47">
              <w:rPr>
                <w:rFonts w:ascii="National Book" w:hAnsi="National Book" w:cs="Arial"/>
                <w:bCs/>
                <w:color w:val="002060"/>
                <w:sz w:val="22"/>
                <w:szCs w:val="22"/>
              </w:rPr>
              <w:t>@</w:t>
            </w:r>
          </w:p>
        </w:tc>
      </w:tr>
      <w:tr w:rsidR="00B35A47" w:rsidRPr="00B35A47" w14:paraId="6D8F07CB" w14:textId="77777777" w:rsidTr="007E1CB8">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16704EE3" w14:textId="77777777" w:rsidR="00B35A47" w:rsidRPr="00F96451" w:rsidRDefault="00B35A47" w:rsidP="00747EBE">
            <w:pPr>
              <w:tabs>
                <w:tab w:val="left" w:pos="720"/>
              </w:tabs>
              <w:rPr>
                <w:rFonts w:ascii="National Book" w:hAnsi="National Book" w:cs="Arial"/>
                <w:b/>
                <w:color w:val="FFFFFF" w:themeColor="background1"/>
                <w:sz w:val="22"/>
                <w:szCs w:val="22"/>
              </w:rPr>
            </w:pPr>
            <w:r w:rsidRPr="00F96451">
              <w:rPr>
                <w:rFonts w:ascii="National Book" w:hAnsi="National Book" w:cs="Arial"/>
                <w:b/>
                <w:color w:val="FFFFFF" w:themeColor="background1"/>
                <w:sz w:val="22"/>
                <w:szCs w:val="22"/>
              </w:rPr>
              <w:t>Semester Six: [15 Credit Hours] Kent State University</w:t>
            </w:r>
          </w:p>
        </w:tc>
      </w:tr>
      <w:tr w:rsidR="00B35A47" w:rsidRPr="00B35A47" w14:paraId="53156ADD"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32AF2D4" w14:textId="7487B6BA"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ENGR 36620 Project Management in Engineering</w:t>
            </w:r>
          </w:p>
        </w:tc>
        <w:tc>
          <w:tcPr>
            <w:tcW w:w="720" w:type="dxa"/>
            <w:tcBorders>
              <w:top w:val="single" w:sz="4" w:space="0" w:color="auto"/>
              <w:left w:val="single" w:sz="4" w:space="0" w:color="auto"/>
              <w:bottom w:val="single" w:sz="4" w:space="0" w:color="auto"/>
              <w:right w:val="single" w:sz="4" w:space="0" w:color="auto"/>
            </w:tcBorders>
            <w:vAlign w:val="center"/>
          </w:tcPr>
          <w:p w14:paraId="41B28110"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780E18AD"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4FD5AB32" w14:textId="77777777" w:rsidR="00B35A47" w:rsidRPr="00B35A47" w:rsidRDefault="00B35A47" w:rsidP="00747EBE">
            <w:pPr>
              <w:tabs>
                <w:tab w:val="left" w:pos="720"/>
              </w:tabs>
              <w:rPr>
                <w:rFonts w:ascii="National Book" w:hAnsi="National Book" w:cs="Arial"/>
                <w:color w:val="002060"/>
                <w:sz w:val="22"/>
                <w:szCs w:val="22"/>
              </w:rPr>
            </w:pPr>
          </w:p>
        </w:tc>
      </w:tr>
      <w:tr w:rsidR="00B35A47" w:rsidRPr="00B35A47" w14:paraId="4CE0CFD9"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77B187FC" w14:textId="77777777"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MATH 11012 Intuitive Calculus (KMCR)</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BAB75E"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1995D9"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5E9673AE" w14:textId="77777777"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@MTH221</w:t>
            </w:r>
          </w:p>
        </w:tc>
      </w:tr>
      <w:tr w:rsidR="00B35A47" w:rsidRPr="00B35A47" w14:paraId="27A80734"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6792986A" w14:textId="0453CDA8" w:rsidR="00B35A47" w:rsidRPr="00F96451" w:rsidRDefault="00840845"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ENGT</w:t>
            </w:r>
            <w:r w:rsidR="00B35A47" w:rsidRPr="00F96451">
              <w:rPr>
                <w:rFonts w:ascii="National Book" w:hAnsi="National Book" w:cs="Arial"/>
                <w:color w:val="002060"/>
                <w:sz w:val="22"/>
                <w:szCs w:val="22"/>
              </w:rPr>
              <w:t xml:space="preserve"> </w:t>
            </w:r>
            <w:r w:rsidR="006E0BD9" w:rsidRPr="00F96451">
              <w:rPr>
                <w:rFonts w:ascii="National Book" w:hAnsi="National Book" w:cs="Arial"/>
                <w:color w:val="002060"/>
                <w:sz w:val="22"/>
                <w:szCs w:val="22"/>
              </w:rPr>
              <w:t>4</w:t>
            </w:r>
            <w:r w:rsidR="00B35A47" w:rsidRPr="00F96451">
              <w:rPr>
                <w:rFonts w:ascii="National Book" w:hAnsi="National Book" w:cs="Arial"/>
                <w:color w:val="002060"/>
                <w:sz w:val="22"/>
                <w:szCs w:val="22"/>
              </w:rPr>
              <w:t>3363 Materials Science and 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DEDF983"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8A2315"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2770A649" w14:textId="77777777" w:rsidR="00B35A47" w:rsidRPr="00B35A47" w:rsidRDefault="00B35A47" w:rsidP="00747EBE">
            <w:pPr>
              <w:tabs>
                <w:tab w:val="left" w:pos="720"/>
              </w:tabs>
              <w:rPr>
                <w:rFonts w:ascii="National Book" w:hAnsi="National Book" w:cs="Arial"/>
                <w:color w:val="002060"/>
                <w:sz w:val="22"/>
                <w:szCs w:val="22"/>
              </w:rPr>
            </w:pPr>
          </w:p>
        </w:tc>
      </w:tr>
      <w:tr w:rsidR="00B35A47" w:rsidRPr="00B35A47" w14:paraId="2CEC389A"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742910B5" w14:textId="1FE4D652"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Kent Core Basic Science (KBS)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72E025"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600DD6F6"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right w:val="single" w:sz="4" w:space="0" w:color="auto"/>
            </w:tcBorders>
            <w:vAlign w:val="center"/>
            <w:hideMark/>
          </w:tcPr>
          <w:p w14:paraId="0DFC8E50" w14:textId="77777777"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bCs/>
                <w:color w:val="002060"/>
                <w:sz w:val="22"/>
                <w:szCs w:val="22"/>
              </w:rPr>
              <w:t>@</w:t>
            </w:r>
          </w:p>
        </w:tc>
      </w:tr>
      <w:tr w:rsidR="00B35A47" w:rsidRPr="00B35A47" w14:paraId="47AC680E"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7D4445DB" w14:textId="5339B7C7"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ENGT 32006 Economic Decision Analysis</w:t>
            </w:r>
            <w:r w:rsidR="00E63128" w:rsidRPr="00F96451">
              <w:rPr>
                <w:rFonts w:ascii="National Book" w:hAnsi="National Book" w:cs="Arial"/>
                <w:color w:val="002060"/>
                <w:sz w:val="22"/>
                <w:szCs w:val="22"/>
              </w:rPr>
              <w:t xml:space="preserve"> for Engineering Techno</w:t>
            </w:r>
            <w:r w:rsidR="00B6705B" w:rsidRPr="00F96451">
              <w:rPr>
                <w:rFonts w:ascii="National Book" w:hAnsi="National Book" w:cs="Arial"/>
                <w:color w:val="002060"/>
                <w:sz w:val="22"/>
                <w:szCs w:val="22"/>
              </w:rPr>
              <w:t>logy</w:t>
            </w:r>
          </w:p>
        </w:tc>
        <w:tc>
          <w:tcPr>
            <w:tcW w:w="720" w:type="dxa"/>
            <w:tcBorders>
              <w:top w:val="single" w:sz="4" w:space="0" w:color="auto"/>
              <w:left w:val="single" w:sz="4" w:space="0" w:color="auto"/>
              <w:bottom w:val="single" w:sz="4" w:space="0" w:color="auto"/>
              <w:right w:val="single" w:sz="4" w:space="0" w:color="auto"/>
            </w:tcBorders>
            <w:vAlign w:val="center"/>
          </w:tcPr>
          <w:p w14:paraId="3F38E190"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043226A9"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257" w:type="dxa"/>
            <w:tcBorders>
              <w:top w:val="single" w:sz="4" w:space="0" w:color="auto"/>
              <w:left w:val="single" w:sz="4" w:space="0" w:color="auto"/>
              <w:right w:val="single" w:sz="4" w:space="0" w:color="auto"/>
            </w:tcBorders>
            <w:vAlign w:val="center"/>
          </w:tcPr>
          <w:p w14:paraId="1301D09A" w14:textId="77777777" w:rsidR="00B35A47" w:rsidRPr="00B35A47" w:rsidRDefault="00B35A47" w:rsidP="00747EBE">
            <w:pPr>
              <w:tabs>
                <w:tab w:val="left" w:pos="720"/>
              </w:tabs>
              <w:rPr>
                <w:rFonts w:ascii="National Book" w:hAnsi="National Book" w:cs="Arial"/>
                <w:color w:val="002060"/>
                <w:sz w:val="22"/>
                <w:szCs w:val="22"/>
              </w:rPr>
            </w:pPr>
          </w:p>
        </w:tc>
      </w:tr>
      <w:tr w:rsidR="00B35A47" w:rsidRPr="00B35A47" w14:paraId="4F53C066" w14:textId="77777777" w:rsidTr="007E1CB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C20BF32" w14:textId="77777777" w:rsidR="00B35A47" w:rsidRPr="00F96451" w:rsidRDefault="00B35A47" w:rsidP="00747EBE">
            <w:pPr>
              <w:tabs>
                <w:tab w:val="left" w:pos="720"/>
              </w:tabs>
              <w:rPr>
                <w:rFonts w:ascii="National Book" w:hAnsi="National Book" w:cs="Arial"/>
                <w:b/>
                <w:color w:val="FFFFFF" w:themeColor="background1"/>
                <w:sz w:val="22"/>
                <w:szCs w:val="22"/>
              </w:rPr>
            </w:pPr>
            <w:r w:rsidRPr="00F96451">
              <w:rPr>
                <w:rFonts w:ascii="National Book" w:hAnsi="National Book" w:cs="Arial"/>
                <w:b/>
                <w:color w:val="FFFFFF" w:themeColor="background1"/>
                <w:sz w:val="22"/>
                <w:szCs w:val="22"/>
              </w:rPr>
              <w:t>Semester Seven: [15 Credit Hours] Kent State University</w:t>
            </w:r>
          </w:p>
        </w:tc>
      </w:tr>
      <w:tr w:rsidR="00B35A47" w:rsidRPr="00B35A47" w14:paraId="03A5A233"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B08DDB9" w14:textId="6DA39286"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ENGR 33700 Quality Techniques</w:t>
            </w:r>
          </w:p>
        </w:tc>
        <w:tc>
          <w:tcPr>
            <w:tcW w:w="720" w:type="dxa"/>
            <w:tcBorders>
              <w:top w:val="single" w:sz="4" w:space="0" w:color="auto"/>
              <w:left w:val="single" w:sz="4" w:space="0" w:color="auto"/>
              <w:bottom w:val="single" w:sz="4" w:space="0" w:color="auto"/>
              <w:right w:val="single" w:sz="4" w:space="0" w:color="auto"/>
            </w:tcBorders>
            <w:vAlign w:val="center"/>
          </w:tcPr>
          <w:p w14:paraId="7E2EE5C9"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68323937"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69C9F414" w14:textId="77777777" w:rsidR="00B35A47" w:rsidRPr="00B35A47" w:rsidRDefault="00B35A47" w:rsidP="00747EBE">
            <w:pPr>
              <w:tabs>
                <w:tab w:val="left" w:pos="720"/>
              </w:tabs>
              <w:rPr>
                <w:rFonts w:ascii="National Book" w:hAnsi="National Book" w:cs="Arial"/>
                <w:color w:val="002060"/>
                <w:sz w:val="22"/>
                <w:szCs w:val="22"/>
              </w:rPr>
            </w:pPr>
          </w:p>
        </w:tc>
      </w:tr>
      <w:tr w:rsidR="00B35A47" w:rsidRPr="00B35A47" w14:paraId="2688D9A3"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044C2678" w14:textId="77777777"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ECON 22060 Principles of Microeconomics (KSS)</w:t>
            </w:r>
          </w:p>
        </w:tc>
        <w:tc>
          <w:tcPr>
            <w:tcW w:w="720" w:type="dxa"/>
            <w:tcBorders>
              <w:top w:val="single" w:sz="4" w:space="0" w:color="auto"/>
              <w:left w:val="single" w:sz="4" w:space="0" w:color="auto"/>
              <w:bottom w:val="single" w:sz="4" w:space="0" w:color="auto"/>
              <w:right w:val="single" w:sz="4" w:space="0" w:color="auto"/>
            </w:tcBorders>
            <w:vAlign w:val="center"/>
          </w:tcPr>
          <w:p w14:paraId="786C75F3"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73F5D97E"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39A5BE78" w14:textId="77777777"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@BUS 221 Microeconomics</w:t>
            </w:r>
          </w:p>
        </w:tc>
      </w:tr>
      <w:tr w:rsidR="00B35A47" w:rsidRPr="00B35A47" w14:paraId="0456C2E8"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B120619" w14:textId="16791E55"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ENG</w:t>
            </w:r>
            <w:r w:rsidR="006C7809" w:rsidRPr="00F96451">
              <w:rPr>
                <w:rFonts w:ascii="National Book" w:hAnsi="National Book" w:cs="Arial"/>
                <w:color w:val="002060"/>
                <w:sz w:val="22"/>
                <w:szCs w:val="22"/>
              </w:rPr>
              <w:t>T</w:t>
            </w:r>
            <w:r w:rsidRPr="00F96451">
              <w:rPr>
                <w:rFonts w:ascii="National Book" w:hAnsi="National Book" w:cs="Arial"/>
                <w:color w:val="002060"/>
                <w:sz w:val="22"/>
                <w:szCs w:val="22"/>
              </w:rPr>
              <w:t xml:space="preserve"> 31010 Engineering and Professional Ethics</w:t>
            </w:r>
          </w:p>
        </w:tc>
        <w:tc>
          <w:tcPr>
            <w:tcW w:w="720" w:type="dxa"/>
            <w:tcBorders>
              <w:top w:val="single" w:sz="4" w:space="0" w:color="auto"/>
              <w:left w:val="single" w:sz="4" w:space="0" w:color="auto"/>
              <w:bottom w:val="single" w:sz="4" w:space="0" w:color="auto"/>
              <w:right w:val="single" w:sz="4" w:space="0" w:color="auto"/>
            </w:tcBorders>
            <w:vAlign w:val="center"/>
          </w:tcPr>
          <w:p w14:paraId="2D80DCA7"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439DB7FA"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14A7CC56" w14:textId="77777777" w:rsidR="00B35A47" w:rsidRPr="00B35A47" w:rsidRDefault="00B35A47" w:rsidP="00747EBE">
            <w:pPr>
              <w:tabs>
                <w:tab w:val="left" w:pos="720"/>
              </w:tabs>
              <w:rPr>
                <w:rFonts w:ascii="National Book" w:hAnsi="National Book" w:cs="Arial"/>
                <w:color w:val="002060"/>
                <w:sz w:val="22"/>
                <w:szCs w:val="22"/>
              </w:rPr>
            </w:pPr>
          </w:p>
        </w:tc>
      </w:tr>
      <w:tr w:rsidR="00B35A47" w:rsidRPr="00B35A47" w14:paraId="5436FD24"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0F7FF296" w14:textId="3723C0CB"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Kent Core Requirement (KHUM/KFA)*</w:t>
            </w:r>
            <w:r w:rsidR="003374B9" w:rsidRPr="00F96451">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8A0FBA"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8A24FD"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17B9F69F" w14:textId="77777777"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bCs/>
                <w:color w:val="002060"/>
                <w:sz w:val="22"/>
                <w:szCs w:val="22"/>
              </w:rPr>
              <w:t>@</w:t>
            </w:r>
          </w:p>
        </w:tc>
      </w:tr>
      <w:tr w:rsidR="00B35A47" w:rsidRPr="00B35A47" w14:paraId="286A59A2"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C9A1D93" w14:textId="77777777"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1F6D85E4"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47B64E79"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37ED5F36" w14:textId="77777777" w:rsidR="00B35A47" w:rsidRPr="00B35A47" w:rsidRDefault="00B35A47" w:rsidP="00747EBE">
            <w:pPr>
              <w:tabs>
                <w:tab w:val="left" w:pos="720"/>
              </w:tabs>
              <w:rPr>
                <w:rFonts w:ascii="National Book" w:hAnsi="National Book" w:cs="Arial"/>
                <w:color w:val="002060"/>
                <w:sz w:val="22"/>
                <w:szCs w:val="22"/>
              </w:rPr>
            </w:pPr>
          </w:p>
        </w:tc>
      </w:tr>
      <w:tr w:rsidR="00B35A47" w:rsidRPr="00B35A47" w14:paraId="1F3748E2" w14:textId="77777777" w:rsidTr="007E1CB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2FD6C7A" w14:textId="77777777" w:rsidR="00B35A47" w:rsidRPr="00F96451" w:rsidRDefault="00B35A47" w:rsidP="00747EBE">
            <w:pPr>
              <w:tabs>
                <w:tab w:val="left" w:pos="720"/>
              </w:tabs>
              <w:rPr>
                <w:rFonts w:ascii="National Book" w:hAnsi="National Book" w:cs="Arial"/>
                <w:b/>
                <w:color w:val="FFFFFF" w:themeColor="background1"/>
                <w:sz w:val="22"/>
                <w:szCs w:val="22"/>
              </w:rPr>
            </w:pPr>
            <w:r w:rsidRPr="00F96451">
              <w:rPr>
                <w:rFonts w:ascii="National Book" w:hAnsi="National Book" w:cs="Arial"/>
                <w:b/>
                <w:color w:val="FFFFFF" w:themeColor="background1"/>
                <w:sz w:val="22"/>
                <w:szCs w:val="22"/>
              </w:rPr>
              <w:t>Semester Eight: [15 Credit Hours] Kent State University</w:t>
            </w:r>
          </w:p>
        </w:tc>
      </w:tr>
      <w:tr w:rsidR="00B35A47" w:rsidRPr="00B35A47" w14:paraId="41045E62"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26F3C14C" w14:textId="77777777"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ENGR 31000 Cultural Dynamics Technology (DIVD) (WIC)</w:t>
            </w:r>
          </w:p>
          <w:p w14:paraId="704B471D" w14:textId="181A5EE1" w:rsidR="00B35A47" w:rsidRPr="00F96451" w:rsidRDefault="006E48DD"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o</w:t>
            </w:r>
            <w:r w:rsidR="00B35A47" w:rsidRPr="00F96451">
              <w:rPr>
                <w:rFonts w:ascii="National Book" w:hAnsi="National Book" w:cs="Arial"/>
                <w:color w:val="002060"/>
                <w:sz w:val="22"/>
                <w:szCs w:val="22"/>
              </w:rPr>
              <w:t>r ENG</w:t>
            </w:r>
            <w:r w:rsidR="00083414" w:rsidRPr="00F96451">
              <w:rPr>
                <w:rFonts w:ascii="National Book" w:hAnsi="National Book" w:cs="Arial"/>
                <w:color w:val="002060"/>
                <w:sz w:val="22"/>
                <w:szCs w:val="22"/>
              </w:rPr>
              <w:t>T</w:t>
            </w:r>
            <w:r w:rsidR="00B35A47" w:rsidRPr="00F96451">
              <w:rPr>
                <w:rFonts w:ascii="National Book" w:hAnsi="National Book" w:cs="Arial"/>
                <w:color w:val="002060"/>
                <w:sz w:val="22"/>
                <w:szCs w:val="22"/>
              </w:rPr>
              <w:t xml:space="preserve"> 33092 </w:t>
            </w:r>
            <w:r w:rsidR="00B74469" w:rsidRPr="00F96451">
              <w:rPr>
                <w:rFonts w:ascii="National Book" w:hAnsi="National Book" w:cs="Arial"/>
                <w:color w:val="002060"/>
                <w:sz w:val="22"/>
                <w:szCs w:val="22"/>
              </w:rPr>
              <w:t>Engineering Technology</w:t>
            </w:r>
            <w:r w:rsidR="00791F84" w:rsidRPr="00F96451">
              <w:rPr>
                <w:rFonts w:ascii="National Book" w:hAnsi="National Book" w:cs="Arial"/>
                <w:color w:val="002060"/>
                <w:sz w:val="22"/>
                <w:szCs w:val="22"/>
              </w:rPr>
              <w:t xml:space="preserve"> Internship</w:t>
            </w:r>
            <w:r w:rsidR="00B74469" w:rsidRPr="00F96451">
              <w:rPr>
                <w:rFonts w:ascii="National Book" w:hAnsi="National Book" w:cs="Arial"/>
                <w:color w:val="002060"/>
                <w:sz w:val="22"/>
                <w:szCs w:val="22"/>
              </w:rPr>
              <w:t xml:space="preserve"> and Professional Development</w:t>
            </w:r>
            <w:r w:rsidR="00B35A47" w:rsidRPr="00F96451">
              <w:rPr>
                <w:rFonts w:ascii="National Book" w:hAnsi="National Book" w:cs="Arial"/>
                <w:color w:val="002060"/>
                <w:sz w:val="22"/>
                <w:szCs w:val="22"/>
              </w:rPr>
              <w:t xml:space="preserve"> (ELR)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F420D1" w14:textId="267AF2B9"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9BC060"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04300389" w14:textId="77777777" w:rsidR="00B35A47" w:rsidRPr="00B35A47" w:rsidRDefault="00B35A47" w:rsidP="00747EBE">
            <w:pPr>
              <w:tabs>
                <w:tab w:val="left" w:pos="720"/>
              </w:tabs>
              <w:rPr>
                <w:rFonts w:ascii="National Book" w:hAnsi="National Book" w:cs="Arial"/>
                <w:color w:val="002060"/>
                <w:sz w:val="22"/>
                <w:szCs w:val="22"/>
              </w:rPr>
            </w:pPr>
          </w:p>
        </w:tc>
      </w:tr>
      <w:tr w:rsidR="00B35A47" w:rsidRPr="00B35A47" w14:paraId="715073E9"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5FA5B79B" w14:textId="16CD9C31" w:rsidR="00B35A47" w:rsidRPr="00F96451" w:rsidRDefault="00840845"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ENGT 43099 Engineering Technology Capstone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7381A5A0" w14:textId="77777777"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BBCFAE"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731B170E" w14:textId="77777777" w:rsidR="00B35A47" w:rsidRPr="00B35A47" w:rsidRDefault="00B35A47" w:rsidP="00747EBE">
            <w:pPr>
              <w:tabs>
                <w:tab w:val="left" w:pos="720"/>
              </w:tabs>
              <w:rPr>
                <w:rFonts w:ascii="National Book" w:hAnsi="National Book" w:cs="Arial"/>
                <w:color w:val="002060"/>
                <w:sz w:val="22"/>
                <w:szCs w:val="22"/>
              </w:rPr>
            </w:pPr>
          </w:p>
        </w:tc>
      </w:tr>
      <w:tr w:rsidR="00B35A47" w:rsidRPr="00B35A47" w14:paraId="5518A5EC"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67BAD5A" w14:textId="77777777" w:rsidR="00B35A47" w:rsidRPr="00F96451" w:rsidRDefault="00B35A47" w:rsidP="00747EBE">
            <w:pPr>
              <w:tabs>
                <w:tab w:val="left" w:pos="720"/>
              </w:tabs>
              <w:rPr>
                <w:rFonts w:ascii="National Book" w:hAnsi="National Book" w:cs="Arial"/>
                <w:color w:val="002060"/>
                <w:sz w:val="22"/>
                <w:szCs w:val="22"/>
              </w:rPr>
            </w:pPr>
            <w:r w:rsidRPr="00F96451">
              <w:rPr>
                <w:rFonts w:ascii="National Book" w:hAnsi="National Book" w:cs="Arial"/>
                <w:color w:val="002060"/>
                <w:sz w:val="22"/>
                <w:szCs w:val="22"/>
              </w:rPr>
              <w:t>ENGR 43080 Industrial and Environmental Safety</w:t>
            </w:r>
          </w:p>
        </w:tc>
        <w:tc>
          <w:tcPr>
            <w:tcW w:w="720" w:type="dxa"/>
            <w:tcBorders>
              <w:top w:val="single" w:sz="4" w:space="0" w:color="auto"/>
              <w:left w:val="single" w:sz="4" w:space="0" w:color="auto"/>
              <w:bottom w:val="single" w:sz="4" w:space="0" w:color="auto"/>
              <w:right w:val="single" w:sz="4" w:space="0" w:color="auto"/>
            </w:tcBorders>
            <w:vAlign w:val="center"/>
          </w:tcPr>
          <w:p w14:paraId="41B62B57" w14:textId="7EF7E515" w:rsidR="00B35A47" w:rsidRPr="00F96451" w:rsidRDefault="00B35A47" w:rsidP="00747EBE">
            <w:pPr>
              <w:tabs>
                <w:tab w:val="left" w:pos="720"/>
              </w:tabs>
              <w:jc w:val="center"/>
              <w:rPr>
                <w:rFonts w:ascii="National Book" w:hAnsi="National Book" w:cs="Arial"/>
                <w:color w:val="002060"/>
                <w:sz w:val="22"/>
                <w:szCs w:val="22"/>
              </w:rPr>
            </w:pPr>
            <w:r w:rsidRPr="00F96451">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04A973B0"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73C7DA8F" w14:textId="77777777" w:rsidR="00B35A47" w:rsidRPr="00B35A47" w:rsidRDefault="00B35A47" w:rsidP="00747EBE">
            <w:pPr>
              <w:tabs>
                <w:tab w:val="left" w:pos="720"/>
              </w:tabs>
              <w:rPr>
                <w:rFonts w:ascii="National Book" w:hAnsi="National Book" w:cs="Arial"/>
                <w:color w:val="002060"/>
                <w:sz w:val="22"/>
                <w:szCs w:val="22"/>
              </w:rPr>
            </w:pPr>
          </w:p>
        </w:tc>
      </w:tr>
      <w:tr w:rsidR="006C4155" w:rsidRPr="00B35A47" w14:paraId="4308FCE8"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DA21FE2" w14:textId="07D4DF80" w:rsidR="006C4155" w:rsidRPr="00B35A47" w:rsidRDefault="006C4155" w:rsidP="006C4155">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Kent Core Requirement (KHUM/KFA)*</w:t>
            </w:r>
            <w:r>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14:paraId="3FADF014" w14:textId="61E1B1C2" w:rsidR="006C4155" w:rsidRPr="00B35A47" w:rsidRDefault="006C4155" w:rsidP="006C4155">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0EDFF3FA" w14:textId="77777777" w:rsidR="006C4155" w:rsidRPr="00B35A47" w:rsidRDefault="006C4155" w:rsidP="006C4155">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409F86F3" w14:textId="77777777" w:rsidR="006C4155" w:rsidRPr="00B35A47" w:rsidRDefault="006C4155" w:rsidP="006C4155">
            <w:pPr>
              <w:tabs>
                <w:tab w:val="left" w:pos="720"/>
              </w:tabs>
              <w:rPr>
                <w:rFonts w:ascii="National Book" w:hAnsi="National Book" w:cs="Arial"/>
                <w:color w:val="002060"/>
                <w:sz w:val="22"/>
                <w:szCs w:val="22"/>
              </w:rPr>
            </w:pPr>
            <w:r w:rsidRPr="00B35A47">
              <w:rPr>
                <w:rFonts w:ascii="National Book" w:hAnsi="National Book" w:cs="Arial"/>
                <w:bCs/>
                <w:color w:val="002060"/>
                <w:sz w:val="22"/>
                <w:szCs w:val="22"/>
              </w:rPr>
              <w:t>@ (If needed to reach 120 total credit hours)</w:t>
            </w:r>
          </w:p>
        </w:tc>
      </w:tr>
      <w:tr w:rsidR="00B35A47" w:rsidRPr="00B35A47" w14:paraId="665BC561" w14:textId="77777777" w:rsidTr="007E1CB8">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4ADB27F2" w14:textId="77777777"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54985CAF" w14:textId="77777777" w:rsidR="00B35A47" w:rsidRPr="00B35A47" w:rsidRDefault="00B35A47" w:rsidP="00747EBE">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900" w:type="dxa"/>
            <w:tcBorders>
              <w:top w:val="single" w:sz="4" w:space="0" w:color="auto"/>
              <w:left w:val="single" w:sz="4" w:space="0" w:color="auto"/>
              <w:bottom w:val="single" w:sz="4" w:space="0" w:color="auto"/>
              <w:right w:val="single" w:sz="4" w:space="0" w:color="auto"/>
            </w:tcBorders>
            <w:vAlign w:val="center"/>
          </w:tcPr>
          <w:p w14:paraId="74288362" w14:textId="77777777" w:rsidR="00B35A47" w:rsidRPr="00B35A47" w:rsidRDefault="00B35A47"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51453053" w14:textId="77777777" w:rsidR="00B35A47" w:rsidRPr="00B35A47" w:rsidRDefault="00B35A47" w:rsidP="00747EBE">
            <w:pPr>
              <w:tabs>
                <w:tab w:val="left" w:pos="720"/>
              </w:tabs>
              <w:rPr>
                <w:rFonts w:ascii="National Book" w:hAnsi="National Book" w:cs="Arial"/>
                <w:color w:val="002060"/>
                <w:sz w:val="22"/>
                <w:szCs w:val="22"/>
              </w:rPr>
            </w:pPr>
            <w:r w:rsidRPr="00B35A47">
              <w:rPr>
                <w:rFonts w:ascii="National Book" w:hAnsi="National Book" w:cs="Arial"/>
                <w:bCs/>
                <w:color w:val="002060"/>
                <w:sz w:val="22"/>
                <w:szCs w:val="22"/>
              </w:rPr>
              <w:t>@ (If needed to reach 120 total credit hours)</w:t>
            </w:r>
          </w:p>
        </w:tc>
      </w:tr>
      <w:tr w:rsidR="00B35A47" w:rsidRPr="00B35A47" w14:paraId="207AFAB0" w14:textId="77777777" w:rsidTr="007E1CB8">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9B00349" w14:textId="079923FD" w:rsidR="00B35A47" w:rsidRPr="00AE626A" w:rsidRDefault="00B35A47" w:rsidP="003E2AAB">
            <w:pPr>
              <w:tabs>
                <w:tab w:val="left" w:pos="720"/>
              </w:tabs>
              <w:jc w:val="center"/>
              <w:rPr>
                <w:rFonts w:ascii="National Book" w:hAnsi="National Book" w:cs="Arial"/>
                <w:b/>
                <w:color w:val="FFFFFF" w:themeColor="background1"/>
              </w:rPr>
            </w:pPr>
            <w:r w:rsidRPr="00AE626A">
              <w:rPr>
                <w:rFonts w:ascii="National Book" w:hAnsi="National Book" w:cs="Arial"/>
                <w:b/>
                <w:color w:val="FFFFFF" w:themeColor="background1"/>
              </w:rPr>
              <w:t>120</w:t>
            </w:r>
            <w:r w:rsidR="00794F46">
              <w:rPr>
                <w:rFonts w:ascii="National Book" w:hAnsi="National Book" w:cs="Arial"/>
                <w:b/>
                <w:color w:val="FFFFFF" w:themeColor="background1"/>
              </w:rPr>
              <w:t xml:space="preserve">-121 </w:t>
            </w:r>
            <w:r w:rsidRPr="00AE626A">
              <w:rPr>
                <w:rFonts w:ascii="National Book" w:hAnsi="National Book" w:cs="Arial"/>
                <w:b/>
                <w:color w:val="FFFFFF" w:themeColor="background1"/>
              </w:rPr>
              <w:t>Total Credit Hours to Graduate with the BS, including transfer coursework, from Kent State University</w:t>
            </w:r>
          </w:p>
        </w:tc>
      </w:tr>
    </w:tbl>
    <w:p w14:paraId="2C9F4346" w14:textId="545A2604" w:rsidR="002D0933" w:rsidRPr="002D0933" w:rsidRDefault="00D375D6" w:rsidP="00830A4C">
      <w:pPr>
        <w:spacing w:before="34" w:line="225" w:lineRule="exact"/>
        <w:ind w:right="-20"/>
        <w:rPr>
          <w:rFonts w:ascii="National Book" w:eastAsia="Arial" w:hAnsi="National Book" w:cs="Arial"/>
          <w:color w:val="1F3864" w:themeColor="accent1" w:themeShade="80"/>
          <w:sz w:val="16"/>
          <w:szCs w:val="16"/>
        </w:rPr>
      </w:pPr>
      <w:r>
        <w:rPr>
          <w:rFonts w:ascii="Times New Roman" w:hAnsi="Times New Roman" w:cs="Times New Roman"/>
          <w:noProof/>
        </w:rPr>
        <mc:AlternateContent>
          <mc:Choice Requires="wps">
            <w:drawing>
              <wp:anchor distT="45720" distB="45720" distL="114300" distR="114300" simplePos="0" relativeHeight="251673600" behindDoc="0" locked="0" layoutInCell="1" allowOverlap="1" wp14:anchorId="2322ED7A" wp14:editId="21713A53">
                <wp:simplePos x="0" y="0"/>
                <wp:positionH relativeFrom="margin">
                  <wp:align>center</wp:align>
                </wp:positionH>
                <wp:positionV relativeFrom="paragraph">
                  <wp:posOffset>6845300</wp:posOffset>
                </wp:positionV>
                <wp:extent cx="6797040" cy="8763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876300"/>
                        </a:xfrm>
                        <a:prstGeom prst="rect">
                          <a:avLst/>
                        </a:prstGeom>
                        <a:noFill/>
                        <a:ln w="9525">
                          <a:noFill/>
                          <a:miter lim="800000"/>
                          <a:headEnd/>
                          <a:tailEnd/>
                        </a:ln>
                      </wps:spPr>
                      <wps:txbx>
                        <w:txbxContent>
                          <w:p w14:paraId="77C03777"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^Based on SSC placement scores. </w:t>
                            </w:r>
                          </w:p>
                          <w:p w14:paraId="241CC99E"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^^To promote student success, this course should be taken in the first semester. </w:t>
                            </w:r>
                          </w:p>
                          <w:p w14:paraId="7F6F6FC3"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++Minimum grade of “C” required. </w:t>
                            </w:r>
                          </w:p>
                          <w:p w14:paraId="359A45CE" w14:textId="711F82F9" w:rsidR="00EE3BB2" w:rsidRPr="00D375D6" w:rsidRDefault="0056788A" w:rsidP="0056788A">
                            <w:pPr>
                              <w:rPr>
                                <w:rFonts w:ascii="National Book" w:hAnsi="National Book"/>
                                <w:color w:val="1F3864" w:themeColor="accent1" w:themeShade="80"/>
                                <w:sz w:val="16"/>
                                <w:szCs w:val="16"/>
                              </w:rPr>
                            </w:pPr>
                            <w:r w:rsidRPr="0056788A">
                              <w:rPr>
                                <w:rFonts w:ascii="Courier New" w:hAnsi="Courier New" w:cs="Courier New"/>
                                <w:color w:val="1F3864" w:themeColor="accent1" w:themeShade="80"/>
                                <w:sz w:val="18"/>
                                <w:szCs w:val="18"/>
                              </w:rPr>
                              <w:t>Ω</w:t>
                            </w:r>
                            <w:r w:rsidRPr="0056788A">
                              <w:rPr>
                                <w:rFonts w:ascii="National Book" w:hAnsi="National Book" w:cs="Arial"/>
                                <w:color w:val="1F3864" w:themeColor="accent1" w:themeShade="80"/>
                                <w:sz w:val="18"/>
                                <w:szCs w:val="18"/>
                              </w:rPr>
                              <w:t xml:space="preserve"> MTH124 should only be taken by students planning to transfer to a four-year institution. Students are required to follow the program curriculum in effect when they begin taking technical courses, not when students are accepted to the College or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2ED7A" id="_x0000_t202" coordsize="21600,21600" o:spt="202" path="m,l,21600r21600,l21600,xe">
                <v:stroke joinstyle="miter"/>
                <v:path gradientshapeok="t" o:connecttype="rect"/>
              </v:shapetype>
              <v:shape id="Text Box 9" o:spid="_x0000_s1026" type="#_x0000_t202" style="position:absolute;margin-left:0;margin-top:539pt;width:535.2pt;height:69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" filled="f" stroked="f">
                <v:textbox>
                  <w:txbxContent>
                    <w:p w14:paraId="77C03777"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^Based on SSC placement scores. </w:t>
                      </w:r>
                    </w:p>
                    <w:p w14:paraId="241CC99E"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^^To promote student success, this course should be taken in the first semester. </w:t>
                      </w:r>
                    </w:p>
                    <w:p w14:paraId="7F6F6FC3"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++Minimum grade of “C” required. </w:t>
                      </w:r>
                    </w:p>
                    <w:p w14:paraId="359A45CE" w14:textId="711F82F9" w:rsidR="00EE3BB2" w:rsidRPr="00D375D6" w:rsidRDefault="0056788A" w:rsidP="0056788A">
                      <w:pPr>
                        <w:rPr>
                          <w:rFonts w:ascii="National Book" w:hAnsi="National Book"/>
                          <w:color w:val="1F3864" w:themeColor="accent1" w:themeShade="80"/>
                          <w:sz w:val="16"/>
                          <w:szCs w:val="16"/>
                        </w:rPr>
                      </w:pPr>
                      <w:r w:rsidRPr="0056788A">
                        <w:rPr>
                          <w:rFonts w:ascii="Courier New" w:hAnsi="Courier New" w:cs="Courier New"/>
                          <w:color w:val="1F3864" w:themeColor="accent1" w:themeShade="80"/>
                          <w:sz w:val="18"/>
                          <w:szCs w:val="18"/>
                        </w:rPr>
                        <w:t>Ω</w:t>
                      </w:r>
                      <w:r w:rsidRPr="0056788A">
                        <w:rPr>
                          <w:rFonts w:ascii="National Book" w:hAnsi="National Book" w:cs="Arial"/>
                          <w:color w:val="1F3864" w:themeColor="accent1" w:themeShade="80"/>
                          <w:sz w:val="18"/>
                          <w:szCs w:val="18"/>
                        </w:rPr>
                        <w:t xml:space="preserve"> MTH124 should only be taken by students planning to transfer to a four-year institution. Students are required to follow the program curriculum in effect when they begin taking technical courses, not when students are accepted to the College or program.</w:t>
                      </w:r>
                    </w:p>
                  </w:txbxContent>
                </v:textbox>
                <w10:wrap anchorx="margin"/>
              </v:shape>
            </w:pict>
          </mc:Fallback>
        </mc:AlternateContent>
      </w:r>
    </w:p>
    <w:p w14:paraId="293696C1" w14:textId="77777777" w:rsidR="000B0ADC" w:rsidRPr="00B35A47" w:rsidRDefault="000B0ADC" w:rsidP="000B0ADC">
      <w:pPr>
        <w:rPr>
          <w:rFonts w:ascii="National Book" w:hAnsi="National Book" w:cs="Arial"/>
          <w:color w:val="1F3864" w:themeColor="accent1" w:themeShade="80"/>
          <w:sz w:val="22"/>
          <w:szCs w:val="22"/>
        </w:rPr>
      </w:pPr>
      <w:r w:rsidRPr="00B35A47">
        <w:rPr>
          <w:rFonts w:ascii="National Book" w:hAnsi="National Book" w:cs="Arial"/>
          <w:color w:val="1F3864" w:themeColor="accent1" w:themeShade="80"/>
          <w:sz w:val="22"/>
          <w:szCs w:val="22"/>
        </w:rPr>
        <w:t xml:space="preserve">@ Course may be taken at Stark State College and transferred to Kent State. However, please be aware of </w:t>
      </w:r>
      <w:hyperlink r:id="rId11" w:history="1">
        <w:r w:rsidRPr="00B35A47">
          <w:rPr>
            <w:rStyle w:val="Hyperlink"/>
            <w:rFonts w:ascii="National Book" w:hAnsi="National Book" w:cs="Arial"/>
            <w:sz w:val="22"/>
            <w:szCs w:val="22"/>
          </w:rPr>
          <w:t>Kent State’s residence policy</w:t>
        </w:r>
      </w:hyperlink>
      <w:r w:rsidRPr="00B35A47">
        <w:rPr>
          <w:rFonts w:ascii="National Book" w:hAnsi="National Book" w:cs="Arial"/>
          <w:color w:val="1F3864" w:themeColor="accent1" w:themeShade="80"/>
          <w:sz w:val="22"/>
          <w:szCs w:val="22"/>
        </w:rPr>
        <w:t>.</w:t>
      </w:r>
    </w:p>
    <w:p w14:paraId="750F74BB" w14:textId="41C01205" w:rsidR="003374B9" w:rsidRDefault="003374B9" w:rsidP="000B0ADC">
      <w:pPr>
        <w:rPr>
          <w:rFonts w:ascii="National Book" w:hAnsi="National Book" w:cs="Arial"/>
          <w:color w:val="1F3864" w:themeColor="accent1" w:themeShade="80"/>
          <w:sz w:val="22"/>
          <w:szCs w:val="22"/>
        </w:rPr>
      </w:pPr>
      <w:r w:rsidRPr="003374B9">
        <w:rPr>
          <w:rFonts w:ascii="National Book" w:hAnsi="National Book" w:cs="Arial"/>
          <w:color w:val="1F3864" w:themeColor="accent1" w:themeShade="80"/>
          <w:sz w:val="22"/>
          <w:szCs w:val="22"/>
        </w:rPr>
        <w:t xml:space="preserve">* Technical classes for the BS degree can be completed online. For more information, </w:t>
      </w:r>
      <w:hyperlink r:id="rId12" w:history="1">
        <w:r w:rsidRPr="003374B9">
          <w:rPr>
            <w:rStyle w:val="Hyperlink"/>
            <w:rFonts w:ascii="National Book" w:hAnsi="National Book" w:cs="Arial"/>
            <w:sz w:val="22"/>
            <w:szCs w:val="22"/>
          </w:rPr>
          <w:t>contact the Engineering Technology department</w:t>
        </w:r>
      </w:hyperlink>
      <w:r w:rsidRPr="003374B9">
        <w:rPr>
          <w:rFonts w:ascii="National Book" w:hAnsi="National Book" w:cs="Arial"/>
          <w:color w:val="1F3864" w:themeColor="accent1" w:themeShade="80"/>
          <w:sz w:val="22"/>
          <w:szCs w:val="22"/>
        </w:rPr>
        <w:t>.</w:t>
      </w:r>
    </w:p>
    <w:p w14:paraId="2E423F88" w14:textId="54950C8E" w:rsidR="000B0ADC" w:rsidRPr="00B35A47" w:rsidRDefault="003374B9" w:rsidP="000B0ADC">
      <w:pPr>
        <w:rPr>
          <w:rFonts w:ascii="National Book" w:hAnsi="National Book" w:cs="Arial"/>
          <w:color w:val="1F3864" w:themeColor="accent1" w:themeShade="80"/>
          <w:sz w:val="22"/>
          <w:szCs w:val="22"/>
        </w:rPr>
      </w:pPr>
      <w:r>
        <w:rPr>
          <w:rFonts w:ascii="National Book" w:hAnsi="National Book" w:cs="Arial"/>
          <w:color w:val="1F3864" w:themeColor="accent1" w:themeShade="80"/>
          <w:sz w:val="22"/>
          <w:szCs w:val="22"/>
        </w:rPr>
        <w:t>*</w:t>
      </w:r>
      <w:r w:rsidR="000B0ADC" w:rsidRPr="00B35A47">
        <w:rPr>
          <w:rFonts w:ascii="National Book" w:hAnsi="National Book" w:cs="Arial"/>
          <w:color w:val="1F3864" w:themeColor="accent1" w:themeShade="80"/>
          <w:sz w:val="22"/>
          <w:szCs w:val="22"/>
        </w:rPr>
        <w:t>* Minimum one course must be selected from the Humanities in Arts and Sciences (KHUM) area, and minimum one course must be selected from the Fine Arts (KFA) area.</w:t>
      </w:r>
    </w:p>
    <w:p w14:paraId="3B30E676" w14:textId="3E8C20F1" w:rsidR="002D0933" w:rsidRDefault="000B0ADC" w:rsidP="000B0ADC">
      <w:pPr>
        <w:tabs>
          <w:tab w:val="left" w:pos="720"/>
        </w:tabs>
        <w:ind w:left="90"/>
        <w:rPr>
          <w:rFonts w:ascii="Arial" w:hAnsi="Arial" w:cs="Arial"/>
          <w:sz w:val="18"/>
          <w:szCs w:val="18"/>
        </w:rPr>
      </w:pPr>
      <w:r w:rsidRPr="00B35A47">
        <w:rPr>
          <w:rFonts w:ascii="National Book" w:hAnsi="National Book" w:cs="Arial"/>
          <w:color w:val="1F3864" w:themeColor="accent1" w:themeShade="80"/>
          <w:sz w:val="22"/>
          <w:szCs w:val="22"/>
        </w:rPr>
        <w:t xml:space="preserve">Students must successfully </w:t>
      </w:r>
      <w:hyperlink r:id="rId13" w:history="1">
        <w:r w:rsidRPr="00B35A47">
          <w:rPr>
            <w:rStyle w:val="Hyperlink"/>
            <w:rFonts w:ascii="National Book" w:hAnsi="National Book" w:cs="Arial"/>
            <w:sz w:val="22"/>
            <w:szCs w:val="22"/>
          </w:rPr>
          <w:t>complete one domestic diversity course (DIVD) and one global diversity course (DIVG)</w:t>
        </w:r>
      </w:hyperlink>
      <w:r w:rsidRPr="00B35A47">
        <w:rPr>
          <w:rFonts w:ascii="National Book" w:hAnsi="National Book" w:cs="Arial"/>
          <w:color w:val="1F3864" w:themeColor="accent1" w:themeShade="80"/>
          <w:sz w:val="22"/>
          <w:szCs w:val="22"/>
        </w:rPr>
        <w:t>. Please consult with a Kent State Academic Advisor.</w:t>
      </w:r>
    </w:p>
    <w:p w14:paraId="53D3D1C4" w14:textId="77777777" w:rsidR="00E65E08" w:rsidRDefault="00E65E08">
      <w:pPr>
        <w:rPr>
          <w:rFonts w:ascii="National Black" w:hAnsi="National Black"/>
          <w:b/>
          <w:color w:val="003976"/>
          <w:spacing w:val="4"/>
          <w:sz w:val="42"/>
          <w:szCs w:val="16"/>
        </w:rPr>
      </w:pPr>
      <w:r>
        <w:br w:type="page"/>
      </w:r>
    </w:p>
    <w:p w14:paraId="31119A15" w14:textId="44C4FABC" w:rsidR="00830A4C" w:rsidRDefault="007E1CB8" w:rsidP="007E1CB8">
      <w:pPr>
        <w:pStyle w:val="Heading1"/>
        <w:jc w:val="left"/>
      </w:pPr>
      <w:r>
        <w:lastRenderedPageBreak/>
        <w:t>Graduation Requirements</w:t>
      </w:r>
    </w:p>
    <w:p w14:paraId="3903FF15" w14:textId="6E2391A0" w:rsidR="000B0ADC" w:rsidRPr="00B35A47" w:rsidRDefault="000B0ADC" w:rsidP="000B0ADC">
      <w:pPr>
        <w:rPr>
          <w:rFonts w:ascii="National Book" w:hAnsi="National Book" w:cs="Arial"/>
          <w:color w:val="1F3864" w:themeColor="accent1" w:themeShade="80"/>
        </w:rPr>
      </w:pPr>
      <w:r w:rsidRPr="00B35A47">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w:t>
      </w:r>
      <w:r w:rsidR="00B50044">
        <w:rPr>
          <w:rFonts w:ascii="National Book" w:hAnsi="National Book" w:cs="Arial"/>
          <w:color w:val="1F3864" w:themeColor="accent1" w:themeShade="80"/>
        </w:rPr>
        <w:t>00</w:t>
      </w:r>
      <w:r w:rsidRPr="00B35A47">
        <w:rPr>
          <w:rFonts w:ascii="National Book" w:hAnsi="National Book" w:cs="Arial"/>
          <w:color w:val="1F3864" w:themeColor="accent1" w:themeShade="80"/>
        </w:rPr>
        <w:t>0 major GPA and minimum 2.0</w:t>
      </w:r>
      <w:r w:rsidR="00B50044">
        <w:rPr>
          <w:rFonts w:ascii="National Book" w:hAnsi="National Book" w:cs="Arial"/>
          <w:color w:val="1F3864" w:themeColor="accent1" w:themeShade="80"/>
        </w:rPr>
        <w:t>0</w:t>
      </w:r>
      <w:r w:rsidRPr="00B35A47">
        <w:rPr>
          <w:rFonts w:ascii="National Book" w:hAnsi="National Book" w:cs="Arial"/>
          <w:color w:val="1F3864" w:themeColor="accent1" w:themeShade="80"/>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695DA7C9" w14:textId="77777777" w:rsidR="000B0ADC" w:rsidRPr="00B35A47" w:rsidRDefault="000B0ADC" w:rsidP="000B0ADC">
      <w:pPr>
        <w:rPr>
          <w:rFonts w:ascii="National Book" w:hAnsi="National Book" w:cs="Arial"/>
          <w:color w:val="1F3864" w:themeColor="accent1" w:themeShade="80"/>
        </w:rPr>
      </w:pPr>
    </w:p>
    <w:p w14:paraId="48FABE15" w14:textId="77777777" w:rsidR="000B0ADC" w:rsidRPr="00B35A47" w:rsidRDefault="000B0ADC" w:rsidP="000B0ADC">
      <w:pPr>
        <w:rPr>
          <w:rFonts w:ascii="National Book" w:hAnsi="National Book" w:cs="Arial"/>
          <w:color w:val="1F3864" w:themeColor="accent1" w:themeShade="80"/>
        </w:rPr>
      </w:pPr>
      <w:r w:rsidRPr="00B35A47">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565B1354" w14:textId="77777777" w:rsidR="000B0ADC" w:rsidRPr="00B35A47" w:rsidRDefault="000B0ADC" w:rsidP="000B0ADC">
      <w:pPr>
        <w:rPr>
          <w:rFonts w:ascii="National Book" w:hAnsi="National Book" w:cs="Arial"/>
          <w:color w:val="1F3864" w:themeColor="accent1" w:themeShade="80"/>
        </w:rPr>
      </w:pPr>
    </w:p>
    <w:p w14:paraId="37360957" w14:textId="7F016656" w:rsidR="00830A4C" w:rsidRDefault="000B0ADC" w:rsidP="000B0ADC">
      <w:r w:rsidRPr="00B35A47">
        <w:rPr>
          <w:rFonts w:ascii="National Book" w:hAnsi="National Book" w:cs="Arial"/>
          <w:color w:val="1F3864" w:themeColor="accent1" w:themeShade="80"/>
        </w:rPr>
        <w:t>It is recommended that students intending to pursue the Bachelor of Science degree in Engineering Technology, Integrated Engineering Technology through Kent State University consult with academic advisors at both Stark State College and Kent State University.</w:t>
      </w:r>
    </w:p>
    <w:p w14:paraId="0F218CB0" w14:textId="77777777" w:rsidR="000B0ADC" w:rsidRDefault="000B0ADC" w:rsidP="000B0ADC">
      <w:pPr>
        <w:pStyle w:val="NoSpacing"/>
        <w:rPr>
          <w:rFonts w:ascii="National Bold Italic" w:hAnsi="National Bold Italic"/>
          <w:b/>
          <w:color w:val="1F3864" w:themeColor="accent1" w:themeShade="80"/>
          <w:sz w:val="32"/>
          <w:szCs w:val="32"/>
        </w:rPr>
      </w:pPr>
    </w:p>
    <w:p w14:paraId="5761E976" w14:textId="77777777" w:rsidR="00EF06C8" w:rsidRPr="003E2AAB" w:rsidRDefault="00EF06C8" w:rsidP="00EF06C8">
      <w:pPr>
        <w:pStyle w:val="NoSpacing"/>
        <w:rPr>
          <w:rFonts w:ascii="National Black" w:hAnsi="National Black"/>
          <w:b/>
          <w:color w:val="1F3864" w:themeColor="accent1" w:themeShade="80"/>
          <w:sz w:val="32"/>
          <w:szCs w:val="32"/>
        </w:rPr>
      </w:pPr>
      <w:bookmarkStart w:id="0" w:name="_Hlk137898639"/>
      <w:bookmarkStart w:id="1" w:name="_Hlk139100377"/>
      <w:r w:rsidRPr="003E2AAB">
        <w:rPr>
          <w:rFonts w:ascii="National Black" w:hAnsi="National Black"/>
          <w:b/>
          <w:color w:val="1F3864" w:themeColor="accent1" w:themeShade="80"/>
          <w:sz w:val="32"/>
          <w:szCs w:val="32"/>
        </w:rPr>
        <w:t>Contact Information</w:t>
      </w:r>
    </w:p>
    <w:p w14:paraId="62462EE7" w14:textId="77777777" w:rsidR="00EF06C8" w:rsidRPr="00A70FE0" w:rsidRDefault="00EF06C8" w:rsidP="00EF06C8">
      <w:pPr>
        <w:pStyle w:val="NoSpacing"/>
        <w:rPr>
          <w:rFonts w:ascii="National Bold Italic" w:hAnsi="National Bold Italic"/>
          <w:color w:val="1F3864" w:themeColor="accent1" w:themeShade="80"/>
        </w:rPr>
      </w:pPr>
    </w:p>
    <w:p w14:paraId="347F2F5F" w14:textId="77777777" w:rsidR="008C1C5D" w:rsidRDefault="008C1C5D" w:rsidP="008C1C5D">
      <w:pPr>
        <w:pStyle w:val="NoSpacing"/>
        <w:rPr>
          <w:rFonts w:ascii="National Bold Italic" w:hAnsi="National Bold Italic"/>
          <w:color w:val="1F3864" w:themeColor="accent1" w:themeShade="80"/>
          <w:sz w:val="28"/>
          <w:szCs w:val="28"/>
        </w:rPr>
      </w:pPr>
      <w:bookmarkStart w:id="2" w:name="_Hlk137907240"/>
      <w:r>
        <w:rPr>
          <w:rFonts w:ascii="National Bold Italic" w:hAnsi="National Bold Italic"/>
          <w:color w:val="1F3864" w:themeColor="accent1" w:themeShade="80"/>
          <w:sz w:val="28"/>
          <w:szCs w:val="28"/>
        </w:rPr>
        <w:t>Stark State College</w:t>
      </w:r>
    </w:p>
    <w:p w14:paraId="0E491A12" w14:textId="77777777" w:rsidR="008C1C5D" w:rsidRPr="008C1C5D" w:rsidRDefault="008C1C5D" w:rsidP="008C1C5D">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Frank Fuller, Ph.D. </w:t>
      </w:r>
    </w:p>
    <w:p w14:paraId="2579CDC0" w14:textId="77777777" w:rsidR="008C1C5D" w:rsidRPr="008C1C5D" w:rsidRDefault="008C1C5D" w:rsidP="008C1C5D">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Department Chair </w:t>
      </w:r>
    </w:p>
    <w:p w14:paraId="4CD714D8" w14:textId="77777777" w:rsidR="008C1C5D" w:rsidRPr="008C1C5D" w:rsidRDefault="008C1C5D" w:rsidP="008C1C5D">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(330) 494-6170, ext. 4636 </w:t>
      </w:r>
    </w:p>
    <w:p w14:paraId="3982485B" w14:textId="470A5C10" w:rsidR="00EF06C8" w:rsidRDefault="008C1C5D" w:rsidP="008C1C5D">
      <w:pPr>
        <w:pStyle w:val="NoSpacing"/>
        <w:rPr>
          <w:rFonts w:ascii="National Bold Italic" w:hAnsi="National Bold Italic"/>
          <w:color w:val="1F3864" w:themeColor="accent1" w:themeShade="80"/>
          <w:sz w:val="28"/>
          <w:szCs w:val="28"/>
        </w:rPr>
      </w:pPr>
      <w:hyperlink r:id="rId14" w:history="1">
        <w:r w:rsidRPr="008C1C5D">
          <w:rPr>
            <w:rStyle w:val="Hyperlink"/>
            <w:rFonts w:ascii="National Book" w:hAnsi="National Book" w:cs="Calibri"/>
            <w:sz w:val="24"/>
            <w:szCs w:val="24"/>
          </w:rPr>
          <w:t>ffuller@starkstate.edu</w:t>
        </w:r>
      </w:hyperlink>
      <w:r>
        <w:rPr>
          <w:rFonts w:ascii="Calibri" w:hAnsi="Calibri" w:cs="Calibri"/>
          <w:color w:val="000000"/>
        </w:rPr>
        <w:br/>
      </w:r>
      <w:r>
        <w:rPr>
          <w:rFonts w:ascii="Calibri" w:hAnsi="Calibri" w:cs="Calibri"/>
          <w:color w:val="000000"/>
        </w:rPr>
        <w:br/>
      </w:r>
      <w:r w:rsidR="00EF06C8">
        <w:rPr>
          <w:rFonts w:ascii="National Bold Italic" w:hAnsi="National Bold Italic"/>
          <w:color w:val="1F3864" w:themeColor="accent1" w:themeShade="80"/>
          <w:sz w:val="28"/>
          <w:szCs w:val="28"/>
        </w:rPr>
        <w:t>Kent State University</w:t>
      </w:r>
    </w:p>
    <w:p w14:paraId="561EAF3D" w14:textId="77777777" w:rsidR="00EF06C8" w:rsidRPr="00A70FE0" w:rsidRDefault="00EF06C8" w:rsidP="00EF06C8">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0B30E860" w14:textId="77777777" w:rsidR="00EF06C8" w:rsidRPr="00A70FE0" w:rsidRDefault="00EF06C8" w:rsidP="00EF06C8">
      <w:pPr>
        <w:pStyle w:val="NoSpacing"/>
        <w:rPr>
          <w:rFonts w:ascii="National Book" w:hAnsi="National Book"/>
          <w:color w:val="1F3864" w:themeColor="accent1" w:themeShade="80"/>
          <w:sz w:val="24"/>
          <w:szCs w:val="24"/>
        </w:rPr>
      </w:pPr>
      <w:hyperlink r:id="rId15" w:history="1">
        <w:r w:rsidRPr="00A70FE0">
          <w:rPr>
            <w:rStyle w:val="Hyperlink"/>
            <w:rFonts w:ascii="National Book" w:hAnsi="National Book"/>
            <w:sz w:val="24"/>
            <w:szCs w:val="24"/>
          </w:rPr>
          <w:t>pathways@kent.edu</w:t>
        </w:r>
      </w:hyperlink>
      <w:bookmarkEnd w:id="2"/>
    </w:p>
    <w:p w14:paraId="6E4F6026" w14:textId="77777777" w:rsidR="00EF06C8" w:rsidRDefault="00EF06C8" w:rsidP="00EF06C8">
      <w:pPr>
        <w:pStyle w:val="NoSpacing"/>
        <w:rPr>
          <w:rFonts w:ascii="National Book" w:hAnsi="National Book"/>
        </w:rPr>
      </w:pPr>
    </w:p>
    <w:p w14:paraId="1C765B35" w14:textId="3E154491" w:rsidR="00EF06C8" w:rsidRPr="00632AEE" w:rsidRDefault="008C1C5D" w:rsidP="008C1C5D">
      <w:pPr>
        <w:pStyle w:val="NoSpacing"/>
        <w:rPr>
          <w:rFonts w:ascii="National Book" w:hAnsi="National Book"/>
          <w:color w:val="1F3864" w:themeColor="accent1" w:themeShade="80"/>
          <w:sz w:val="24"/>
          <w:szCs w:val="24"/>
        </w:rPr>
      </w:pPr>
      <w:r>
        <w:rPr>
          <w:rFonts w:ascii="Calibri" w:hAnsi="Calibri" w:cs="Calibri"/>
          <w:color w:val="000000"/>
        </w:rPr>
        <w:br/>
      </w:r>
    </w:p>
    <w:p w14:paraId="73C951D5" w14:textId="398AEC53" w:rsidR="00E13CE2" w:rsidRPr="00141A61" w:rsidRDefault="00EF06C8" w:rsidP="00EF06C8">
      <w:bookmarkStart w:id="3" w:name="_Hlk137907252"/>
      <w:r w:rsidRPr="00141A61">
        <w:rPr>
          <w:rFonts w:ascii="National Regular Italic" w:hAnsi="National Regular Italic"/>
          <w:b/>
          <w:color w:val="1F3864" w:themeColor="accent1" w:themeShade="80"/>
        </w:rPr>
        <w:t xml:space="preserve">Last Updated </w:t>
      </w:r>
      <w:r w:rsidR="00170448">
        <w:rPr>
          <w:rFonts w:ascii="National Regular Italic" w:hAnsi="National Regular Italic"/>
          <w:b/>
          <w:color w:val="1F3864" w:themeColor="accent1" w:themeShade="80"/>
        </w:rPr>
        <w:t>December</w:t>
      </w:r>
      <w:r w:rsidRPr="00141A61">
        <w:rPr>
          <w:rFonts w:ascii="National Regular Italic" w:hAnsi="National Regular Italic"/>
          <w:b/>
          <w:color w:val="1F3864" w:themeColor="accent1" w:themeShade="80"/>
        </w:rPr>
        <w:t xml:space="preserve"> 202</w:t>
      </w:r>
      <w:bookmarkEnd w:id="0"/>
      <w:bookmarkEnd w:id="3"/>
      <w:bookmarkEnd w:id="1"/>
      <w:r w:rsidR="001E64A2">
        <w:rPr>
          <w:rFonts w:ascii="National Regular Italic" w:hAnsi="National Regular Italic"/>
          <w:b/>
          <w:color w:val="1F3864" w:themeColor="accent1" w:themeShade="80"/>
        </w:rPr>
        <w:t>5</w:t>
      </w:r>
    </w:p>
    <w:sectPr w:rsidR="00E13CE2" w:rsidRPr="00141A61" w:rsidSect="0077134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C99D" w14:textId="77777777" w:rsidR="000E634B" w:rsidRDefault="000E634B" w:rsidP="004D1F78">
      <w:r>
        <w:separator/>
      </w:r>
    </w:p>
  </w:endnote>
  <w:endnote w:type="continuationSeparator" w:id="0">
    <w:p w14:paraId="6351799B" w14:textId="77777777" w:rsidR="000E634B" w:rsidRDefault="000E634B"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9465" w14:textId="77777777" w:rsidR="00E13CE2" w:rsidRDefault="00E13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5ED9" w14:textId="77777777" w:rsidR="00E13CE2" w:rsidRDefault="00E13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4A6C" w14:textId="77777777" w:rsidR="00E13CE2" w:rsidRDefault="00E13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DD06" w14:textId="77777777" w:rsidR="000E634B" w:rsidRDefault="000E634B" w:rsidP="004D1F78">
      <w:r>
        <w:separator/>
      </w:r>
    </w:p>
  </w:footnote>
  <w:footnote w:type="continuationSeparator" w:id="0">
    <w:p w14:paraId="6B91E420" w14:textId="77777777" w:rsidR="000E634B" w:rsidRDefault="000E634B"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44FA" w14:textId="77777777" w:rsidR="00E13CE2" w:rsidRDefault="00E13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876D" w14:textId="5254FDCB" w:rsidR="00E13CE2" w:rsidRDefault="00E13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BBCD" w14:textId="77777777" w:rsidR="00E13CE2" w:rsidRDefault="00E13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512426">
    <w:abstractNumId w:val="3"/>
  </w:num>
  <w:num w:numId="2" w16cid:durableId="906383447">
    <w:abstractNumId w:val="5"/>
  </w:num>
  <w:num w:numId="3" w16cid:durableId="33241272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95534">
    <w:abstractNumId w:val="0"/>
  </w:num>
  <w:num w:numId="5" w16cid:durableId="4322886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6013306">
    <w:abstractNumId w:val="2"/>
  </w:num>
  <w:num w:numId="7" w16cid:durableId="741608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3343353">
    <w:abstractNumId w:val="4"/>
  </w:num>
  <w:num w:numId="9" w16cid:durableId="1600216554">
    <w:abstractNumId w:val="6"/>
  </w:num>
  <w:num w:numId="10" w16cid:durableId="24642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RaMRk5gdraPiaSuFBJ4xzd45KSktP9lNs8RCVlva5RLrVjWaNV8doEDt9MePCCZ2C+Eoo5cTBf4uqdLy0U+DeQ==" w:salt="kQjkFmbGm0a+GUl0S0aCC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tDCyNDUwMTUzNjRU0lEKTi0uzszPAykwNKkFALtP7rEtAAAA"/>
  </w:docVars>
  <w:rsids>
    <w:rsidRoot w:val="004D1F78"/>
    <w:rsid w:val="00005CA3"/>
    <w:rsid w:val="0001089B"/>
    <w:rsid w:val="00017209"/>
    <w:rsid w:val="00057FA7"/>
    <w:rsid w:val="0006053B"/>
    <w:rsid w:val="00083414"/>
    <w:rsid w:val="000A1C88"/>
    <w:rsid w:val="000B0ADC"/>
    <w:rsid w:val="000E634B"/>
    <w:rsid w:val="00106221"/>
    <w:rsid w:val="00112645"/>
    <w:rsid w:val="00113527"/>
    <w:rsid w:val="00126FF0"/>
    <w:rsid w:val="00134FCB"/>
    <w:rsid w:val="001357D5"/>
    <w:rsid w:val="00141A61"/>
    <w:rsid w:val="001568D0"/>
    <w:rsid w:val="00170448"/>
    <w:rsid w:val="001B635E"/>
    <w:rsid w:val="001E64A2"/>
    <w:rsid w:val="00241FD3"/>
    <w:rsid w:val="00273329"/>
    <w:rsid w:val="002D0933"/>
    <w:rsid w:val="0030509E"/>
    <w:rsid w:val="00320790"/>
    <w:rsid w:val="00330693"/>
    <w:rsid w:val="003374B9"/>
    <w:rsid w:val="00362A0F"/>
    <w:rsid w:val="003E2AAB"/>
    <w:rsid w:val="004147B6"/>
    <w:rsid w:val="00426BE9"/>
    <w:rsid w:val="00452A92"/>
    <w:rsid w:val="004A137D"/>
    <w:rsid w:val="004D1F78"/>
    <w:rsid w:val="004D2465"/>
    <w:rsid w:val="0056788A"/>
    <w:rsid w:val="00580521"/>
    <w:rsid w:val="00595367"/>
    <w:rsid w:val="005C03FE"/>
    <w:rsid w:val="005E7A04"/>
    <w:rsid w:val="006619AC"/>
    <w:rsid w:val="00693C1E"/>
    <w:rsid w:val="006C4155"/>
    <w:rsid w:val="006C7809"/>
    <w:rsid w:val="006E0BD9"/>
    <w:rsid w:val="006E48DD"/>
    <w:rsid w:val="007023BB"/>
    <w:rsid w:val="007128EA"/>
    <w:rsid w:val="00722248"/>
    <w:rsid w:val="0077134B"/>
    <w:rsid w:val="00791F84"/>
    <w:rsid w:val="00794F46"/>
    <w:rsid w:val="007D1B8C"/>
    <w:rsid w:val="007E1CB8"/>
    <w:rsid w:val="00830A4C"/>
    <w:rsid w:val="008407FE"/>
    <w:rsid w:val="00840845"/>
    <w:rsid w:val="008C1C5D"/>
    <w:rsid w:val="0091369D"/>
    <w:rsid w:val="00992C5C"/>
    <w:rsid w:val="00A32E1F"/>
    <w:rsid w:val="00A52945"/>
    <w:rsid w:val="00A647BD"/>
    <w:rsid w:val="00A760A9"/>
    <w:rsid w:val="00A769DE"/>
    <w:rsid w:val="00A80F3B"/>
    <w:rsid w:val="00A86E0B"/>
    <w:rsid w:val="00AD069E"/>
    <w:rsid w:val="00AE626A"/>
    <w:rsid w:val="00B03D30"/>
    <w:rsid w:val="00B34C51"/>
    <w:rsid w:val="00B35A47"/>
    <w:rsid w:val="00B50044"/>
    <w:rsid w:val="00B6705B"/>
    <w:rsid w:val="00B7259E"/>
    <w:rsid w:val="00B74469"/>
    <w:rsid w:val="00B86337"/>
    <w:rsid w:val="00BA53C4"/>
    <w:rsid w:val="00BB0B5C"/>
    <w:rsid w:val="00BE66D8"/>
    <w:rsid w:val="00BF685E"/>
    <w:rsid w:val="00C23445"/>
    <w:rsid w:val="00C41D26"/>
    <w:rsid w:val="00C66D0F"/>
    <w:rsid w:val="00CD48FF"/>
    <w:rsid w:val="00CE59A3"/>
    <w:rsid w:val="00D375D6"/>
    <w:rsid w:val="00D422D6"/>
    <w:rsid w:val="00D6274A"/>
    <w:rsid w:val="00D6504D"/>
    <w:rsid w:val="00DA3B4F"/>
    <w:rsid w:val="00DB2161"/>
    <w:rsid w:val="00E13CE2"/>
    <w:rsid w:val="00E63128"/>
    <w:rsid w:val="00E65E08"/>
    <w:rsid w:val="00E73EA7"/>
    <w:rsid w:val="00E979DE"/>
    <w:rsid w:val="00EB47DD"/>
    <w:rsid w:val="00ED1F65"/>
    <w:rsid w:val="00ED5046"/>
    <w:rsid w:val="00EE3BB2"/>
    <w:rsid w:val="00EF06C8"/>
    <w:rsid w:val="00F06AF3"/>
    <w:rsid w:val="00F3649F"/>
    <w:rsid w:val="00F96451"/>
    <w:rsid w:val="00FA67A8"/>
    <w:rsid w:val="00FC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1CB8"/>
    <w:pPr>
      <w:tabs>
        <w:tab w:val="left" w:pos="180"/>
      </w:tabs>
      <w:jc w:val="center"/>
      <w:outlineLvl w:val="0"/>
    </w:pPr>
    <w:rPr>
      <w:rFonts w:ascii="National Black" w:hAnsi="National Black"/>
      <w:b/>
      <w:color w:val="003976"/>
      <w:spacing w:val="4"/>
      <w:sz w:val="42"/>
      <w:szCs w:val="16"/>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7E1CB8"/>
    <w:rPr>
      <w:rFonts w:ascii="National Black" w:hAnsi="National Black"/>
      <w:b/>
      <w:color w:val="003976"/>
      <w:spacing w:val="4"/>
      <w:sz w:val="42"/>
      <w:szCs w:val="16"/>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semiHidden/>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atalog.kent.edu/academic-policies/diversity-course-requir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kent.edu/tusc/engt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fuller@starkstat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C1C8C-11CE-45A8-97B1-E5611E59C400}">
  <ds:schemaRefs>
    <ds:schemaRef ds:uri="http://schemas.microsoft.com/sharepoint/v3/contenttype/forms"/>
  </ds:schemaRefs>
</ds:datastoreItem>
</file>

<file path=customXml/itemProps2.xml><?xml version="1.0" encoding="utf-8"?>
<ds:datastoreItem xmlns:ds="http://schemas.openxmlformats.org/officeDocument/2006/customXml" ds:itemID="{EFA2E0EF-3616-41E6-822F-CF95EE161A2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67FC14AA-467D-415F-A2B0-18FBBAA8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1742</TotalTime>
  <Pages>3</Pages>
  <Words>886</Words>
  <Characters>4998</Characters>
  <Application>Microsoft Office Word</Application>
  <DocSecurity>8</DocSecurity>
  <Lines>277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45</cp:revision>
  <cp:lastPrinted>2022-05-12T19:11:00Z</cp:lastPrinted>
  <dcterms:created xsi:type="dcterms:W3CDTF">2023-07-03T13:19:00Z</dcterms:created>
  <dcterms:modified xsi:type="dcterms:W3CDTF">2025-12-19T20:18:00Z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