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2E9B" w14:textId="46F8CE54" w:rsidR="00DC1BA9" w:rsidRDefault="00377467" w:rsidP="00DC1BA9">
      <w:pPr>
        <w:pStyle w:val="NoSpacing"/>
        <w:jc w:val="center"/>
        <w:rPr>
          <w:rFonts w:ascii="National Black" w:hAnsi="National Black"/>
          <w:color w:val="002060"/>
          <w:sz w:val="32"/>
          <w:szCs w:val="32"/>
        </w:rPr>
      </w:pPr>
      <w:r>
        <w:rPr>
          <w:rFonts w:ascii="National Black" w:hAnsi="National Black"/>
          <w:noProof/>
          <w:color w:val="002060"/>
          <w:sz w:val="32"/>
          <w:szCs w:val="32"/>
        </w:rPr>
        <w:drawing>
          <wp:anchor distT="0" distB="0" distL="114300" distR="114300" simplePos="0" relativeHeight="251658240" behindDoc="0" locked="0" layoutInCell="1" allowOverlap="1" wp14:anchorId="096AF8E6" wp14:editId="7CA50F5A">
            <wp:simplePos x="0" y="0"/>
            <wp:positionH relativeFrom="column">
              <wp:posOffset>-946205</wp:posOffset>
            </wp:positionH>
            <wp:positionV relativeFrom="page">
              <wp:posOffset>0</wp:posOffset>
            </wp:positionV>
            <wp:extent cx="7818120" cy="1444752"/>
            <wp:effectExtent l="0" t="0" r="0" b="3175"/>
            <wp:wrapNone/>
            <wp:docPr id="26573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8120" cy="1444752"/>
                    </a:xfrm>
                    <a:prstGeom prst="rect">
                      <a:avLst/>
                    </a:prstGeom>
                    <a:noFill/>
                  </pic:spPr>
                </pic:pic>
              </a:graphicData>
            </a:graphic>
            <wp14:sizeRelH relativeFrom="margin">
              <wp14:pctWidth>0</wp14:pctWidth>
            </wp14:sizeRelH>
            <wp14:sizeRelV relativeFrom="margin">
              <wp14:pctHeight>0</wp14:pctHeight>
            </wp14:sizeRelV>
          </wp:anchor>
        </w:drawing>
      </w:r>
    </w:p>
    <w:p w14:paraId="7E6AE147" w14:textId="77777777" w:rsidR="00DC1BA9" w:rsidRDefault="00DC1BA9" w:rsidP="00DC1BA9">
      <w:pPr>
        <w:pStyle w:val="NoSpacing"/>
        <w:jc w:val="center"/>
        <w:rPr>
          <w:rFonts w:ascii="National Black" w:hAnsi="National Black"/>
          <w:color w:val="002060"/>
          <w:sz w:val="32"/>
          <w:szCs w:val="32"/>
        </w:rPr>
      </w:pPr>
    </w:p>
    <w:p w14:paraId="7E7E82E5" w14:textId="77777777" w:rsidR="00DC1BA9" w:rsidRDefault="00DC1BA9" w:rsidP="00DC1BA9">
      <w:pPr>
        <w:pStyle w:val="NoSpacing"/>
        <w:jc w:val="center"/>
        <w:rPr>
          <w:rFonts w:ascii="National Black" w:hAnsi="National Black"/>
          <w:color w:val="002060"/>
          <w:sz w:val="32"/>
          <w:szCs w:val="32"/>
        </w:rPr>
      </w:pPr>
    </w:p>
    <w:p w14:paraId="49A5F4B5" w14:textId="65516437" w:rsidR="00DC1BA9" w:rsidRPr="00DC1BA9" w:rsidRDefault="00DC1BA9" w:rsidP="00DC1BA9">
      <w:pPr>
        <w:pStyle w:val="NoSpacing"/>
        <w:jc w:val="center"/>
        <w:rPr>
          <w:rFonts w:ascii="National Black" w:hAnsi="National Black"/>
          <w:color w:val="002060"/>
          <w:sz w:val="32"/>
          <w:szCs w:val="32"/>
        </w:rPr>
      </w:pPr>
      <w:r w:rsidRPr="00DC1BA9">
        <w:rPr>
          <w:rFonts w:ascii="National Black" w:hAnsi="National Black"/>
          <w:color w:val="002060"/>
          <w:sz w:val="32"/>
          <w:szCs w:val="32"/>
        </w:rPr>
        <w:t>Associate Of Applied Business, Business Administration-Business Management to Bachelor of Business Administration in General Business</w:t>
      </w:r>
    </w:p>
    <w:tbl>
      <w:tblPr>
        <w:tblpPr w:leftFromText="180" w:rightFromText="180" w:vertAnchor="page" w:horzAnchor="margin" w:tblpXSpec="center" w:tblpY="4070"/>
        <w:tblW w:w="10905" w:type="dxa"/>
        <w:tblLayout w:type="fixed"/>
        <w:tblLook w:val="01C0" w:firstRow="0" w:lastRow="1" w:firstColumn="1" w:lastColumn="1" w:noHBand="0" w:noVBand="0"/>
      </w:tblPr>
      <w:tblGrid>
        <w:gridCol w:w="5298"/>
        <w:gridCol w:w="720"/>
        <w:gridCol w:w="810"/>
        <w:gridCol w:w="4077"/>
      </w:tblGrid>
      <w:tr w:rsidR="00AC655D" w:rsidRPr="00377467" w14:paraId="4A69C699" w14:textId="77777777" w:rsidTr="00AC655D">
        <w:trPr>
          <w:trHeight w:val="512"/>
          <w:tblHeader/>
        </w:trPr>
        <w:tc>
          <w:tcPr>
            <w:tcW w:w="529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806356"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FBF2C"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Credit</w:t>
            </w:r>
          </w:p>
          <w:p w14:paraId="1105C82A"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DCAA2F"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Upper</w:t>
            </w:r>
          </w:p>
          <w:p w14:paraId="1D798606"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Division</w:t>
            </w:r>
          </w:p>
        </w:tc>
        <w:tc>
          <w:tcPr>
            <w:tcW w:w="407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17497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Notes on Transfer Coursework to Kent State</w:t>
            </w:r>
          </w:p>
        </w:tc>
      </w:tr>
      <w:tr w:rsidR="00AC655D" w:rsidRPr="00377467" w14:paraId="073C66C0" w14:textId="77777777" w:rsidTr="00AC655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6F4C528" w14:textId="77777777" w:rsidR="00AC655D" w:rsidRPr="00377467" w:rsidRDefault="00AC655D" w:rsidP="00AC655D">
            <w:pPr>
              <w:tabs>
                <w:tab w:val="left" w:pos="720"/>
              </w:tabs>
              <w:spacing w:after="0" w:line="240" w:lineRule="auto"/>
              <w:rPr>
                <w:rFonts w:ascii="National Book" w:eastAsia="Calibri" w:hAnsi="National Book" w:cs="Arial"/>
                <w:color w:val="FFFFFF"/>
                <w:kern w:val="0"/>
                <w:sz w:val="22"/>
                <w:szCs w:val="22"/>
                <w14:ligatures w14:val="none"/>
              </w:rPr>
            </w:pPr>
            <w:r w:rsidRPr="00377467">
              <w:rPr>
                <w:rFonts w:ascii="National Book" w:eastAsia="Calibri" w:hAnsi="National Book" w:cs="Arial"/>
                <w:b/>
                <w:color w:val="FFFFFF"/>
                <w:kern w:val="0"/>
                <w:sz w:val="22"/>
                <w:szCs w:val="22"/>
                <w14:ligatures w14:val="none"/>
              </w:rPr>
              <w:t xml:space="preserve">Semester One: [15-16 Credit Hours] </w:t>
            </w:r>
            <w:r w:rsidRPr="00377467">
              <w:rPr>
                <w:rFonts w:ascii="National Book" w:eastAsia="Calibri" w:hAnsi="National Book" w:cs="Arial"/>
                <w:b/>
                <w:bCs/>
                <w:color w:val="FFFFFF"/>
                <w:kern w:val="0"/>
                <w:sz w:val="22"/>
                <w:szCs w:val="22"/>
                <w14:ligatures w14:val="none"/>
              </w:rPr>
              <w:t>North Central State College</w:t>
            </w:r>
          </w:p>
        </w:tc>
      </w:tr>
      <w:tr w:rsidR="00AC655D" w:rsidRPr="00377467" w14:paraId="45423739"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333E97B6"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ACCT 1010 - Financial Accounting</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34EF14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68B8B5D"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tcPr>
          <w:p w14:paraId="326E1C58"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ACCT 23020</w:t>
            </w:r>
          </w:p>
        </w:tc>
      </w:tr>
      <w:tr w:rsidR="00AC655D" w:rsidRPr="00377467" w14:paraId="1295EB53"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184D5971"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1010 - Introduction to Business and Entrepreneurship</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A6D0A08"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426C7C5"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tcPr>
          <w:p w14:paraId="0ECABBD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 10123</w:t>
            </w:r>
          </w:p>
        </w:tc>
      </w:tr>
      <w:tr w:rsidR="00AC655D" w:rsidRPr="00377467" w14:paraId="35FD1064"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1C71810F"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CISS 1210 - Microsoft Word</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970CEE0"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7BD4A95"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tcPr>
          <w:p w14:paraId="03E2FC7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OTEC 1X000</w:t>
            </w:r>
          </w:p>
        </w:tc>
      </w:tr>
      <w:tr w:rsidR="00AC655D" w:rsidRPr="00377467" w14:paraId="74BDEF4D"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AA305"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ENGL 1010 - English Composition I</w:t>
            </w:r>
            <w:r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CD6BA"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7C6643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FE9E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ENG 11011 (KCP1)</w:t>
            </w:r>
          </w:p>
        </w:tc>
      </w:tr>
      <w:tr w:rsidR="00AC655D" w:rsidRPr="00377467" w14:paraId="40F9380A"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264BF"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STAT 1010 - Probability and Statistics</w:t>
            </w:r>
            <w:r w:rsidRPr="00670260">
              <w:rPr>
                <w:rFonts w:ascii="National Book" w:eastAsia="Calibri" w:hAnsi="National Book" w:cs="Arial"/>
                <w:color w:val="002060"/>
                <w:kern w:val="0"/>
                <w:sz w:val="22"/>
                <w:szCs w:val="22"/>
                <w14:ligatures w14:val="none"/>
              </w:rPr>
              <w:br/>
              <w:t xml:space="preserve">or </w:t>
            </w:r>
            <w:r w:rsidRPr="00377467">
              <w:rPr>
                <w:rFonts w:ascii="National Book" w:eastAsia="Calibri" w:hAnsi="National Book" w:cs="Arial"/>
                <w:color w:val="002060"/>
                <w:kern w:val="0"/>
                <w:sz w:val="22"/>
                <w:szCs w:val="22"/>
                <w14:ligatures w14:val="none"/>
              </w:rPr>
              <w:t>MATH 1110 - College Algebra</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FB77F"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D9F613F"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28D1F" w14:textId="77777777" w:rsidR="00AC655D" w:rsidRPr="00670260"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MATH 10041</w:t>
            </w:r>
          </w:p>
          <w:p w14:paraId="4DCCB2E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 xml:space="preserve">or </w:t>
            </w:r>
            <w:r w:rsidRPr="00377467">
              <w:rPr>
                <w:rFonts w:ascii="National Book" w:eastAsia="Calibri" w:hAnsi="National Book" w:cs="Arial"/>
                <w:color w:val="002060"/>
                <w:kern w:val="0"/>
                <w:sz w:val="22"/>
                <w:szCs w:val="22"/>
                <w14:ligatures w14:val="none"/>
              </w:rPr>
              <w:t>MATH 11010 (KMCR)</w:t>
            </w:r>
          </w:p>
        </w:tc>
      </w:tr>
      <w:tr w:rsidR="00AC655D" w:rsidRPr="00377467" w14:paraId="5CDD861E" w14:textId="77777777" w:rsidTr="00AC655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E7C0D5" w14:textId="77777777" w:rsidR="00AC655D" w:rsidRPr="00377467" w:rsidRDefault="00AC655D" w:rsidP="00AC655D">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Semester Two: [1</w:t>
            </w:r>
            <w:r w:rsidRPr="00670260">
              <w:rPr>
                <w:rFonts w:ascii="National Book" w:eastAsia="Calibri" w:hAnsi="National Book" w:cs="Arial"/>
                <w:b/>
                <w:color w:val="FFFFFF"/>
                <w:kern w:val="0"/>
                <w:sz w:val="22"/>
                <w:szCs w:val="22"/>
                <w14:ligatures w14:val="none"/>
              </w:rPr>
              <w:t>7</w:t>
            </w:r>
            <w:r w:rsidRPr="00377467">
              <w:rPr>
                <w:rFonts w:ascii="National Book" w:eastAsia="Calibri" w:hAnsi="National Book" w:cs="Arial"/>
                <w:b/>
                <w:color w:val="FFFFFF"/>
                <w:kern w:val="0"/>
                <w:sz w:val="22"/>
                <w:szCs w:val="22"/>
                <w14:ligatures w14:val="none"/>
              </w:rPr>
              <w:t xml:space="preserve"> Credit Hours]</w:t>
            </w:r>
            <w:r w:rsidRPr="00377467">
              <w:rPr>
                <w:rFonts w:ascii="National Book" w:eastAsia="Calibri" w:hAnsi="National Book" w:cs="Arial"/>
                <w:b/>
                <w:bCs/>
                <w:color w:val="FFFFFF"/>
                <w:kern w:val="0"/>
                <w:sz w:val="22"/>
                <w:szCs w:val="22"/>
                <w14:ligatures w14:val="none"/>
              </w:rPr>
              <w:t xml:space="preserve"> North Central State College</w:t>
            </w:r>
          </w:p>
        </w:tc>
      </w:tr>
      <w:tr w:rsidR="00AC655D" w:rsidRPr="00377467" w14:paraId="2D208CBA"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396F0577"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1050 - Management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3317487"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B505820"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tcPr>
          <w:p w14:paraId="6451B1D8"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BMRT 1X000</w:t>
            </w:r>
          </w:p>
        </w:tc>
      </w:tr>
      <w:tr w:rsidR="00AC655D" w:rsidRPr="00377467" w14:paraId="309E22D3"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38C91"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1110 - Business Law &amp; Ethics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47E13"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A959237"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736CC"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FIN 26074</w:t>
            </w:r>
          </w:p>
        </w:tc>
      </w:tr>
      <w:tr w:rsidR="00AC655D" w:rsidRPr="00377467" w14:paraId="49C263E8"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AD603"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CISS 1220 - Microsoft Excel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1175E"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F4A48A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28196"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OTEC 1X000</w:t>
            </w:r>
          </w:p>
        </w:tc>
      </w:tr>
      <w:tr w:rsidR="00AC655D" w:rsidRPr="00377467" w14:paraId="52082548"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417FA468" w14:textId="210D7CB6"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COMM 1010 – Speech</w:t>
            </w:r>
            <w:r w:rsidR="00801F4A" w:rsidRPr="00670260">
              <w:rPr>
                <w:rFonts w:ascii="National Book" w:eastAsia="Calibri" w:hAnsi="National Book" w:cs="Arial"/>
                <w:color w:val="002060"/>
                <w:kern w:val="0"/>
                <w:sz w:val="22"/>
                <w:szCs w:val="22"/>
                <w14:ligatures w14:val="none"/>
              </w:rPr>
              <w:t xml:space="preserve"> </w:t>
            </w:r>
            <w:r w:rsidRPr="00377467">
              <w:rPr>
                <w:rFonts w:ascii="National Book" w:eastAsia="Calibri" w:hAnsi="National Book" w:cs="Arial"/>
                <w:color w:val="002060"/>
                <w:kern w:val="0"/>
                <w:sz w:val="22"/>
                <w:szCs w:val="22"/>
                <w14:ligatures w14:val="no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8D2FD8D"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155E6E9"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tcPr>
          <w:p w14:paraId="47884692"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COMM 15000 (KADL)</w:t>
            </w:r>
          </w:p>
        </w:tc>
      </w:tr>
      <w:tr w:rsidR="00AC655D" w:rsidRPr="00377467" w14:paraId="23B07DE0"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B179F"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ECON 1510 - Microeconomics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5E7C7"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F69C642"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7D3AD"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ECON 22060 (KSS)</w:t>
            </w:r>
          </w:p>
        </w:tc>
      </w:tr>
      <w:tr w:rsidR="00AC655D" w:rsidRPr="00377467" w14:paraId="167C643D"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9AEAD" w14:textId="77777777" w:rsidR="00AC655D" w:rsidRPr="00670260"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ENGL 1030 - English Composition II</w:t>
            </w:r>
          </w:p>
          <w:p w14:paraId="6E0EF471"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or BUSM 1170 – Business Communications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48BD6"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5356316"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734BC" w14:textId="77777777" w:rsidR="00AC655D" w:rsidRPr="00670260"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ENG 21011 (KCP2)</w:t>
            </w:r>
          </w:p>
          <w:p w14:paraId="171EDFCC"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or BUS 1X000</w:t>
            </w:r>
          </w:p>
        </w:tc>
      </w:tr>
      <w:tr w:rsidR="00AC655D" w:rsidRPr="00377467" w14:paraId="4868EA4D" w14:textId="77777777" w:rsidTr="00AC655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D1E2471" w14:textId="77777777" w:rsidR="00AC655D" w:rsidRPr="00377467" w:rsidRDefault="00AC655D" w:rsidP="00AC655D">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Semester Three: [1</w:t>
            </w:r>
            <w:r w:rsidRPr="00670260">
              <w:rPr>
                <w:rFonts w:ascii="National Book" w:eastAsia="Calibri" w:hAnsi="National Book" w:cs="Arial"/>
                <w:b/>
                <w:color w:val="FFFFFF"/>
                <w:kern w:val="0"/>
                <w:sz w:val="22"/>
                <w:szCs w:val="22"/>
                <w14:ligatures w14:val="none"/>
              </w:rPr>
              <w:t>8</w:t>
            </w:r>
            <w:r w:rsidRPr="00377467">
              <w:rPr>
                <w:rFonts w:ascii="National Book" w:eastAsia="Calibri" w:hAnsi="National Book" w:cs="Arial"/>
                <w:b/>
                <w:color w:val="FFFFFF"/>
                <w:kern w:val="0"/>
                <w:sz w:val="22"/>
                <w:szCs w:val="22"/>
                <w14:ligatures w14:val="none"/>
              </w:rPr>
              <w:t xml:space="preserve"> Credit Hours] </w:t>
            </w:r>
            <w:r w:rsidRPr="00377467">
              <w:rPr>
                <w:rFonts w:ascii="National Book" w:eastAsia="Calibri" w:hAnsi="National Book" w:cs="Arial"/>
                <w:b/>
                <w:bCs/>
                <w:color w:val="FFFFFF"/>
                <w:kern w:val="0"/>
                <w:sz w:val="22"/>
                <w:szCs w:val="22"/>
                <w14:ligatures w14:val="none"/>
              </w:rPr>
              <w:t>North Central State College</w:t>
            </w:r>
          </w:p>
        </w:tc>
      </w:tr>
      <w:tr w:rsidR="00AC655D" w:rsidRPr="00377467" w14:paraId="0F238C36"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17159"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ACCT 1030 - Managerial Accounting</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965A51"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B13C059"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hideMark/>
          </w:tcPr>
          <w:p w14:paraId="7FC6F7F6"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ACCT 23021</w:t>
            </w:r>
          </w:p>
        </w:tc>
      </w:tr>
      <w:tr w:rsidR="00AC655D" w:rsidRPr="00377467" w14:paraId="2DEFFB58"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6A033"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1150 - Marketing</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CA14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5C468C7"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hideMark/>
          </w:tcPr>
          <w:p w14:paraId="1AF46C6B"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MKTG 25010</w:t>
            </w:r>
          </w:p>
        </w:tc>
      </w:tr>
      <w:tr w:rsidR="00AC655D" w:rsidRPr="00377467" w14:paraId="545EAFA8"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A3AD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1270 - Quality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FCB61"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172A2574"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hideMark/>
          </w:tcPr>
          <w:p w14:paraId="46EB851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BMRT 1X000</w:t>
            </w:r>
          </w:p>
        </w:tc>
      </w:tr>
      <w:tr w:rsidR="00AC655D" w:rsidRPr="00377467" w14:paraId="30AA8A96"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59F1D" w14:textId="6077841E"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2050 - Entrepreneurship and Small Business</w:t>
            </w:r>
            <w:r w:rsidR="009E547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608A1"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7F5F450"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hideMark/>
          </w:tcPr>
          <w:p w14:paraId="71AA6326"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ENTR 27056</w:t>
            </w:r>
          </w:p>
        </w:tc>
      </w:tr>
      <w:tr w:rsidR="00AC655D" w:rsidRPr="00377467" w14:paraId="55469F36"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9377FB"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2090 - Logistics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A9B5"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5715035"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hideMark/>
          </w:tcPr>
          <w:p w14:paraId="571ED7B8"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BMRT 2X000</w:t>
            </w:r>
          </w:p>
        </w:tc>
      </w:tr>
      <w:tr w:rsidR="00AC655D" w:rsidRPr="00377467" w14:paraId="10AC26A4"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1156ADA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CISS 1280 - Microsoft Excel Advanced</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55029F2"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F65F9B0"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7628A76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CIS 1X000</w:t>
            </w:r>
          </w:p>
        </w:tc>
      </w:tr>
      <w:tr w:rsidR="00AC655D" w:rsidRPr="00377467" w14:paraId="0C52699F" w14:textId="77777777" w:rsidTr="00AC655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75328D6" w14:textId="77777777" w:rsidR="00AC655D" w:rsidRPr="00377467" w:rsidRDefault="00AC655D" w:rsidP="00AC655D">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 xml:space="preserve">Semester Four: [14 Credit Hours] </w:t>
            </w:r>
            <w:r w:rsidRPr="00377467">
              <w:rPr>
                <w:rFonts w:ascii="National Book" w:eastAsia="Calibri" w:hAnsi="National Book" w:cs="Arial"/>
                <w:b/>
                <w:bCs/>
                <w:color w:val="FFFFFF"/>
                <w:kern w:val="0"/>
                <w:sz w:val="22"/>
                <w:szCs w:val="22"/>
                <w14:ligatures w14:val="none"/>
              </w:rPr>
              <w:t>North Central State College</w:t>
            </w:r>
          </w:p>
        </w:tc>
      </w:tr>
      <w:tr w:rsidR="00AC655D" w:rsidRPr="00377467" w14:paraId="19B79F64"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50AA9E00"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Times New Roman"/>
                <w:color w:val="002060"/>
                <w:kern w:val="0"/>
                <w:sz w:val="22"/>
                <w:szCs w:val="22"/>
                <w14:ligatures w14:val="none"/>
              </w:rPr>
              <w:t xml:space="preserve">BUSM 1030 </w:t>
            </w:r>
            <w:r w:rsidRPr="00670260">
              <w:rPr>
                <w:rFonts w:ascii="National Book" w:eastAsia="Calibri" w:hAnsi="National Book" w:cs="Times New Roman"/>
                <w:color w:val="002060"/>
                <w:kern w:val="0"/>
                <w:sz w:val="22"/>
                <w:szCs w:val="22"/>
                <w14:ligatures w14:val="none"/>
              </w:rPr>
              <w:t xml:space="preserve">- </w:t>
            </w:r>
            <w:r w:rsidRPr="00377467">
              <w:rPr>
                <w:rFonts w:ascii="National Book" w:eastAsia="Calibri" w:hAnsi="National Book" w:cs="Times New Roman"/>
                <w:color w:val="002060"/>
                <w:kern w:val="0"/>
                <w:sz w:val="22"/>
                <w:szCs w:val="22"/>
                <w14:ligatures w14:val="none"/>
              </w:rPr>
              <w:t>Supervision (Technical Elective)</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C7C4A68"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73F3A8C"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1FB5BA45"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MGMT 24163</w:t>
            </w:r>
          </w:p>
        </w:tc>
      </w:tr>
      <w:tr w:rsidR="00AC655D" w:rsidRPr="00377467" w14:paraId="73FBA3DF" w14:textId="77777777" w:rsidTr="00AC655D">
        <w:trPr>
          <w:trHeight w:val="377"/>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A8D41"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2030 - Human Resource Management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9CCDA"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0F4CA05"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59F70159"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BMRT 2X000</w:t>
            </w:r>
          </w:p>
        </w:tc>
      </w:tr>
      <w:tr w:rsidR="00AC655D" w:rsidRPr="00377467" w14:paraId="2C82CB60"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A9B79"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BUSM 2272 - Case Studies in Business</w:t>
            </w:r>
          </w:p>
          <w:p w14:paraId="52BB355E"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or BUSM 2280 - Cooperative Work Experience</w:t>
            </w:r>
          </w:p>
          <w:p w14:paraId="72FB2AC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and BUSM 2285 - Seminar</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49651"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D2777A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7E26B79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TRAN 2X000</w:t>
            </w:r>
          </w:p>
          <w:p w14:paraId="2E5DAE84"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MGMT 2X000</w:t>
            </w:r>
          </w:p>
          <w:p w14:paraId="5AFCBA45"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MGMT 2X000</w:t>
            </w:r>
          </w:p>
        </w:tc>
      </w:tr>
      <w:tr w:rsidR="00AC655D" w:rsidRPr="00377467" w14:paraId="70632E15" w14:textId="77777777" w:rsidTr="00AC655D">
        <w:trPr>
          <w:trHeight w:val="288"/>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0E157"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ECON 2510 - Macroeconomics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19AAC"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6E7B10B"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117FD6E1"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ECON 22061 (KSS)</w:t>
            </w:r>
          </w:p>
        </w:tc>
      </w:tr>
      <w:tr w:rsidR="00AC655D" w:rsidRPr="00377467" w14:paraId="1B12CE0C" w14:textId="77777777" w:rsidTr="00AC655D">
        <w:trPr>
          <w:trHeight w:val="143"/>
        </w:trPr>
        <w:tc>
          <w:tcPr>
            <w:tcW w:w="5298" w:type="dxa"/>
            <w:tcBorders>
              <w:top w:val="single" w:sz="4" w:space="0" w:color="auto"/>
              <w:left w:val="single" w:sz="4" w:space="0" w:color="auto"/>
              <w:bottom w:val="single" w:sz="4" w:space="0" w:color="auto"/>
              <w:right w:val="single" w:sz="4" w:space="0" w:color="auto"/>
            </w:tcBorders>
            <w:shd w:val="clear" w:color="auto" w:fill="FFFFFF"/>
            <w:vAlign w:val="center"/>
          </w:tcPr>
          <w:p w14:paraId="27EBCC3F" w14:textId="77777777" w:rsidR="00AC655D" w:rsidRPr="00377467" w:rsidRDefault="00AC655D" w:rsidP="00AC655D">
            <w:pPr>
              <w:spacing w:after="0" w:line="240" w:lineRule="auto"/>
              <w:rPr>
                <w:rFonts w:ascii="National Book" w:eastAsia="Calibri" w:hAnsi="National Book" w:cs="Times New Roman"/>
                <w:color w:val="002060"/>
                <w:kern w:val="0"/>
                <w:sz w:val="22"/>
                <w:szCs w:val="22"/>
                <w14:ligatures w14:val="none"/>
              </w:rPr>
            </w:pPr>
            <w:r w:rsidRPr="00377467">
              <w:rPr>
                <w:rFonts w:ascii="National Book" w:eastAsia="Calibri" w:hAnsi="National Book" w:cs="Arial"/>
                <w:color w:val="002060"/>
                <w:kern w:val="0"/>
                <w:sz w:val="22"/>
                <w:szCs w:val="22"/>
                <w14:ligatures w14:val="none"/>
              </w:rPr>
              <w:t>PHIL 1110 – Ethics**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C076707" w14:textId="77777777" w:rsidR="00AC655D" w:rsidRPr="00377467" w:rsidRDefault="00AC655D" w:rsidP="00AC655D">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3083EB9" w14:textId="77777777"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p>
        </w:tc>
        <w:tc>
          <w:tcPr>
            <w:tcW w:w="4077" w:type="dxa"/>
            <w:tcBorders>
              <w:top w:val="single" w:sz="4" w:space="0" w:color="auto"/>
              <w:left w:val="single" w:sz="4" w:space="0" w:color="auto"/>
              <w:bottom w:val="single" w:sz="4" w:space="0" w:color="auto"/>
              <w:right w:val="single" w:sz="4" w:space="0" w:color="auto"/>
            </w:tcBorders>
            <w:vAlign w:val="center"/>
          </w:tcPr>
          <w:p w14:paraId="4E5B2E7A" w14:textId="717A6C56" w:rsidR="00AC655D" w:rsidRPr="00377467" w:rsidRDefault="00AC655D" w:rsidP="00AC655D">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 xml:space="preserve">PHIL 21001 (KHUM) </w:t>
            </w:r>
          </w:p>
        </w:tc>
      </w:tr>
      <w:tr w:rsidR="00AC655D" w:rsidRPr="00377467" w14:paraId="6DABB2D3" w14:textId="77777777" w:rsidTr="00AC655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776007" w14:textId="77777777" w:rsidR="00AC655D" w:rsidRPr="00377467" w:rsidRDefault="00AC655D" w:rsidP="00AC655D">
            <w:pPr>
              <w:tabs>
                <w:tab w:val="left" w:pos="720"/>
              </w:tabs>
              <w:spacing w:after="0" w:line="240" w:lineRule="auto"/>
              <w:jc w:val="center"/>
              <w:rPr>
                <w:rFonts w:ascii="National Book" w:eastAsia="Calibri" w:hAnsi="National Book" w:cs="Arial"/>
                <w:b/>
                <w:color w:val="FFFFFF"/>
                <w:kern w:val="0"/>
                <w14:ligatures w14:val="none"/>
              </w:rPr>
            </w:pPr>
            <w:r w:rsidRPr="00377467">
              <w:rPr>
                <w:rFonts w:ascii="National Book" w:eastAsia="Calibri" w:hAnsi="National Book" w:cs="Arial"/>
                <w:b/>
                <w:color w:val="FFFFFF"/>
                <w:kern w:val="0"/>
                <w14:ligatures w14:val="none"/>
              </w:rPr>
              <w:t xml:space="preserve">64-65 Total Credit Hours to Graduate with the AAB Degree from </w:t>
            </w:r>
            <w:r w:rsidRPr="00377467">
              <w:rPr>
                <w:rFonts w:ascii="National Book" w:eastAsia="Calibri" w:hAnsi="National Book" w:cs="Arial"/>
                <w:b/>
                <w:bCs/>
                <w:color w:val="FFFFFF"/>
                <w:kern w:val="0"/>
                <w14:ligatures w14:val="none"/>
              </w:rPr>
              <w:t>North Central State College</w:t>
            </w:r>
          </w:p>
        </w:tc>
      </w:tr>
    </w:tbl>
    <w:p w14:paraId="274DA6A5" w14:textId="634AE93A" w:rsidR="00377467" w:rsidRDefault="00DC1BA9" w:rsidP="00DC1BA9">
      <w:pPr>
        <w:spacing w:after="0" w:line="240" w:lineRule="auto"/>
        <w:jc w:val="center"/>
        <w:rPr>
          <w:rFonts w:ascii="National Book" w:eastAsia="Calibri" w:hAnsi="National Book" w:cs="Arial"/>
          <w:color w:val="002060"/>
          <w:kern w:val="0"/>
          <w14:ligatures w14:val="none"/>
        </w:rPr>
      </w:pPr>
      <w:r w:rsidRPr="00DC1BA9">
        <w:rPr>
          <w:rFonts w:ascii="National Book" w:eastAsia="Calibri" w:hAnsi="National Book" w:cs="Arial"/>
          <w:color w:val="002060"/>
          <w:kern w:val="0"/>
          <w14:ligatures w14:val="none"/>
        </w:rPr>
        <w:t>The B.B.A. General Business Major is offered 100% online</w:t>
      </w:r>
    </w:p>
    <w:p w14:paraId="115FD2EA" w14:textId="77777777" w:rsidR="00377467" w:rsidRDefault="00377467" w:rsidP="00DC1BA9">
      <w:pPr>
        <w:spacing w:after="0" w:line="240" w:lineRule="auto"/>
        <w:jc w:val="center"/>
        <w:rPr>
          <w:rFonts w:ascii="National Book" w:eastAsia="Calibri" w:hAnsi="National Book" w:cs="Arial"/>
          <w:color w:val="002060"/>
          <w:kern w:val="0"/>
          <w14:ligatures w14:val="none"/>
        </w:rPr>
      </w:pPr>
    </w:p>
    <w:tbl>
      <w:tblPr>
        <w:tblpPr w:leftFromText="180" w:rightFromText="180" w:vertAnchor="page" w:horzAnchor="margin" w:tblpXSpec="center" w:tblpY="863"/>
        <w:tblW w:w="10905" w:type="dxa"/>
        <w:tblLayout w:type="fixed"/>
        <w:tblLook w:val="01C0" w:firstRow="0" w:lastRow="1" w:firstColumn="1" w:lastColumn="1" w:noHBand="0" w:noVBand="0"/>
      </w:tblPr>
      <w:tblGrid>
        <w:gridCol w:w="4691"/>
        <w:gridCol w:w="720"/>
        <w:gridCol w:w="810"/>
        <w:gridCol w:w="4684"/>
      </w:tblGrid>
      <w:tr w:rsidR="00377467" w:rsidRPr="00377467" w14:paraId="2D9829E2" w14:textId="77777777" w:rsidTr="00B6405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3B32A66"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6E57B4"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Credit</w:t>
            </w:r>
          </w:p>
          <w:p w14:paraId="53278DA0"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0912"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Upper</w:t>
            </w:r>
          </w:p>
          <w:p w14:paraId="1E75B82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25937F"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16"/>
                <w:szCs w:val="16"/>
                <w14:ligatures w14:val="none"/>
              </w:rPr>
            </w:pPr>
            <w:r w:rsidRPr="00377467">
              <w:rPr>
                <w:rFonts w:ascii="National Book" w:eastAsia="Calibri" w:hAnsi="National Book" w:cs="Arial"/>
                <w:color w:val="002060"/>
                <w:kern w:val="0"/>
                <w:sz w:val="16"/>
                <w:szCs w:val="16"/>
                <w14:ligatures w14:val="none"/>
              </w:rPr>
              <w:t>Notes on Transfer Coursework to Kent State</w:t>
            </w:r>
          </w:p>
        </w:tc>
      </w:tr>
      <w:tr w:rsidR="00377467" w:rsidRPr="00377467" w14:paraId="20A6C28A" w14:textId="77777777" w:rsidTr="00B640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8B862A" w14:textId="77777777" w:rsidR="00377467" w:rsidRPr="00377467" w:rsidRDefault="00377467" w:rsidP="00377467">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 xml:space="preserve">Semester Five: [13-16 Credit Hours] Kent State University </w:t>
            </w:r>
          </w:p>
        </w:tc>
      </w:tr>
      <w:tr w:rsidR="00377467" w:rsidRPr="00377467" w14:paraId="6E8CDCB2"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881F456" w14:textId="2804C35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 xml:space="preserve">CIS 24053 Introduction to </w:t>
            </w:r>
            <w:r w:rsidR="002B6C90" w:rsidRPr="00670260">
              <w:rPr>
                <w:rFonts w:ascii="National Book" w:eastAsia="Calibri" w:hAnsi="National Book" w:cs="Arial"/>
                <w:color w:val="002060"/>
                <w:kern w:val="0"/>
                <w:sz w:val="22"/>
                <w:szCs w:val="22"/>
                <w14:ligatures w14:val="none"/>
              </w:rPr>
              <w:t>Information Systems and Digital Technologies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8756AA"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F14A64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63BC8A2"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059783E8"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FB7D98"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UC 10162 Introduction to Professional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0DFD7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7EC1C8D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B430804"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4213F931"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AC17E7" w14:textId="27C40C9A" w:rsidR="00377467" w:rsidRPr="00377467" w:rsidRDefault="00097C69" w:rsidP="00377467">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Mathematics or Critical Reasoning Elective, choose one:</w:t>
            </w:r>
            <w:r w:rsidRPr="00670260">
              <w:rPr>
                <w:rFonts w:ascii="National Book" w:eastAsia="Calibri" w:hAnsi="National Book" w:cs="Arial"/>
                <w:color w:val="002060"/>
                <w:kern w:val="0"/>
                <w:sz w:val="22"/>
                <w:szCs w:val="22"/>
                <w14:ligatures w14:val="none"/>
              </w:rPr>
              <w:br/>
            </w:r>
            <w:r w:rsidR="00765F9A" w:rsidRPr="00670260">
              <w:rPr>
                <w:rFonts w:ascii="National Book" w:eastAsia="Calibri" w:hAnsi="National Book" w:cs="Arial"/>
                <w:color w:val="002060"/>
                <w:kern w:val="0"/>
                <w:sz w:val="22"/>
                <w:szCs w:val="22"/>
                <w14:ligatures w14:val="none"/>
              </w:rPr>
              <w:t>MATH 10051 Quantitative Reasoning (KMCR)</w:t>
            </w:r>
            <w:r w:rsidR="00765F9A" w:rsidRPr="00670260">
              <w:rPr>
                <w:rFonts w:ascii="National Book" w:eastAsia="Calibri" w:hAnsi="National Book" w:cs="Arial"/>
                <w:color w:val="002060"/>
                <w:kern w:val="0"/>
                <w:sz w:val="22"/>
                <w:szCs w:val="22"/>
                <w14:ligatures w14:val="none"/>
              </w:rPr>
              <w:br/>
              <w:t xml:space="preserve">or </w:t>
            </w:r>
            <w:r w:rsidR="00377467" w:rsidRPr="00377467">
              <w:rPr>
                <w:rFonts w:ascii="National Book" w:eastAsia="Calibri" w:hAnsi="National Book" w:cs="Arial"/>
                <w:color w:val="002060"/>
                <w:kern w:val="0"/>
                <w:sz w:val="22"/>
                <w:szCs w:val="22"/>
                <w14:ligatures w14:val="none"/>
              </w:rPr>
              <w:t xml:space="preserve">MATH 11012 Intuitive Calculus (KMCR) </w:t>
            </w:r>
          </w:p>
          <w:p w14:paraId="5F03DA05" w14:textId="77777777" w:rsidR="00377467" w:rsidRPr="00670260"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or MATH 12002 Analytic Geometry and Calculus I (KMCR)</w:t>
            </w:r>
          </w:p>
          <w:p w14:paraId="051DAA60" w14:textId="3997E239" w:rsidR="00320F64" w:rsidRPr="00377467" w:rsidRDefault="00320F64" w:rsidP="00377467">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or PHIL 21002 Introduction to Formal Logic (KMCR)</w:t>
            </w:r>
          </w:p>
        </w:tc>
        <w:tc>
          <w:tcPr>
            <w:tcW w:w="720" w:type="dxa"/>
            <w:tcBorders>
              <w:top w:val="single" w:sz="4" w:space="0" w:color="auto"/>
              <w:left w:val="single" w:sz="4" w:space="0" w:color="auto"/>
              <w:bottom w:val="single" w:sz="4" w:space="0" w:color="auto"/>
              <w:right w:val="single" w:sz="4" w:space="0" w:color="auto"/>
            </w:tcBorders>
            <w:vAlign w:val="center"/>
          </w:tcPr>
          <w:p w14:paraId="5E1DD3DB"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3-5</w:t>
            </w:r>
          </w:p>
        </w:tc>
        <w:tc>
          <w:tcPr>
            <w:tcW w:w="810" w:type="dxa"/>
            <w:tcBorders>
              <w:top w:val="single" w:sz="4" w:space="0" w:color="auto"/>
              <w:left w:val="single" w:sz="4" w:space="0" w:color="auto"/>
              <w:bottom w:val="single" w:sz="4" w:space="0" w:color="auto"/>
              <w:right w:val="single" w:sz="4" w:space="0" w:color="auto"/>
            </w:tcBorders>
            <w:vAlign w:val="center"/>
          </w:tcPr>
          <w:p w14:paraId="39554E2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95DDD4C" w14:textId="77777777" w:rsidR="00320F64" w:rsidRPr="00670260" w:rsidRDefault="00320F64" w:rsidP="00377467">
            <w:pPr>
              <w:tabs>
                <w:tab w:val="left" w:pos="720"/>
              </w:tabs>
              <w:spacing w:after="0" w:line="240" w:lineRule="auto"/>
              <w:rPr>
                <w:rFonts w:ascii="National Book" w:eastAsia="Calibri" w:hAnsi="National Book" w:cs="Arial"/>
                <w:color w:val="002060"/>
                <w:kern w:val="0"/>
                <w:sz w:val="22"/>
                <w:szCs w:val="22"/>
                <w14:ligatures w14:val="none"/>
              </w:rPr>
            </w:pPr>
          </w:p>
          <w:p w14:paraId="11E1E8FA" w14:textId="77777777" w:rsidR="00320F64" w:rsidRPr="00670260" w:rsidRDefault="00320F64" w:rsidP="00377467">
            <w:pPr>
              <w:tabs>
                <w:tab w:val="left" w:pos="720"/>
              </w:tabs>
              <w:spacing w:after="0" w:line="240" w:lineRule="auto"/>
              <w:rPr>
                <w:rFonts w:ascii="National Book" w:eastAsia="Calibri" w:hAnsi="National Book" w:cs="Arial"/>
                <w:color w:val="002060"/>
                <w:kern w:val="0"/>
                <w:sz w:val="22"/>
                <w:szCs w:val="22"/>
                <w14:ligatures w14:val="none"/>
              </w:rPr>
            </w:pPr>
          </w:p>
          <w:p w14:paraId="18A30C1A" w14:textId="70FF6C12"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@MATH 1150 equates to MATH 12002</w:t>
            </w:r>
          </w:p>
        </w:tc>
      </w:tr>
      <w:tr w:rsidR="00377467" w:rsidRPr="00377467" w14:paraId="34DFE928"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4BAC0A"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 xml:space="preserve">BA 24056 Business Analytics I </w:t>
            </w:r>
          </w:p>
        </w:tc>
        <w:tc>
          <w:tcPr>
            <w:tcW w:w="720" w:type="dxa"/>
            <w:tcBorders>
              <w:top w:val="single" w:sz="4" w:space="0" w:color="auto"/>
              <w:left w:val="single" w:sz="4" w:space="0" w:color="auto"/>
              <w:bottom w:val="single" w:sz="4" w:space="0" w:color="auto"/>
              <w:right w:val="single" w:sz="4" w:space="0" w:color="auto"/>
            </w:tcBorders>
            <w:vAlign w:val="center"/>
          </w:tcPr>
          <w:p w14:paraId="5913A9F0"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26B3FC4"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77A2B67" w14:textId="77777777" w:rsidR="00377467" w:rsidRPr="00377467" w:rsidRDefault="00377467" w:rsidP="00377467">
            <w:pPr>
              <w:tabs>
                <w:tab w:val="left" w:pos="720"/>
              </w:tabs>
              <w:spacing w:after="0" w:line="240" w:lineRule="auto"/>
              <w:rPr>
                <w:rFonts w:ascii="National Book" w:eastAsia="Calibri" w:hAnsi="National Book" w:cs="Arial"/>
                <w:b/>
                <w:color w:val="002060"/>
                <w:kern w:val="0"/>
                <w:sz w:val="22"/>
                <w:szCs w:val="22"/>
                <w14:ligatures w14:val="none"/>
              </w:rPr>
            </w:pPr>
          </w:p>
        </w:tc>
      </w:tr>
      <w:tr w:rsidR="00377467" w:rsidRPr="00377467" w14:paraId="42DD950F"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D007C1A"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Kent Core Basic Science w/ Lab (KBS, KLAB)</w:t>
            </w:r>
          </w:p>
        </w:tc>
        <w:tc>
          <w:tcPr>
            <w:tcW w:w="720" w:type="dxa"/>
            <w:tcBorders>
              <w:top w:val="single" w:sz="4" w:space="0" w:color="auto"/>
              <w:left w:val="single" w:sz="4" w:space="0" w:color="auto"/>
              <w:bottom w:val="single" w:sz="4" w:space="0" w:color="auto"/>
              <w:right w:val="single" w:sz="4" w:space="0" w:color="auto"/>
            </w:tcBorders>
            <w:vAlign w:val="center"/>
          </w:tcPr>
          <w:p w14:paraId="66A5996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3-4</w:t>
            </w:r>
          </w:p>
        </w:tc>
        <w:tc>
          <w:tcPr>
            <w:tcW w:w="810" w:type="dxa"/>
            <w:tcBorders>
              <w:top w:val="single" w:sz="4" w:space="0" w:color="auto"/>
              <w:left w:val="single" w:sz="4" w:space="0" w:color="auto"/>
              <w:bottom w:val="single" w:sz="4" w:space="0" w:color="auto"/>
              <w:right w:val="single" w:sz="4" w:space="0" w:color="auto"/>
            </w:tcBorders>
            <w:vAlign w:val="center"/>
          </w:tcPr>
          <w:p w14:paraId="79FA1752" w14:textId="77777777" w:rsidR="00377467" w:rsidRPr="00377467" w:rsidRDefault="00377467" w:rsidP="00377467">
            <w:pPr>
              <w:tabs>
                <w:tab w:val="left" w:pos="720"/>
              </w:tabs>
              <w:spacing w:after="0" w:line="240" w:lineRule="auto"/>
              <w:jc w:val="center"/>
              <w:rPr>
                <w:rFonts w:ascii="National Book" w:eastAsia="Calibri" w:hAnsi="National Book" w:cs="Arial"/>
                <w:bCs/>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A5D9303" w14:textId="77777777" w:rsidR="00377467" w:rsidRPr="00377467" w:rsidRDefault="00377467" w:rsidP="00377467">
            <w:pPr>
              <w:tabs>
                <w:tab w:val="left" w:pos="720"/>
              </w:tabs>
              <w:spacing w:after="0" w:line="240" w:lineRule="auto"/>
              <w:rPr>
                <w:rFonts w:ascii="National Book" w:eastAsia="Calibri" w:hAnsi="National Book" w:cs="Arial"/>
                <w:bCs/>
                <w:color w:val="002060"/>
                <w:kern w:val="0"/>
                <w:sz w:val="22"/>
                <w:szCs w:val="22"/>
                <w14:ligatures w14:val="none"/>
              </w:rPr>
            </w:pPr>
            <w:r w:rsidRPr="00377467">
              <w:rPr>
                <w:rFonts w:ascii="National Book" w:eastAsia="Calibri" w:hAnsi="National Book" w:cs="Arial"/>
                <w:bCs/>
                <w:color w:val="002060"/>
                <w:kern w:val="0"/>
                <w:sz w:val="22"/>
                <w:szCs w:val="22"/>
                <w14:ligatures w14:val="none"/>
              </w:rPr>
              <w:t>@</w:t>
            </w:r>
          </w:p>
        </w:tc>
      </w:tr>
      <w:tr w:rsidR="00377467" w:rsidRPr="00377467" w14:paraId="6EFD1DC9" w14:textId="77777777" w:rsidTr="00B64054">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9AC386A" w14:textId="77777777" w:rsidR="00377467" w:rsidRPr="00377467" w:rsidRDefault="00377467" w:rsidP="00377467">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Semester Six: [15 Credit Hours] Kent State University</w:t>
            </w:r>
          </w:p>
        </w:tc>
      </w:tr>
      <w:tr w:rsidR="00377467" w:rsidRPr="00377467" w14:paraId="049E59FB" w14:textId="77777777" w:rsidTr="00B64054">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hideMark/>
          </w:tcPr>
          <w:p w14:paraId="7F6C9BB5" w14:textId="57578592" w:rsidR="00377467" w:rsidRPr="00377467" w:rsidRDefault="00377467" w:rsidP="008E3E3B">
            <w:pPr>
              <w:tabs>
                <w:tab w:val="left" w:pos="720"/>
              </w:tabs>
              <w:spacing w:after="0" w:line="240" w:lineRule="auto"/>
              <w:jc w:val="center"/>
              <w:rPr>
                <w:rFonts w:ascii="National Book" w:eastAsia="Calibri" w:hAnsi="National Book" w:cs="Arial"/>
                <w:color w:val="002060"/>
                <w:kern w:val="0"/>
                <w:sz w:val="20"/>
                <w:szCs w:val="20"/>
                <w14:ligatures w14:val="none"/>
              </w:rPr>
            </w:pPr>
            <w:r w:rsidRPr="00377467">
              <w:rPr>
                <w:rFonts w:ascii="National Book" w:eastAsia="Calibri" w:hAnsi="National Book" w:cs="Arial"/>
                <w:color w:val="002060"/>
                <w:kern w:val="0"/>
                <w:sz w:val="20"/>
                <w:szCs w:val="20"/>
                <w14:ligatures w14:val="none"/>
              </w:rPr>
              <w:t>Required for progression in the major: minimum 2.000 cumulative GPA, minimum C grade in COMM 15000, ENG 21011</w:t>
            </w:r>
            <w:r w:rsidR="00DB1B0F" w:rsidRPr="00670260">
              <w:rPr>
                <w:rFonts w:ascii="National Book" w:eastAsia="Calibri" w:hAnsi="National Book" w:cs="Arial"/>
                <w:color w:val="002060"/>
                <w:kern w:val="0"/>
                <w:sz w:val="20"/>
                <w:szCs w:val="20"/>
                <w14:ligatures w14:val="none"/>
              </w:rPr>
              <w:t xml:space="preserve"> </w:t>
            </w:r>
            <w:r w:rsidRPr="00377467">
              <w:rPr>
                <w:rFonts w:ascii="National Book" w:eastAsia="Calibri" w:hAnsi="National Book" w:cs="Arial"/>
                <w:color w:val="002060"/>
                <w:kern w:val="0"/>
                <w:sz w:val="20"/>
                <w:szCs w:val="20"/>
                <w14:ligatures w14:val="none"/>
              </w:rPr>
              <w:t>(or HONR 20197) and MATH 11010</w:t>
            </w:r>
          </w:p>
        </w:tc>
      </w:tr>
      <w:tr w:rsidR="00377467" w:rsidRPr="00377467" w14:paraId="73D24362"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EEA2F6"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BUS 30062 Advanced Professional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62EE9AB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6B27F80"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38D2389A"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73B46F7C"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7005D4"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FIN 36053 Business Finance</w:t>
            </w:r>
          </w:p>
        </w:tc>
        <w:tc>
          <w:tcPr>
            <w:tcW w:w="720" w:type="dxa"/>
            <w:tcBorders>
              <w:top w:val="single" w:sz="4" w:space="0" w:color="auto"/>
              <w:left w:val="single" w:sz="4" w:space="0" w:color="auto"/>
              <w:bottom w:val="single" w:sz="4" w:space="0" w:color="auto"/>
              <w:right w:val="single" w:sz="4" w:space="0" w:color="auto"/>
            </w:tcBorders>
            <w:vAlign w:val="center"/>
          </w:tcPr>
          <w:p w14:paraId="389C8057"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6F459C7"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47250EC5"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479AA0B9"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9AE68F" w14:textId="4C3F25FE"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HRM 34180 Human Resource Management</w:t>
            </w:r>
            <w:r w:rsidR="00CD069D"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8BD43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5931C6"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08D75312"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5B161C" w:rsidRPr="00377467" w14:paraId="64C62E1A"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14A21E" w14:textId="205B5E09" w:rsidR="005B161C" w:rsidRPr="00377467" w:rsidRDefault="005B161C" w:rsidP="005B161C">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Major Elective</w:t>
            </w:r>
            <w:r w:rsidR="005D65DF"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9C0242" w14:textId="1DC6C1E6" w:rsidR="005B161C" w:rsidRPr="00377467" w:rsidRDefault="005B161C" w:rsidP="005B161C">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0F8201" w14:textId="1A8730C7" w:rsidR="005B161C" w:rsidRPr="00377467" w:rsidRDefault="005B161C" w:rsidP="005B161C">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15FB4D03" w14:textId="77777777" w:rsidR="005B161C" w:rsidRPr="00377467" w:rsidRDefault="005B161C" w:rsidP="005B161C">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34E08B5F"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1E37643" w14:textId="21F1FC0E"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MKTG 35035 Consumer Behavior</w:t>
            </w:r>
            <w:r w:rsidR="00CD069D" w:rsidRPr="00670260">
              <w:rPr>
                <w:rFonts w:ascii="National Book" w:eastAsia="Calibri" w:hAnsi="National Book" w:cs="Arial"/>
                <w:color w:val="002060"/>
                <w:kern w:val="0"/>
                <w:sz w:val="22"/>
                <w:szCs w:val="22"/>
                <w14:ligatures w14:val="none"/>
              </w:rPr>
              <w:t xml:space="preserve"> *</w:t>
            </w:r>
          </w:p>
          <w:p w14:paraId="2E3CA183" w14:textId="0FB9252A"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or MKTG 45045 Advertising and Promotion Management</w:t>
            </w:r>
            <w:r w:rsidR="0068211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70CE8C4"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54AA0A9"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right w:val="single" w:sz="4" w:space="0" w:color="auto"/>
            </w:tcBorders>
            <w:vAlign w:val="center"/>
            <w:hideMark/>
          </w:tcPr>
          <w:p w14:paraId="4B025E18"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78161B64" w14:textId="77777777" w:rsidTr="00B640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4F8E62" w14:textId="77777777" w:rsidR="00377467" w:rsidRPr="00377467" w:rsidRDefault="00377467" w:rsidP="00377467">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Semester Seven: [18 Credit Hours] Kent State University</w:t>
            </w:r>
          </w:p>
        </w:tc>
      </w:tr>
      <w:tr w:rsidR="00377467" w:rsidRPr="00377467" w14:paraId="5BDE5380" w14:textId="77777777" w:rsidTr="00B64054">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hideMark/>
          </w:tcPr>
          <w:p w14:paraId="0325CAB6" w14:textId="690CCE48" w:rsidR="00377467" w:rsidRPr="00377467" w:rsidRDefault="00377467" w:rsidP="008E3E3B">
            <w:pPr>
              <w:tabs>
                <w:tab w:val="left" w:pos="720"/>
              </w:tabs>
              <w:spacing w:after="0" w:line="240" w:lineRule="auto"/>
              <w:jc w:val="center"/>
              <w:rPr>
                <w:rFonts w:ascii="National Book" w:eastAsia="Calibri" w:hAnsi="National Book" w:cs="Arial"/>
                <w:color w:val="002060"/>
                <w:kern w:val="0"/>
                <w:sz w:val="20"/>
                <w:szCs w:val="20"/>
                <w14:ligatures w14:val="none"/>
              </w:rPr>
            </w:pPr>
            <w:r w:rsidRPr="00377467">
              <w:rPr>
                <w:rFonts w:ascii="National Book" w:eastAsia="Calibri" w:hAnsi="National Book" w:cs="Arial"/>
                <w:color w:val="002060"/>
                <w:kern w:val="0"/>
                <w:sz w:val="20"/>
                <w:szCs w:val="20"/>
                <w14:ligatures w14:val="none"/>
              </w:rPr>
              <w:t>Required for progression in the major: minimum cumulative 2.000 GPA</w:t>
            </w:r>
          </w:p>
        </w:tc>
      </w:tr>
      <w:tr w:rsidR="00377467" w:rsidRPr="00377467" w14:paraId="782A5513"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3635DB" w14:textId="7C29854D"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FIN 36063 Individual Investment Strategies</w:t>
            </w:r>
            <w:r w:rsidR="009E547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BD1A07"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9C67F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94D5E61"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53C62B73"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0EAFB1" w14:textId="7461BC80"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ACCT 33061 Financial Reporting Issues and Analysis</w:t>
            </w:r>
            <w:r w:rsidR="00E51BE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76E175"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B41C45"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6CAD69F1"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4D6D09B5"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47DC001"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BA 34156 Business Analytics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3BCF6A"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C90E275"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0D4C9140"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79BDE794"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B1A4D34" w14:textId="3A7FFF6F"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CIS 34054 Using Information Systems for Solving Business Problems</w:t>
            </w:r>
            <w:r w:rsidR="009E547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10A5AB"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8B092F8"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9032C0E"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68989595"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6A1873"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523894AC"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FAC5A5B"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72134706"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bCs/>
                <w:color w:val="002060"/>
                <w:kern w:val="0"/>
                <w:sz w:val="22"/>
                <w:szCs w:val="22"/>
                <w14:ligatures w14:val="none"/>
              </w:rPr>
              <w:t>@</w:t>
            </w:r>
          </w:p>
        </w:tc>
      </w:tr>
      <w:tr w:rsidR="00377467" w:rsidRPr="00377467" w14:paraId="5B652E71"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0AF5E41"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22BFB763"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2FEB074A"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6836FCE"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bCs/>
                <w:color w:val="002060"/>
                <w:kern w:val="0"/>
                <w:sz w:val="22"/>
                <w:szCs w:val="22"/>
                <w14:ligatures w14:val="none"/>
              </w:rPr>
              <w:t>@</w:t>
            </w:r>
          </w:p>
        </w:tc>
      </w:tr>
      <w:tr w:rsidR="00377467" w:rsidRPr="00377467" w14:paraId="287C5DFA" w14:textId="77777777" w:rsidTr="00B6405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B38183" w14:textId="77777777" w:rsidR="00377467" w:rsidRPr="00377467" w:rsidRDefault="00377467" w:rsidP="00377467">
            <w:pPr>
              <w:tabs>
                <w:tab w:val="left" w:pos="720"/>
              </w:tabs>
              <w:spacing w:after="0" w:line="240" w:lineRule="auto"/>
              <w:rPr>
                <w:rFonts w:ascii="National Book" w:eastAsia="Calibri" w:hAnsi="National Book" w:cs="Arial"/>
                <w:b/>
                <w:color w:val="FFFFFF"/>
                <w:kern w:val="0"/>
                <w:sz w:val="22"/>
                <w:szCs w:val="22"/>
                <w14:ligatures w14:val="none"/>
              </w:rPr>
            </w:pPr>
            <w:r w:rsidRPr="00377467">
              <w:rPr>
                <w:rFonts w:ascii="National Book" w:eastAsia="Calibri" w:hAnsi="National Book" w:cs="Arial"/>
                <w:b/>
                <w:color w:val="FFFFFF"/>
                <w:kern w:val="0"/>
                <w:sz w:val="22"/>
                <w:szCs w:val="22"/>
                <w14:ligatures w14:val="none"/>
              </w:rPr>
              <w:t>Semester Eight: [15 Credit Hours] Kent State University</w:t>
            </w:r>
          </w:p>
        </w:tc>
      </w:tr>
      <w:tr w:rsidR="00377467" w:rsidRPr="00377467" w14:paraId="31836A33"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2BCD26" w14:textId="3ECD286C"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ECON 32025 Money, Credit and Banking</w:t>
            </w:r>
            <w:r w:rsidR="009E5471" w:rsidRPr="00670260">
              <w:rPr>
                <w:rFonts w:ascii="National Book" w:eastAsia="Calibri" w:hAnsi="National Book" w:cs="Arial"/>
                <w:color w:val="002060"/>
                <w:kern w:val="0"/>
                <w:sz w:val="22"/>
                <w:szCs w:val="22"/>
                <w14:ligatures w14:val="none"/>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6A14C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AB03F6"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1FC3B1A9"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0D2A0051"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98DFD26"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MGMT 44299 Management Capstone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354D6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2E6736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6DE534DD"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p>
        </w:tc>
      </w:tr>
      <w:tr w:rsidR="00377467" w:rsidRPr="00377467" w14:paraId="2EB9090D"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F5AEAFC" w14:textId="58074C6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Kent Core</w:t>
            </w:r>
            <w:r w:rsidR="005423E8" w:rsidRPr="00670260">
              <w:rPr>
                <w:rFonts w:ascii="National Book" w:eastAsia="Calibri" w:hAnsi="National Book" w:cs="Arial"/>
                <w:color w:val="002060"/>
                <w:kern w:val="0"/>
                <w:sz w:val="22"/>
                <w:szCs w:val="22"/>
                <w14:ligatures w14:val="none"/>
              </w:rPr>
              <w:t xml:space="preserve"> </w:t>
            </w:r>
            <w:r w:rsidRPr="00377467">
              <w:rPr>
                <w:rFonts w:ascii="National Book" w:eastAsia="Calibri" w:hAnsi="National Book" w:cs="Arial"/>
                <w:color w:val="002060"/>
                <w:kern w:val="0"/>
                <w:sz w:val="22"/>
                <w:szCs w:val="22"/>
                <w14:ligatures w14:val="none"/>
              </w:rPr>
              <w:t>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7DF58AED"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FDFADF1"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5320DC87"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bCs/>
                <w:color w:val="002060"/>
                <w:kern w:val="0"/>
                <w:sz w:val="22"/>
                <w:szCs w:val="22"/>
                <w14:ligatures w14:val="none"/>
              </w:rPr>
              <w:t>@</w:t>
            </w:r>
          </w:p>
        </w:tc>
      </w:tr>
      <w:tr w:rsidR="001B2D89" w:rsidRPr="00670260" w14:paraId="72DD03CB"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B495CC" w14:textId="527142D9" w:rsidR="001B2D89" w:rsidRPr="00670260" w:rsidRDefault="001B2D89" w:rsidP="00377467">
            <w:pPr>
              <w:tabs>
                <w:tab w:val="left" w:pos="720"/>
              </w:tabs>
              <w:spacing w:after="0" w:line="240" w:lineRule="auto"/>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Kent Core Social Science</w:t>
            </w:r>
            <w:r w:rsidR="005D7E24" w:rsidRPr="00670260">
              <w:rPr>
                <w:rFonts w:ascii="National Book" w:eastAsia="Calibri" w:hAnsi="National Book" w:cs="Arial"/>
                <w:color w:val="002060"/>
                <w:kern w:val="0"/>
                <w:sz w:val="22"/>
                <w:szCs w:val="22"/>
                <w14:ligatures w14:val="none"/>
              </w:rPr>
              <w:t>s (KSS, Not ECON)</w:t>
            </w:r>
          </w:p>
        </w:tc>
        <w:tc>
          <w:tcPr>
            <w:tcW w:w="720" w:type="dxa"/>
            <w:tcBorders>
              <w:top w:val="single" w:sz="4" w:space="0" w:color="auto"/>
              <w:left w:val="single" w:sz="4" w:space="0" w:color="auto"/>
              <w:bottom w:val="single" w:sz="4" w:space="0" w:color="auto"/>
              <w:right w:val="single" w:sz="4" w:space="0" w:color="auto"/>
            </w:tcBorders>
            <w:vAlign w:val="center"/>
          </w:tcPr>
          <w:p w14:paraId="36E3B4BC" w14:textId="7B121B48" w:rsidR="001B2D89" w:rsidRPr="00670260" w:rsidRDefault="005D7E24"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670260">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899736D" w14:textId="77777777" w:rsidR="001B2D89" w:rsidRPr="00670260" w:rsidRDefault="001B2D89" w:rsidP="00377467">
            <w:pPr>
              <w:tabs>
                <w:tab w:val="left" w:pos="720"/>
              </w:tabs>
              <w:spacing w:after="0" w:line="240" w:lineRule="auto"/>
              <w:jc w:val="center"/>
              <w:rPr>
                <w:rFonts w:ascii="National Book" w:eastAsia="Calibri" w:hAnsi="National Book" w:cs="Arial"/>
                <w:color w:val="002060"/>
                <w:kern w:val="0"/>
                <w:sz w:val="22"/>
                <w:szCs w:val="22"/>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11EE025A" w14:textId="1FA7872C" w:rsidR="001B2D89" w:rsidRPr="00670260" w:rsidRDefault="005D7E24" w:rsidP="00377467">
            <w:pPr>
              <w:tabs>
                <w:tab w:val="left" w:pos="720"/>
              </w:tabs>
              <w:spacing w:after="0" w:line="240" w:lineRule="auto"/>
              <w:rPr>
                <w:rFonts w:ascii="National Book" w:eastAsia="Calibri" w:hAnsi="National Book" w:cs="Arial"/>
                <w:bCs/>
                <w:color w:val="002060"/>
                <w:kern w:val="0"/>
                <w:sz w:val="22"/>
                <w:szCs w:val="22"/>
                <w14:ligatures w14:val="none"/>
              </w:rPr>
            </w:pPr>
            <w:r w:rsidRPr="00377467">
              <w:rPr>
                <w:rFonts w:ascii="National Book" w:eastAsia="Calibri" w:hAnsi="National Book" w:cs="Arial"/>
                <w:bCs/>
                <w:color w:val="002060"/>
                <w:kern w:val="0"/>
                <w:sz w:val="22"/>
                <w:szCs w:val="22"/>
                <w14:ligatures w14:val="none"/>
              </w:rPr>
              <w:t>@</w:t>
            </w:r>
          </w:p>
        </w:tc>
      </w:tr>
      <w:tr w:rsidR="00377467" w:rsidRPr="00377467" w14:paraId="5DBCD1C7" w14:textId="77777777" w:rsidTr="00B6405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DBA629"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28216DC"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3B3D6F5" w14:textId="77777777" w:rsidR="00377467" w:rsidRPr="00377467" w:rsidRDefault="00377467" w:rsidP="00377467">
            <w:pPr>
              <w:tabs>
                <w:tab w:val="left" w:pos="720"/>
              </w:tabs>
              <w:spacing w:after="0" w:line="240" w:lineRule="auto"/>
              <w:jc w:val="center"/>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154A481A" w14:textId="77777777" w:rsidR="00377467" w:rsidRPr="00377467" w:rsidRDefault="00377467" w:rsidP="00377467">
            <w:pPr>
              <w:tabs>
                <w:tab w:val="left" w:pos="720"/>
              </w:tabs>
              <w:spacing w:after="0" w:line="240" w:lineRule="auto"/>
              <w:rPr>
                <w:rFonts w:ascii="National Book" w:eastAsia="Calibri" w:hAnsi="National Book" w:cs="Arial"/>
                <w:bCs/>
                <w:color w:val="002060"/>
                <w:kern w:val="0"/>
                <w:sz w:val="22"/>
                <w:szCs w:val="22"/>
                <w14:ligatures w14:val="none"/>
              </w:rPr>
            </w:pPr>
            <w:r w:rsidRPr="00377467">
              <w:rPr>
                <w:rFonts w:ascii="National Book" w:eastAsia="Calibri" w:hAnsi="National Book" w:cs="Arial"/>
                <w:color w:val="002060"/>
                <w:kern w:val="0"/>
                <w:sz w:val="22"/>
                <w:szCs w:val="22"/>
                <w14:ligatures w14:val="none"/>
              </w:rPr>
              <w:t xml:space="preserve">If needed to reach 39 upper-division credit hours. </w:t>
            </w:r>
          </w:p>
        </w:tc>
      </w:tr>
      <w:tr w:rsidR="00377467" w:rsidRPr="00377467" w14:paraId="416D5392" w14:textId="77777777" w:rsidTr="00B64054">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FC8B24F" w14:textId="77777777" w:rsidR="00377467" w:rsidRPr="00377467" w:rsidRDefault="00377467" w:rsidP="005E52D9">
            <w:pPr>
              <w:tabs>
                <w:tab w:val="left" w:pos="720"/>
              </w:tabs>
              <w:spacing w:after="0" w:line="240" w:lineRule="auto"/>
              <w:jc w:val="center"/>
              <w:rPr>
                <w:rFonts w:ascii="National Book" w:eastAsia="Calibri" w:hAnsi="National Book" w:cs="Arial"/>
                <w:b/>
                <w:color w:val="FFFFFF"/>
                <w:kern w:val="0"/>
                <w14:ligatures w14:val="none"/>
              </w:rPr>
            </w:pPr>
            <w:r w:rsidRPr="00377467">
              <w:rPr>
                <w:rFonts w:ascii="National Book" w:eastAsia="Calibri" w:hAnsi="National Book" w:cs="Arial"/>
                <w:b/>
                <w:color w:val="FFFFFF"/>
                <w:kern w:val="0"/>
                <w14:ligatures w14:val="none"/>
              </w:rPr>
              <w:t>125-129 Total Credit Hours to Graduate with the BBA, including transfer coursework, from Kent State University</w:t>
            </w:r>
          </w:p>
        </w:tc>
      </w:tr>
    </w:tbl>
    <w:p w14:paraId="1A2BDDD6"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18"/>
          <w:szCs w:val="18"/>
          <w14:ligatures w14:val="none"/>
        </w:rPr>
      </w:pPr>
    </w:p>
    <w:p w14:paraId="1FEA0D65" w14:textId="77777777" w:rsidR="00377467" w:rsidRPr="00377467" w:rsidRDefault="00377467" w:rsidP="00377467">
      <w:pPr>
        <w:tabs>
          <w:tab w:val="left" w:pos="720"/>
        </w:tabs>
        <w:spacing w:after="0" w:line="240" w:lineRule="auto"/>
        <w:rPr>
          <w:rFonts w:ascii="National Book" w:eastAsia="Calibri" w:hAnsi="National Book" w:cs="Arial"/>
          <w:color w:val="002060"/>
          <w:kern w:val="0"/>
          <w:sz w:val="18"/>
          <w:szCs w:val="18"/>
          <w14:ligatures w14:val="none"/>
        </w:rPr>
      </w:pPr>
      <w:r w:rsidRPr="00377467">
        <w:rPr>
          <w:rFonts w:ascii="National Book" w:eastAsia="Calibri" w:hAnsi="National Book" w:cs="Arial"/>
          <w:color w:val="002060"/>
          <w:kern w:val="0"/>
          <w:sz w:val="18"/>
          <w:szCs w:val="18"/>
          <w14:ligatures w14:val="none"/>
        </w:rPr>
        <w:t>@ Course may be taken at North Central State College and transferred to Kent State. However, students must complete at least 50 percent of business credit hours (</w:t>
      </w:r>
      <w:hyperlink r:id="rId11" w:anchor="programrequirementstext" w:history="1">
        <w:r w:rsidRPr="00377467">
          <w:rPr>
            <w:rFonts w:ascii="National Book" w:eastAsia="Calibri" w:hAnsi="National Book" w:cs="Arial"/>
            <w:color w:val="0563C1"/>
            <w:kern w:val="0"/>
            <w:sz w:val="18"/>
            <w:szCs w:val="18"/>
            <w:u w:val="single"/>
            <w14:ligatures w14:val="none"/>
          </w:rPr>
          <w:t>required for the business degree</w:t>
        </w:r>
      </w:hyperlink>
      <w:r w:rsidRPr="00377467">
        <w:rPr>
          <w:rFonts w:ascii="National Book" w:eastAsia="Calibri" w:hAnsi="National Book" w:cs="Arial"/>
          <w:color w:val="002060"/>
          <w:kern w:val="0"/>
          <w:sz w:val="18"/>
          <w:szCs w:val="18"/>
          <w14:ligatures w14:val="none"/>
        </w:rPr>
        <w:t xml:space="preserve">) in-residence on a Kent State University campus. Student should utilize the </w:t>
      </w:r>
      <w:hyperlink r:id="rId12" w:history="1">
        <w:r w:rsidRPr="00377467">
          <w:rPr>
            <w:rFonts w:ascii="National Book" w:eastAsia="Calibri" w:hAnsi="National Book" w:cs="Arial"/>
            <w:color w:val="0563C1"/>
            <w:kern w:val="0"/>
            <w:sz w:val="18"/>
            <w:szCs w:val="18"/>
            <w:u w:val="single"/>
            <w14:ligatures w14:val="none"/>
          </w:rPr>
          <w:t>Transfer Credit Guide</w:t>
        </w:r>
      </w:hyperlink>
      <w:r w:rsidRPr="00377467">
        <w:rPr>
          <w:rFonts w:ascii="National Book" w:eastAsia="Calibri" w:hAnsi="National Book" w:cs="Arial"/>
          <w:color w:val="002060"/>
          <w:kern w:val="0"/>
          <w:sz w:val="18"/>
          <w:szCs w:val="18"/>
          <w14:ligatures w14:val="none"/>
        </w:rPr>
        <w:t xml:space="preserve"> to identify equivalent coursework.</w:t>
      </w:r>
    </w:p>
    <w:p w14:paraId="7110AD6F" w14:textId="77777777" w:rsidR="00377467" w:rsidRPr="00377467" w:rsidRDefault="00377467" w:rsidP="00377467">
      <w:pPr>
        <w:tabs>
          <w:tab w:val="left" w:pos="720"/>
        </w:tabs>
        <w:spacing w:after="0" w:line="240" w:lineRule="auto"/>
        <w:rPr>
          <w:rFonts w:ascii="National Book" w:eastAsia="Calibri" w:hAnsi="National Book" w:cs="Arial"/>
          <w:b/>
          <w:color w:val="002060"/>
          <w:kern w:val="0"/>
          <w:sz w:val="18"/>
          <w:szCs w:val="18"/>
          <w14:ligatures w14:val="none"/>
        </w:rPr>
      </w:pPr>
      <w:r w:rsidRPr="00377467">
        <w:rPr>
          <w:rFonts w:ascii="National Book" w:eastAsia="Calibri" w:hAnsi="National Book" w:cs="Arial"/>
          <w:b/>
          <w:color w:val="002060"/>
          <w:kern w:val="0"/>
          <w:sz w:val="18"/>
          <w:szCs w:val="18"/>
          <w14:ligatures w14:val="none"/>
        </w:rPr>
        <w:t xml:space="preserve">* </w:t>
      </w:r>
      <w:r w:rsidRPr="00377467">
        <w:rPr>
          <w:rFonts w:ascii="National Book" w:eastAsia="Calibri" w:hAnsi="National Book" w:cs="Arial"/>
          <w:color w:val="002060"/>
          <w:kern w:val="0"/>
          <w:sz w:val="18"/>
          <w:szCs w:val="18"/>
          <w14:ligatures w14:val="none"/>
        </w:rPr>
        <w:t>Minimum grade of C required.</w:t>
      </w:r>
    </w:p>
    <w:p w14:paraId="27DA820C" w14:textId="77777777" w:rsidR="00377467" w:rsidRPr="00377467" w:rsidRDefault="00377467" w:rsidP="00377467">
      <w:pPr>
        <w:tabs>
          <w:tab w:val="left" w:pos="3510"/>
        </w:tabs>
        <w:spacing w:after="0" w:line="240" w:lineRule="auto"/>
        <w:rPr>
          <w:rFonts w:ascii="Calibri" w:eastAsia="Calibri" w:hAnsi="Calibri" w:cs="Times New Roman"/>
          <w:kern w:val="0"/>
          <w14:ligatures w14:val="none"/>
        </w:rPr>
      </w:pPr>
      <w:r w:rsidRPr="00377467">
        <w:rPr>
          <w:rFonts w:ascii="National Book" w:eastAsia="Calibri" w:hAnsi="National Book" w:cs="Arial"/>
          <w:b/>
          <w:color w:val="002060"/>
          <w:kern w:val="0"/>
          <w:sz w:val="18"/>
          <w:szCs w:val="18"/>
          <w14:ligatures w14:val="none"/>
        </w:rPr>
        <w:lastRenderedPageBreak/>
        <w:t xml:space="preserve">** </w:t>
      </w:r>
      <w:r w:rsidRPr="00377467">
        <w:rPr>
          <w:rFonts w:ascii="National Book" w:eastAsia="Calibri" w:hAnsi="National Book" w:cs="Arial"/>
          <w:color w:val="002060"/>
          <w:kern w:val="0"/>
          <w:sz w:val="18"/>
          <w:szCs w:val="18"/>
          <w14:ligatures w14:val="none"/>
        </w:rPr>
        <w:t>Minimum one course must be selected from the Humanities in Arts and Sciences area (KHUM), and minimum one course must be selected from the Fine Arts area (KFA).</w:t>
      </w:r>
    </w:p>
    <w:p w14:paraId="62CC9072" w14:textId="77777777" w:rsidR="00377467" w:rsidRDefault="00377467" w:rsidP="00DC1BA9">
      <w:pPr>
        <w:spacing w:after="0" w:line="240" w:lineRule="auto"/>
        <w:jc w:val="center"/>
        <w:rPr>
          <w:rFonts w:ascii="National Book" w:eastAsia="Calibri" w:hAnsi="National Book" w:cs="Arial"/>
          <w:color w:val="002060"/>
          <w:kern w:val="0"/>
          <w14:ligatures w14:val="none"/>
        </w:rPr>
      </w:pPr>
    </w:p>
    <w:p w14:paraId="75879C80" w14:textId="77777777" w:rsidR="00377467" w:rsidRPr="00377467" w:rsidRDefault="00377467" w:rsidP="00377467">
      <w:pPr>
        <w:spacing w:after="0" w:line="240" w:lineRule="auto"/>
        <w:outlineLvl w:val="0"/>
        <w:rPr>
          <w:rFonts w:ascii="National Black" w:eastAsia="Calibri" w:hAnsi="National Black" w:cs="Times New Roman"/>
          <w:color w:val="1F3864"/>
          <w:kern w:val="0"/>
          <w:sz w:val="40"/>
          <w:szCs w:val="40"/>
          <w14:ligatures w14:val="none"/>
        </w:rPr>
      </w:pPr>
      <w:r w:rsidRPr="00377467">
        <w:rPr>
          <w:rFonts w:ascii="National Black" w:eastAsia="Calibri" w:hAnsi="National Black" w:cs="Times New Roman"/>
          <w:color w:val="1F3864"/>
          <w:kern w:val="0"/>
          <w:sz w:val="40"/>
          <w:szCs w:val="40"/>
          <w14:ligatures w14:val="none"/>
        </w:rPr>
        <w:t>Progression Requirements</w:t>
      </w:r>
    </w:p>
    <w:p w14:paraId="6E8BE21E" w14:textId="77777777" w:rsidR="00377467" w:rsidRPr="00377467" w:rsidRDefault="00377467" w:rsidP="00377467">
      <w:pPr>
        <w:numPr>
          <w:ilvl w:val="0"/>
          <w:numId w:val="2"/>
        </w:numPr>
        <w:tabs>
          <w:tab w:val="left" w:pos="720"/>
        </w:tabs>
        <w:spacing w:after="0" w:line="240" w:lineRule="auto"/>
        <w:contextualSpacing/>
        <w:rPr>
          <w:rFonts w:ascii="National Book" w:eastAsia="Times New Roman" w:hAnsi="National Book" w:cs="Arial"/>
          <w:color w:val="002060"/>
          <w:kern w:val="0"/>
          <w:sz w:val="22"/>
          <w:szCs w:val="22"/>
          <w14:ligatures w14:val="none"/>
        </w:rPr>
      </w:pPr>
      <w:r w:rsidRPr="00377467">
        <w:rPr>
          <w:rFonts w:ascii="National Book" w:eastAsia="Times New Roman" w:hAnsi="National Book" w:cs="Arial"/>
          <w:color w:val="002060"/>
          <w:kern w:val="0"/>
          <w:sz w:val="22"/>
          <w:szCs w:val="22"/>
          <w14:ligatures w14:val="none"/>
        </w:rPr>
        <w:t>Minimum 2.000 overall GPA</w:t>
      </w:r>
    </w:p>
    <w:p w14:paraId="076E906A" w14:textId="77777777" w:rsidR="00377467" w:rsidRPr="00377467" w:rsidRDefault="00377467" w:rsidP="00377467">
      <w:pPr>
        <w:numPr>
          <w:ilvl w:val="0"/>
          <w:numId w:val="2"/>
        </w:numPr>
        <w:tabs>
          <w:tab w:val="left" w:pos="720"/>
        </w:tabs>
        <w:spacing w:after="0" w:line="240" w:lineRule="auto"/>
        <w:contextualSpacing/>
        <w:rPr>
          <w:rFonts w:ascii="National Book" w:eastAsia="Times New Roman" w:hAnsi="National Book" w:cs="Arial"/>
          <w:color w:val="002060"/>
          <w:kern w:val="0"/>
          <w:sz w:val="22"/>
          <w:szCs w:val="22"/>
          <w14:ligatures w14:val="none"/>
        </w:rPr>
      </w:pPr>
      <w:r w:rsidRPr="00377467">
        <w:rPr>
          <w:rFonts w:ascii="National Book" w:eastAsia="Times New Roman" w:hAnsi="National Book" w:cs="Arial"/>
          <w:color w:val="002060"/>
          <w:kern w:val="0"/>
          <w:sz w:val="22"/>
          <w:szCs w:val="22"/>
          <w14:ligatures w14:val="none"/>
        </w:rPr>
        <w:t>Minimum C grade in COMM 15000, ENG 21011 and MATH 11010 (or placement out of MATH 11010)</w:t>
      </w:r>
    </w:p>
    <w:p w14:paraId="37A6DB32" w14:textId="77777777" w:rsidR="00377467" w:rsidRPr="00377467" w:rsidRDefault="00377467" w:rsidP="00377467">
      <w:pPr>
        <w:tabs>
          <w:tab w:val="left" w:pos="720"/>
        </w:tabs>
        <w:spacing w:after="0" w:line="240" w:lineRule="auto"/>
        <w:ind w:left="720"/>
        <w:contextualSpacing/>
        <w:rPr>
          <w:rFonts w:ascii="National Book" w:eastAsia="Times New Roman" w:hAnsi="National Book" w:cs="Arial"/>
          <w:color w:val="002060"/>
          <w:kern w:val="0"/>
          <w:sz w:val="22"/>
          <w:szCs w:val="22"/>
          <w14:ligatures w14:val="none"/>
        </w:rPr>
      </w:pPr>
    </w:p>
    <w:p w14:paraId="1733D8D8" w14:textId="77777777" w:rsidR="00377467" w:rsidRPr="00377467" w:rsidRDefault="00377467" w:rsidP="00377467">
      <w:pPr>
        <w:spacing w:after="0" w:line="240" w:lineRule="auto"/>
        <w:outlineLvl w:val="0"/>
        <w:rPr>
          <w:rFonts w:ascii="National Black" w:eastAsia="Calibri" w:hAnsi="National Black" w:cs="Times New Roman"/>
          <w:color w:val="1F3864"/>
          <w:kern w:val="0"/>
          <w:sz w:val="40"/>
          <w:szCs w:val="40"/>
          <w14:ligatures w14:val="none"/>
        </w:rPr>
      </w:pPr>
      <w:r w:rsidRPr="00377467">
        <w:rPr>
          <w:rFonts w:ascii="National Black" w:eastAsia="Calibri" w:hAnsi="National Black" w:cs="Times New Roman"/>
          <w:color w:val="1F3864"/>
          <w:kern w:val="0"/>
          <w:sz w:val="40"/>
          <w:szCs w:val="40"/>
          <w14:ligatures w14:val="none"/>
        </w:rPr>
        <w:t>Graduation Requirements</w:t>
      </w:r>
    </w:p>
    <w:p w14:paraId="3B129B7A" w14:textId="2A5286BB"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Requirements to graduate with the BBA degree program: To graduate, students must have minimum 120 credit hours, 39 upper-division credit hours of coursework, a minimum 2.000 major GPA and minimum 2.000 cumulative GPA. They must also fulfill an approved experiential learning experience</w:t>
      </w:r>
      <w:r w:rsidR="001B5888">
        <w:rPr>
          <w:rFonts w:ascii="National Book" w:eastAsia="Calibri" w:hAnsi="National Book" w:cs="Arial"/>
          <w:color w:val="002060"/>
          <w:kern w:val="0"/>
          <w:sz w:val="22"/>
          <w:szCs w:val="22"/>
          <w14:ligatures w14:val="none"/>
        </w:rPr>
        <w:t xml:space="preserve"> and </w:t>
      </w:r>
      <w:r w:rsidRPr="00377467">
        <w:rPr>
          <w:rFonts w:ascii="National Book" w:eastAsia="Calibri" w:hAnsi="National Book" w:cs="Arial"/>
          <w:color w:val="002060"/>
          <w:kern w:val="0"/>
          <w:sz w:val="22"/>
          <w:szCs w:val="22"/>
          <w14:ligatures w14:val="none"/>
        </w:rPr>
        <w:t>complete a writing intensive course with a minimum C (2.000) grade. More specific graduation requirement information can be found in the Academic Policies section of the Kent State University Catalog (</w:t>
      </w:r>
      <w:hyperlink r:id="rId13" w:history="1">
        <w:r w:rsidRPr="00377467">
          <w:rPr>
            <w:rFonts w:ascii="National Book" w:eastAsia="Calibri" w:hAnsi="National Book" w:cs="Arial"/>
            <w:color w:val="0563C1"/>
            <w:kern w:val="0"/>
            <w:sz w:val="22"/>
            <w:szCs w:val="22"/>
            <w:u w:val="single"/>
            <w14:ligatures w14:val="none"/>
          </w:rPr>
          <w:t>www.kent.edu/catalog</w:t>
        </w:r>
      </w:hyperlink>
      <w:r w:rsidRPr="00377467">
        <w:rPr>
          <w:rFonts w:ascii="National Book" w:eastAsia="Calibri" w:hAnsi="National Book" w:cs="Arial"/>
          <w:color w:val="002060"/>
          <w:kern w:val="0"/>
          <w:sz w:val="22"/>
          <w:szCs w:val="22"/>
          <w14:ligatures w14:val="none"/>
        </w:rPr>
        <w:t>).</w:t>
      </w:r>
    </w:p>
    <w:p w14:paraId="53E37C53" w14:textId="77777777"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p>
    <w:p w14:paraId="67B9A5C3" w14:textId="77777777" w:rsidR="00377467" w:rsidRPr="00377467" w:rsidRDefault="00377467" w:rsidP="00377467">
      <w:pPr>
        <w:spacing w:after="0" w:line="240" w:lineRule="auto"/>
        <w:rPr>
          <w:rFonts w:ascii="National Book" w:eastAsia="Calibri" w:hAnsi="National Book" w:cs="Arial"/>
          <w:b/>
          <w:bCs/>
          <w:color w:val="002060"/>
          <w:kern w:val="0"/>
          <w:sz w:val="22"/>
          <w:szCs w:val="22"/>
          <w14:ligatures w14:val="none"/>
        </w:rPr>
      </w:pPr>
      <w:r w:rsidRPr="00377467">
        <w:rPr>
          <w:rFonts w:ascii="National Book" w:eastAsia="Calibri" w:hAnsi="National Book" w:cs="Arial"/>
          <w:b/>
          <w:bCs/>
          <w:color w:val="002060"/>
          <w:kern w:val="0"/>
          <w:sz w:val="22"/>
          <w:szCs w:val="22"/>
          <w14:ligatures w14:val="none"/>
        </w:rPr>
        <w:t>MBA Direct Admission Program</w:t>
      </w:r>
    </w:p>
    <w:p w14:paraId="4123C250" w14:textId="4FEA7E9A"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 xml:space="preserve">High-achieving Kent State business majors are eligible to apply for Kent State's </w:t>
      </w:r>
      <w:hyperlink r:id="rId14" w:history="1">
        <w:r w:rsidRPr="00377467">
          <w:rPr>
            <w:rStyle w:val="Hyperlink"/>
            <w:rFonts w:ascii="National Book" w:eastAsia="Calibri" w:hAnsi="National Book" w:cs="Arial"/>
            <w:kern w:val="0"/>
            <w:sz w:val="22"/>
            <w:szCs w:val="22"/>
            <w14:ligatures w14:val="none"/>
          </w:rPr>
          <w:t>Direct Admission</w:t>
        </w:r>
      </w:hyperlink>
      <w:r w:rsidRPr="00377467">
        <w:rPr>
          <w:rFonts w:ascii="National Book" w:eastAsia="Calibri" w:hAnsi="National Book" w:cs="Arial"/>
          <w:color w:val="002060"/>
          <w:kern w:val="0"/>
          <w:sz w:val="22"/>
          <w:szCs w:val="22"/>
          <w14:ligatures w14:val="none"/>
        </w:rPr>
        <w:t xml:space="preserve"> to master's programs through a streamlined application process. Interested students should contact</w:t>
      </w:r>
      <w:r w:rsidRPr="00AF27AF">
        <w:rPr>
          <w:rFonts w:ascii="National Book" w:eastAsia="Calibri" w:hAnsi="National Book" w:cs="Arial"/>
          <w:color w:val="002060"/>
          <w:kern w:val="0"/>
          <w:sz w:val="22"/>
          <w:szCs w:val="22"/>
          <w14:ligatures w14:val="none"/>
        </w:rPr>
        <w:t xml:space="preserve"> </w:t>
      </w:r>
      <w:r w:rsidR="00AF27AF" w:rsidRPr="00AF27AF">
        <w:rPr>
          <w:rFonts w:ascii="National Book" w:hAnsi="National Book"/>
          <w:color w:val="002060"/>
          <w:sz w:val="22"/>
          <w:szCs w:val="22"/>
        </w:rPr>
        <w:t>the</w:t>
      </w:r>
      <w:r w:rsidR="00AF27AF" w:rsidRPr="00AF27AF">
        <w:rPr>
          <w:color w:val="002060"/>
        </w:rPr>
        <w:t xml:space="preserve"> </w:t>
      </w:r>
      <w:r w:rsidRPr="00377467">
        <w:rPr>
          <w:rFonts w:ascii="National Book" w:eastAsia="Calibri" w:hAnsi="National Book" w:cs="Arial"/>
          <w:color w:val="002060"/>
          <w:kern w:val="0"/>
          <w:sz w:val="22"/>
          <w:szCs w:val="22"/>
          <w14:ligatures w14:val="none"/>
        </w:rPr>
        <w:t>Graduate Programs Director</w:t>
      </w:r>
      <w:r w:rsidR="00247EFD">
        <w:rPr>
          <w:rFonts w:ascii="National Book" w:eastAsia="Calibri" w:hAnsi="National Book" w:cs="Arial"/>
          <w:color w:val="002060"/>
          <w:kern w:val="0"/>
          <w:sz w:val="22"/>
          <w:szCs w:val="22"/>
          <w14:ligatures w14:val="none"/>
        </w:rPr>
        <w:t xml:space="preserve"> in the </w:t>
      </w:r>
      <w:r w:rsidRPr="00377467">
        <w:rPr>
          <w:rFonts w:ascii="National Book" w:eastAsia="Calibri" w:hAnsi="National Book" w:cs="Arial"/>
          <w:color w:val="002060"/>
          <w:kern w:val="0"/>
          <w:sz w:val="22"/>
          <w:szCs w:val="22"/>
          <w14:ligatures w14:val="none"/>
        </w:rPr>
        <w:t>Ambassador Crawford College of Business and Entrepreneurship</w:t>
      </w:r>
      <w:r>
        <w:rPr>
          <w:rFonts w:ascii="National Book" w:eastAsia="Calibri" w:hAnsi="National Book" w:cs="Arial"/>
          <w:color w:val="002060"/>
          <w:kern w:val="0"/>
          <w:sz w:val="22"/>
          <w:szCs w:val="22"/>
          <w14:ligatures w14:val="none"/>
        </w:rPr>
        <w:t>.</w:t>
      </w:r>
    </w:p>
    <w:p w14:paraId="13E24717" w14:textId="77777777"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p>
    <w:p w14:paraId="6ACDF087" w14:textId="77777777"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9916D91" w14:textId="77777777" w:rsidR="00377467" w:rsidRPr="00377467" w:rsidRDefault="00377467" w:rsidP="00377467">
      <w:pPr>
        <w:spacing w:after="0" w:line="240" w:lineRule="auto"/>
        <w:ind w:left="120"/>
        <w:rPr>
          <w:rFonts w:ascii="National Book" w:eastAsia="Calibri" w:hAnsi="National Book" w:cs="Arial"/>
          <w:color w:val="002060"/>
          <w:kern w:val="0"/>
          <w:sz w:val="22"/>
          <w:szCs w:val="22"/>
          <w14:ligatures w14:val="none"/>
        </w:rPr>
      </w:pPr>
    </w:p>
    <w:p w14:paraId="5B253DB3" w14:textId="77777777" w:rsidR="00377467" w:rsidRPr="00377467" w:rsidRDefault="00377467" w:rsidP="00377467">
      <w:pPr>
        <w:spacing w:after="0" w:line="240" w:lineRule="auto"/>
        <w:rPr>
          <w:rFonts w:ascii="National Book" w:eastAsia="Calibri" w:hAnsi="National Book" w:cs="Arial"/>
          <w:color w:val="002060"/>
          <w:kern w:val="0"/>
          <w:sz w:val="22"/>
          <w:szCs w:val="22"/>
          <w14:ligatures w14:val="none"/>
        </w:rPr>
      </w:pPr>
      <w:r w:rsidRPr="00377467">
        <w:rPr>
          <w:rFonts w:ascii="National Book" w:eastAsia="Calibri" w:hAnsi="National Book" w:cs="Arial"/>
          <w:color w:val="002060"/>
          <w:kern w:val="0"/>
          <w:sz w:val="22"/>
          <w:szCs w:val="22"/>
          <w14:ligatures w14:val="none"/>
        </w:rPr>
        <w:t>It is recommended that students intending to pursue the Bachelor of Business Administration in General Business through Kent State University consult with academic advisors at both North Central State College and Kent State University.</w:t>
      </w:r>
    </w:p>
    <w:p w14:paraId="34BFEEFC" w14:textId="77777777" w:rsidR="00377467" w:rsidRDefault="00377467" w:rsidP="00DC1BA9">
      <w:pPr>
        <w:spacing w:after="0" w:line="240" w:lineRule="auto"/>
        <w:jc w:val="center"/>
        <w:rPr>
          <w:rFonts w:ascii="National Book" w:eastAsia="Calibri" w:hAnsi="National Book" w:cs="Arial"/>
          <w:color w:val="002060"/>
          <w:kern w:val="0"/>
          <w14:ligatures w14:val="none"/>
        </w:rPr>
      </w:pPr>
    </w:p>
    <w:p w14:paraId="6B2928D7" w14:textId="64D96053" w:rsidR="00377467" w:rsidRPr="00377467" w:rsidRDefault="00377467" w:rsidP="00377467">
      <w:pPr>
        <w:spacing w:after="0" w:line="240" w:lineRule="auto"/>
        <w:rPr>
          <w:rFonts w:ascii="National Black" w:eastAsia="Calibri" w:hAnsi="National Black" w:cs="Arial"/>
          <w:color w:val="002060"/>
          <w:kern w:val="0"/>
          <w:sz w:val="22"/>
          <w:szCs w:val="22"/>
          <w14:ligatures w14:val="none"/>
        </w:rPr>
      </w:pPr>
      <w:r w:rsidRPr="00377467">
        <w:rPr>
          <w:rFonts w:ascii="National Black" w:eastAsia="Calibri" w:hAnsi="National Black" w:cs="Times New Roman"/>
          <w:b/>
          <w:color w:val="1F3864"/>
          <w:kern w:val="0"/>
          <w:sz w:val="32"/>
          <w:szCs w:val="32"/>
          <w14:ligatures w14:val="none"/>
        </w:rPr>
        <w:t>Contact Information</w:t>
      </w:r>
    </w:p>
    <w:p w14:paraId="2510A363" w14:textId="77777777" w:rsidR="00377467" w:rsidRPr="00377467" w:rsidRDefault="00377467" w:rsidP="00377467">
      <w:pPr>
        <w:spacing w:after="0" w:line="240" w:lineRule="auto"/>
        <w:ind w:right="-720" w:hanging="540"/>
        <w:rPr>
          <w:rFonts w:ascii="National Bold Italic" w:eastAsia="Calibri" w:hAnsi="National Bold Italic" w:cs="Times New Roman"/>
          <w:color w:val="1F3864"/>
          <w:kern w:val="0"/>
          <w:sz w:val="28"/>
          <w:szCs w:val="28"/>
          <w14:ligatures w14:val="none"/>
        </w:rPr>
      </w:pPr>
    </w:p>
    <w:p w14:paraId="0DBE13FB" w14:textId="7F23A2AD" w:rsidR="00377467" w:rsidRPr="00377467" w:rsidRDefault="00377467" w:rsidP="00377467">
      <w:pPr>
        <w:spacing w:after="0" w:line="240" w:lineRule="auto"/>
        <w:ind w:left="540" w:right="-720" w:hanging="540"/>
        <w:rPr>
          <w:rFonts w:ascii="National Bold Italic" w:eastAsia="Calibri" w:hAnsi="National Bold Italic" w:cs="Times New Roman"/>
          <w:b/>
          <w:color w:val="1F3864"/>
          <w:kern w:val="0"/>
          <w:sz w:val="32"/>
          <w:szCs w:val="32"/>
          <w14:ligatures w14:val="none"/>
        </w:rPr>
      </w:pPr>
      <w:r w:rsidRPr="00377467">
        <w:rPr>
          <w:rFonts w:ascii="National Bold Italic" w:eastAsia="Calibri" w:hAnsi="National Bold Italic" w:cs="Times New Roman"/>
          <w:color w:val="1F3864"/>
          <w:kern w:val="0"/>
          <w:sz w:val="28"/>
          <w:szCs w:val="28"/>
          <w14:ligatures w14:val="none"/>
        </w:rPr>
        <w:t>North Central</w:t>
      </w:r>
      <w:r>
        <w:rPr>
          <w:rFonts w:ascii="National Bold Italic" w:eastAsia="Calibri" w:hAnsi="National Bold Italic" w:cs="Times New Roman"/>
          <w:b/>
          <w:color w:val="1F3864"/>
          <w:kern w:val="0"/>
          <w:sz w:val="32"/>
          <w:szCs w:val="32"/>
          <w14:ligatures w14:val="none"/>
        </w:rPr>
        <w:t xml:space="preserve"> </w:t>
      </w:r>
      <w:r w:rsidRPr="00377467">
        <w:rPr>
          <w:rFonts w:ascii="National Bold Italic" w:eastAsia="Calibri" w:hAnsi="National Bold Italic" w:cs="Times New Roman"/>
          <w:color w:val="1F3864"/>
          <w:kern w:val="0"/>
          <w:sz w:val="28"/>
          <w:szCs w:val="28"/>
          <w14:ligatures w14:val="none"/>
        </w:rPr>
        <w:t>State College</w:t>
      </w:r>
    </w:p>
    <w:p w14:paraId="501130C4" w14:textId="77777777" w:rsidR="00377467" w:rsidRPr="00377467" w:rsidRDefault="00377467" w:rsidP="00377467">
      <w:pPr>
        <w:spacing w:after="0" w:line="240" w:lineRule="auto"/>
        <w:ind w:left="540" w:right="-720" w:hanging="540"/>
        <w:rPr>
          <w:rFonts w:ascii="National Book" w:eastAsia="Calibri" w:hAnsi="National Book" w:cs="Times New Roman"/>
          <w:color w:val="1F3864"/>
          <w:kern w:val="0"/>
          <w:highlight w:val="yellow"/>
          <w14:ligatures w14:val="none"/>
        </w:rPr>
      </w:pPr>
      <w:r w:rsidRPr="00377467">
        <w:rPr>
          <w:rFonts w:ascii="National Book" w:eastAsia="Calibri" w:hAnsi="National Book" w:cs="Times New Roman"/>
          <w:color w:val="1F3864"/>
          <w:kern w:val="0"/>
          <w14:ligatures w14:val="none"/>
        </w:rPr>
        <w:t>College Transfer Center</w:t>
      </w:r>
    </w:p>
    <w:p w14:paraId="3E88ABF7" w14:textId="77777777" w:rsidR="00377467" w:rsidRPr="00377467" w:rsidRDefault="00377467" w:rsidP="00377467">
      <w:pPr>
        <w:spacing w:after="0" w:line="240" w:lineRule="auto"/>
        <w:ind w:left="540" w:right="-720" w:hanging="540"/>
        <w:rPr>
          <w:rFonts w:ascii="National Book" w:eastAsia="Calibri" w:hAnsi="National Book" w:cs="Times New Roman"/>
          <w:color w:val="1F3864"/>
          <w:kern w:val="0"/>
          <w14:ligatures w14:val="none"/>
        </w:rPr>
      </w:pPr>
      <w:hyperlink r:id="rId15" w:history="1">
        <w:r w:rsidRPr="00377467">
          <w:rPr>
            <w:rFonts w:ascii="National Book" w:eastAsia="Calibri" w:hAnsi="National Book" w:cs="Times New Roman"/>
            <w:color w:val="0563C1"/>
            <w:kern w:val="0"/>
            <w:u w:val="single"/>
            <w14:ligatures w14:val="none"/>
          </w:rPr>
          <w:t>https://ncstatecollege.edu/transfer-center/</w:t>
        </w:r>
      </w:hyperlink>
      <w:r w:rsidRPr="00377467">
        <w:rPr>
          <w:rFonts w:ascii="National Book" w:eastAsia="Calibri" w:hAnsi="National Book" w:cs="Times New Roman"/>
          <w:color w:val="1F3864"/>
          <w:kern w:val="0"/>
          <w14:ligatures w14:val="none"/>
        </w:rPr>
        <w:t xml:space="preserve"> </w:t>
      </w:r>
      <w:bookmarkStart w:id="0" w:name="_Hlk137907240"/>
    </w:p>
    <w:p w14:paraId="1C39F7A0" w14:textId="77777777" w:rsidR="00377467" w:rsidRPr="00377467" w:rsidRDefault="00377467" w:rsidP="00377467">
      <w:pPr>
        <w:spacing w:after="0" w:line="240" w:lineRule="auto"/>
        <w:ind w:left="540" w:right="-720" w:hanging="540"/>
        <w:rPr>
          <w:rFonts w:ascii="National Bold Italic" w:eastAsia="Calibri" w:hAnsi="National Bold Italic" w:cs="Times New Roman"/>
          <w:color w:val="1F3864"/>
          <w:kern w:val="0"/>
          <w:sz w:val="28"/>
          <w:szCs w:val="28"/>
          <w14:ligatures w14:val="none"/>
        </w:rPr>
      </w:pPr>
    </w:p>
    <w:p w14:paraId="76DD873E" w14:textId="77777777" w:rsidR="00377467" w:rsidRPr="00377467" w:rsidRDefault="00377467" w:rsidP="00377467">
      <w:pPr>
        <w:spacing w:after="0" w:line="240" w:lineRule="auto"/>
        <w:ind w:left="540" w:right="-720" w:hanging="540"/>
        <w:rPr>
          <w:rFonts w:ascii="National Book" w:eastAsia="Calibri" w:hAnsi="National Book" w:cs="Times New Roman"/>
          <w:color w:val="1F3864"/>
          <w:kern w:val="0"/>
          <w14:ligatures w14:val="none"/>
        </w:rPr>
      </w:pPr>
      <w:r w:rsidRPr="00377467">
        <w:rPr>
          <w:rFonts w:ascii="National Bold Italic" w:eastAsia="Calibri" w:hAnsi="National Bold Italic" w:cs="Times New Roman"/>
          <w:color w:val="1F3864"/>
          <w:kern w:val="0"/>
          <w:sz w:val="28"/>
          <w:szCs w:val="28"/>
          <w14:ligatures w14:val="none"/>
        </w:rPr>
        <w:t>Kent State University</w:t>
      </w:r>
    </w:p>
    <w:p w14:paraId="2B9A58B9" w14:textId="77777777" w:rsidR="00377467" w:rsidRPr="00377467" w:rsidRDefault="00377467" w:rsidP="00377467">
      <w:pPr>
        <w:spacing w:after="0" w:line="240" w:lineRule="auto"/>
        <w:ind w:left="540" w:right="-720" w:hanging="540"/>
        <w:rPr>
          <w:rFonts w:ascii="National Book" w:eastAsia="Calibri" w:hAnsi="National Book" w:cs="Times New Roman"/>
          <w:color w:val="1F3864"/>
          <w:kern w:val="0"/>
          <w14:ligatures w14:val="none"/>
        </w:rPr>
      </w:pPr>
      <w:r w:rsidRPr="00377467">
        <w:rPr>
          <w:rFonts w:ascii="National Book" w:eastAsia="Calibri" w:hAnsi="National Book" w:cs="Times New Roman"/>
          <w:color w:val="1F3864"/>
          <w:kern w:val="0"/>
          <w14:ligatures w14:val="none"/>
        </w:rPr>
        <w:t>Academic Partnerships</w:t>
      </w:r>
    </w:p>
    <w:p w14:paraId="56159969" w14:textId="77777777" w:rsidR="00377467" w:rsidRPr="00377467" w:rsidRDefault="00377467" w:rsidP="00377467">
      <w:pPr>
        <w:spacing w:after="0" w:line="240" w:lineRule="auto"/>
        <w:ind w:left="540" w:right="-720" w:hanging="540"/>
        <w:rPr>
          <w:rFonts w:ascii="National Book" w:eastAsia="Calibri" w:hAnsi="National Book" w:cs="Times New Roman"/>
          <w:color w:val="0563C1"/>
          <w:kern w:val="0"/>
          <w:u w:val="single"/>
          <w14:ligatures w14:val="none"/>
        </w:rPr>
      </w:pPr>
      <w:hyperlink r:id="rId16" w:history="1">
        <w:r w:rsidRPr="00377467">
          <w:rPr>
            <w:rFonts w:ascii="National Book" w:eastAsia="Calibri" w:hAnsi="National Book" w:cs="Times New Roman"/>
            <w:color w:val="0563C1"/>
            <w:kern w:val="0"/>
            <w:u w:val="single"/>
            <w14:ligatures w14:val="none"/>
          </w:rPr>
          <w:t>pathways@kent.edu</w:t>
        </w:r>
      </w:hyperlink>
      <w:bookmarkEnd w:id="0"/>
    </w:p>
    <w:p w14:paraId="15AB2A3D" w14:textId="77777777" w:rsidR="00377467" w:rsidRPr="00377467" w:rsidRDefault="00377467" w:rsidP="00377467">
      <w:pPr>
        <w:spacing w:after="0" w:line="240" w:lineRule="auto"/>
        <w:ind w:left="540" w:right="-720" w:hanging="540"/>
        <w:rPr>
          <w:rFonts w:ascii="National Book" w:eastAsia="Calibri" w:hAnsi="National Book" w:cs="Times New Roman"/>
          <w:color w:val="1F3864"/>
          <w:kern w:val="0"/>
          <w14:ligatures w14:val="none"/>
        </w:rPr>
      </w:pPr>
    </w:p>
    <w:p w14:paraId="62801883" w14:textId="694A36D0" w:rsidR="00377467" w:rsidRPr="00377467" w:rsidRDefault="00377467" w:rsidP="00377467">
      <w:pPr>
        <w:spacing w:after="0" w:line="240" w:lineRule="auto"/>
        <w:ind w:left="540" w:right="-720" w:hanging="540"/>
        <w:rPr>
          <w:rFonts w:ascii="National Book" w:eastAsia="Calibri" w:hAnsi="National Book" w:cs="Arial"/>
          <w:color w:val="002060"/>
          <w:kern w:val="0"/>
          <w14:ligatures w14:val="none"/>
        </w:rPr>
      </w:pPr>
      <w:r w:rsidRPr="00377467">
        <w:rPr>
          <w:rFonts w:ascii="National Regular Italic" w:eastAsia="Calibri" w:hAnsi="National Regular Italic" w:cs="Times New Roman"/>
          <w:b/>
          <w:color w:val="1F3864"/>
          <w:kern w:val="0"/>
          <w14:ligatures w14:val="none"/>
        </w:rPr>
        <w:t xml:space="preserve">Last Updated </w:t>
      </w:r>
      <w:r w:rsidR="00576C36">
        <w:rPr>
          <w:rFonts w:ascii="National Regular Italic" w:eastAsia="Calibri" w:hAnsi="National Regular Italic" w:cs="Times New Roman"/>
          <w:b/>
          <w:color w:val="1F3864"/>
          <w:kern w:val="0"/>
          <w14:ligatures w14:val="none"/>
        </w:rPr>
        <w:t>December</w:t>
      </w:r>
      <w:r w:rsidRPr="00377467">
        <w:rPr>
          <w:rFonts w:ascii="National Regular Italic" w:eastAsia="Calibri" w:hAnsi="National Regular Italic" w:cs="Times New Roman"/>
          <w:b/>
          <w:color w:val="1F3864"/>
          <w:kern w:val="0"/>
          <w14:ligatures w14:val="none"/>
        </w:rPr>
        <w:t xml:space="preserve"> 2025</w:t>
      </w:r>
    </w:p>
    <w:p w14:paraId="2BBC569A" w14:textId="77777777" w:rsidR="00377467" w:rsidRPr="00DC1BA9" w:rsidRDefault="00377467" w:rsidP="00DC1BA9">
      <w:pPr>
        <w:spacing w:after="0" w:line="240" w:lineRule="auto"/>
        <w:jc w:val="center"/>
        <w:rPr>
          <w:rFonts w:ascii="National Book" w:eastAsia="Calibri" w:hAnsi="National Book" w:cs="Times New Roman"/>
          <w:noProof/>
          <w:color w:val="002060"/>
          <w:kern w:val="0"/>
          <w14:ligatures w14:val="none"/>
        </w:rPr>
      </w:pPr>
    </w:p>
    <w:sectPr w:rsidR="00377467" w:rsidRPr="00DC1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FBAE" w14:textId="77777777" w:rsidR="00D87FE4" w:rsidRDefault="00D87FE4" w:rsidP="00942B6B">
      <w:pPr>
        <w:spacing w:after="0" w:line="240" w:lineRule="auto"/>
      </w:pPr>
      <w:r>
        <w:separator/>
      </w:r>
    </w:p>
  </w:endnote>
  <w:endnote w:type="continuationSeparator" w:id="0">
    <w:p w14:paraId="3D472AA2" w14:textId="77777777" w:rsidR="00D87FE4" w:rsidRDefault="00D87FE4" w:rsidP="0094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9B46" w14:textId="77777777" w:rsidR="00D87FE4" w:rsidRDefault="00D87FE4" w:rsidP="00942B6B">
      <w:pPr>
        <w:spacing w:after="0" w:line="240" w:lineRule="auto"/>
      </w:pPr>
      <w:r>
        <w:separator/>
      </w:r>
    </w:p>
  </w:footnote>
  <w:footnote w:type="continuationSeparator" w:id="0">
    <w:p w14:paraId="4CB2386F" w14:textId="77777777" w:rsidR="00D87FE4" w:rsidRDefault="00D87FE4" w:rsidP="00942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F27"/>
    <w:multiLevelType w:val="hybridMultilevel"/>
    <w:tmpl w:val="D1CC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627060">
    <w:abstractNumId w:val="1"/>
  </w:num>
  <w:num w:numId="2" w16cid:durableId="150027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zkP5W9042BuN56lkeP/7uMzDDWQmAeMjcVQCqIYfREa5QnLXLhTqHwz73cTWRegOlt09jcwlwAyrFalCM6gz/g==" w:salt="PQATsZX+hFYZ8ml5b7HA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6B"/>
    <w:rsid w:val="00097C69"/>
    <w:rsid w:val="000A03E2"/>
    <w:rsid w:val="000A3172"/>
    <w:rsid w:val="00134F1E"/>
    <w:rsid w:val="00185001"/>
    <w:rsid w:val="001B2D89"/>
    <w:rsid w:val="001B5888"/>
    <w:rsid w:val="00247EFD"/>
    <w:rsid w:val="0028288B"/>
    <w:rsid w:val="002B6C90"/>
    <w:rsid w:val="002C3F9C"/>
    <w:rsid w:val="002E57EA"/>
    <w:rsid w:val="00320F64"/>
    <w:rsid w:val="00344A97"/>
    <w:rsid w:val="00373835"/>
    <w:rsid w:val="00377467"/>
    <w:rsid w:val="0039205C"/>
    <w:rsid w:val="004361AF"/>
    <w:rsid w:val="004712D1"/>
    <w:rsid w:val="005413E8"/>
    <w:rsid w:val="005423E8"/>
    <w:rsid w:val="00576C36"/>
    <w:rsid w:val="005B161C"/>
    <w:rsid w:val="005D65DF"/>
    <w:rsid w:val="005D7E24"/>
    <w:rsid w:val="005E52D9"/>
    <w:rsid w:val="00610D40"/>
    <w:rsid w:val="006441B0"/>
    <w:rsid w:val="00647375"/>
    <w:rsid w:val="00670260"/>
    <w:rsid w:val="00682111"/>
    <w:rsid w:val="006B32C2"/>
    <w:rsid w:val="006D2094"/>
    <w:rsid w:val="00737958"/>
    <w:rsid w:val="00765F9A"/>
    <w:rsid w:val="00801F4A"/>
    <w:rsid w:val="00847A7B"/>
    <w:rsid w:val="008E3E3B"/>
    <w:rsid w:val="00905C6B"/>
    <w:rsid w:val="00942B6B"/>
    <w:rsid w:val="009E5471"/>
    <w:rsid w:val="009F6783"/>
    <w:rsid w:val="00A948F4"/>
    <w:rsid w:val="00AA0DB2"/>
    <w:rsid w:val="00AC655D"/>
    <w:rsid w:val="00AF27AF"/>
    <w:rsid w:val="00B840F8"/>
    <w:rsid w:val="00B93EFD"/>
    <w:rsid w:val="00C066A7"/>
    <w:rsid w:val="00CC71FE"/>
    <w:rsid w:val="00CD069D"/>
    <w:rsid w:val="00D42B7E"/>
    <w:rsid w:val="00D87FE4"/>
    <w:rsid w:val="00DB1B0F"/>
    <w:rsid w:val="00DC1BA9"/>
    <w:rsid w:val="00E51BE1"/>
    <w:rsid w:val="00E93EB0"/>
    <w:rsid w:val="00F4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8BB3"/>
  <w15:chartTrackingRefBased/>
  <w15:docId w15:val="{DE6EA371-9A2F-4580-BFD9-C039484A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B6B"/>
    <w:rPr>
      <w:rFonts w:eastAsiaTheme="majorEastAsia" w:cstheme="majorBidi"/>
      <w:color w:val="272727" w:themeColor="text1" w:themeTint="D8"/>
    </w:rPr>
  </w:style>
  <w:style w:type="paragraph" w:styleId="Title">
    <w:name w:val="Title"/>
    <w:basedOn w:val="Normal"/>
    <w:next w:val="Normal"/>
    <w:link w:val="TitleChar"/>
    <w:uiPriority w:val="10"/>
    <w:qFormat/>
    <w:rsid w:val="00942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B6B"/>
    <w:pPr>
      <w:spacing w:before="160"/>
      <w:jc w:val="center"/>
    </w:pPr>
    <w:rPr>
      <w:i/>
      <w:iCs/>
      <w:color w:val="404040" w:themeColor="text1" w:themeTint="BF"/>
    </w:rPr>
  </w:style>
  <w:style w:type="character" w:customStyle="1" w:styleId="QuoteChar">
    <w:name w:val="Quote Char"/>
    <w:basedOn w:val="DefaultParagraphFont"/>
    <w:link w:val="Quote"/>
    <w:uiPriority w:val="29"/>
    <w:rsid w:val="00942B6B"/>
    <w:rPr>
      <w:i/>
      <w:iCs/>
      <w:color w:val="404040" w:themeColor="text1" w:themeTint="BF"/>
    </w:rPr>
  </w:style>
  <w:style w:type="paragraph" w:styleId="ListParagraph">
    <w:name w:val="List Paragraph"/>
    <w:basedOn w:val="Normal"/>
    <w:uiPriority w:val="34"/>
    <w:qFormat/>
    <w:rsid w:val="00942B6B"/>
    <w:pPr>
      <w:ind w:left="720"/>
      <w:contextualSpacing/>
    </w:pPr>
  </w:style>
  <w:style w:type="character" w:styleId="IntenseEmphasis">
    <w:name w:val="Intense Emphasis"/>
    <w:basedOn w:val="DefaultParagraphFont"/>
    <w:uiPriority w:val="21"/>
    <w:qFormat/>
    <w:rsid w:val="00942B6B"/>
    <w:rPr>
      <w:i/>
      <w:iCs/>
      <w:color w:val="0F4761" w:themeColor="accent1" w:themeShade="BF"/>
    </w:rPr>
  </w:style>
  <w:style w:type="paragraph" w:styleId="IntenseQuote">
    <w:name w:val="Intense Quote"/>
    <w:basedOn w:val="Normal"/>
    <w:next w:val="Normal"/>
    <w:link w:val="IntenseQuoteChar"/>
    <w:uiPriority w:val="30"/>
    <w:qFormat/>
    <w:rsid w:val="00942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B6B"/>
    <w:rPr>
      <w:i/>
      <w:iCs/>
      <w:color w:val="0F4761" w:themeColor="accent1" w:themeShade="BF"/>
    </w:rPr>
  </w:style>
  <w:style w:type="character" w:styleId="IntenseReference">
    <w:name w:val="Intense Reference"/>
    <w:basedOn w:val="DefaultParagraphFont"/>
    <w:uiPriority w:val="32"/>
    <w:qFormat/>
    <w:rsid w:val="00942B6B"/>
    <w:rPr>
      <w:b/>
      <w:bCs/>
      <w:smallCaps/>
      <w:color w:val="0F4761" w:themeColor="accent1" w:themeShade="BF"/>
      <w:spacing w:val="5"/>
    </w:rPr>
  </w:style>
  <w:style w:type="paragraph" w:styleId="Header">
    <w:name w:val="header"/>
    <w:basedOn w:val="Normal"/>
    <w:link w:val="HeaderChar"/>
    <w:uiPriority w:val="99"/>
    <w:unhideWhenUsed/>
    <w:rsid w:val="0094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6B"/>
  </w:style>
  <w:style w:type="paragraph" w:styleId="Footer">
    <w:name w:val="footer"/>
    <w:basedOn w:val="Normal"/>
    <w:link w:val="FooterChar"/>
    <w:uiPriority w:val="99"/>
    <w:unhideWhenUsed/>
    <w:rsid w:val="0094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6B"/>
  </w:style>
  <w:style w:type="paragraph" w:styleId="NoSpacing">
    <w:name w:val="No Spacing"/>
    <w:uiPriority w:val="1"/>
    <w:qFormat/>
    <w:rsid w:val="00DC1BA9"/>
    <w:pPr>
      <w:spacing w:after="0" w:line="240" w:lineRule="auto"/>
    </w:pPr>
  </w:style>
  <w:style w:type="character" w:styleId="Hyperlink">
    <w:name w:val="Hyperlink"/>
    <w:basedOn w:val="DefaultParagraphFont"/>
    <w:uiPriority w:val="99"/>
    <w:unhideWhenUsed/>
    <w:rsid w:val="00377467"/>
    <w:rPr>
      <w:color w:val="467886" w:themeColor="hyperlink"/>
      <w:u w:val="single"/>
    </w:rPr>
  </w:style>
  <w:style w:type="character" w:styleId="UnresolvedMention">
    <w:name w:val="Unresolved Mention"/>
    <w:basedOn w:val="DefaultParagraphFont"/>
    <w:uiPriority w:val="99"/>
    <w:semiHidden/>
    <w:unhideWhenUsed/>
    <w:rsid w:val="0037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nt.edu/catalo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nt.edu/transfer/transfer-credit-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colleges/bu/mis/general-business-bba/" TargetMode="External"/><Relationship Id="rId5" Type="http://schemas.openxmlformats.org/officeDocument/2006/relationships/styles" Target="styles.xml"/><Relationship Id="rId15" Type="http://schemas.openxmlformats.org/officeDocument/2006/relationships/hyperlink" Target="https://ncstatecollege.edu/transfer-cente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nt.edu/business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8A65FA01-A8B3-4F9F-AE43-EC9E9098F45E}"/>
</file>

<file path=customXml/itemProps2.xml><?xml version="1.0" encoding="utf-8"?>
<ds:datastoreItem xmlns:ds="http://schemas.openxmlformats.org/officeDocument/2006/customXml" ds:itemID="{12EDD411-2278-4BF3-AF11-619B3FD7F940}">
  <ds:schemaRefs>
    <ds:schemaRef ds:uri="http://schemas.microsoft.com/sharepoint/v3/contenttype/forms"/>
  </ds:schemaRefs>
</ds:datastoreItem>
</file>

<file path=customXml/itemProps3.xml><?xml version="1.0" encoding="utf-8"?>
<ds:datastoreItem xmlns:ds="http://schemas.openxmlformats.org/officeDocument/2006/customXml" ds:itemID="{4206CFE2-9E1A-44D0-B9EA-F8B0BE0FE91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1057</Words>
  <Characters>5659</Characters>
  <Application>Microsoft Office Word</Application>
  <DocSecurity>8</DocSecurity>
  <Lines>297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Nuesch, Amy</dc:creator>
  <cp:keywords/>
  <dc:description/>
  <cp:lastModifiedBy>Nuesch, Amy</cp:lastModifiedBy>
  <cp:revision>46</cp:revision>
  <dcterms:created xsi:type="dcterms:W3CDTF">2025-09-07T23:37:00Z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