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EDFBB" w14:textId="77777777" w:rsidR="00A1598D" w:rsidRPr="00A1598D" w:rsidRDefault="00A1598D" w:rsidP="00A1598D">
      <w:pPr>
        <w:spacing w:after="0" w:line="240" w:lineRule="auto"/>
        <w:rPr>
          <w:rFonts w:ascii="Calibri" w:eastAsia="Calibri" w:hAnsi="Calibri" w:cs="Times New Roman"/>
          <w:kern w:val="0"/>
          <w14:ligatures w14:val="none"/>
        </w:rPr>
      </w:pPr>
      <w:r w:rsidRPr="00A1598D">
        <w:rPr>
          <w:rFonts w:ascii="Calibri" w:eastAsia="Calibri" w:hAnsi="Calibri" w:cs="Times New Roman"/>
          <w:noProof/>
          <w:kern w:val="0"/>
          <w14:ligatures w14:val="none"/>
        </w:rPr>
        <w:drawing>
          <wp:anchor distT="0" distB="0" distL="114300" distR="114300" simplePos="0" relativeHeight="251659264" behindDoc="0" locked="0" layoutInCell="1" allowOverlap="1" wp14:anchorId="1B325832" wp14:editId="087F0F64">
            <wp:simplePos x="0" y="0"/>
            <wp:positionH relativeFrom="margin">
              <wp:align>center</wp:align>
            </wp:positionH>
            <wp:positionV relativeFrom="page">
              <wp:align>top</wp:align>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center" w:tblpY="3221"/>
        <w:tblOverlap w:val="never"/>
        <w:tblW w:w="10435" w:type="dxa"/>
        <w:tblLook w:val="04A0" w:firstRow="1" w:lastRow="0" w:firstColumn="1" w:lastColumn="0" w:noHBand="0" w:noVBand="1"/>
      </w:tblPr>
      <w:tblGrid>
        <w:gridCol w:w="4633"/>
        <w:gridCol w:w="828"/>
        <w:gridCol w:w="747"/>
        <w:gridCol w:w="4227"/>
      </w:tblGrid>
      <w:tr w:rsidR="00A1598D" w:rsidRPr="00B41274" w14:paraId="6CC0AEAA" w14:textId="77777777" w:rsidTr="009951A2">
        <w:trPr>
          <w:cantSplit/>
        </w:trPr>
        <w:tc>
          <w:tcPr>
            <w:tcW w:w="4633" w:type="dxa"/>
            <w:shd w:val="clear" w:color="auto" w:fill="D9D9D9"/>
            <w:vAlign w:val="center"/>
          </w:tcPr>
          <w:p w14:paraId="1FB9DE81" w14:textId="77777777" w:rsidR="00A1598D" w:rsidRPr="00B41274" w:rsidRDefault="00A1598D" w:rsidP="00084B0D">
            <w:pPr>
              <w:rPr>
                <w:rFonts w:ascii="National Book" w:eastAsia="Calibri" w:hAnsi="National Book" w:cs="Times New Roman"/>
                <w:b/>
                <w:bCs/>
                <w:color w:val="1F3864"/>
                <w:sz w:val="20"/>
                <w:szCs w:val="18"/>
              </w:rPr>
            </w:pPr>
            <w:r w:rsidRPr="00B41274">
              <w:rPr>
                <w:rFonts w:ascii="Calibri" w:eastAsia="Calibri" w:hAnsi="Calibri" w:cs="Arial"/>
                <w:b/>
                <w:bCs/>
                <w:color w:val="002060"/>
                <w:sz w:val="16"/>
                <w:szCs w:val="16"/>
              </w:rPr>
              <w:t>Course Subject and Title</w:t>
            </w:r>
          </w:p>
        </w:tc>
        <w:tc>
          <w:tcPr>
            <w:tcW w:w="828" w:type="dxa"/>
            <w:shd w:val="clear" w:color="auto" w:fill="D9D9D9"/>
            <w:vAlign w:val="center"/>
          </w:tcPr>
          <w:p w14:paraId="3899BEF9" w14:textId="77777777" w:rsidR="00A1598D" w:rsidRPr="00B41274" w:rsidRDefault="00A1598D" w:rsidP="00084B0D">
            <w:pPr>
              <w:tabs>
                <w:tab w:val="left" w:pos="720"/>
              </w:tabs>
              <w:jc w:val="center"/>
              <w:rPr>
                <w:rFonts w:ascii="National Book" w:eastAsia="Calibri" w:hAnsi="National Book" w:cs="Arial"/>
                <w:b/>
                <w:bCs/>
                <w:color w:val="002060"/>
                <w:sz w:val="16"/>
                <w:szCs w:val="16"/>
              </w:rPr>
            </w:pPr>
            <w:r w:rsidRPr="00B41274">
              <w:rPr>
                <w:rFonts w:ascii="National Book" w:eastAsia="Calibri" w:hAnsi="National Book" w:cs="Arial"/>
                <w:b/>
                <w:bCs/>
                <w:color w:val="002060"/>
                <w:sz w:val="16"/>
                <w:szCs w:val="16"/>
              </w:rPr>
              <w:t>Credit</w:t>
            </w:r>
          </w:p>
          <w:p w14:paraId="7D403490" w14:textId="77777777" w:rsidR="00A1598D" w:rsidRPr="00B41274" w:rsidRDefault="00A1598D" w:rsidP="00084B0D">
            <w:pPr>
              <w:jc w:val="center"/>
              <w:rPr>
                <w:rFonts w:ascii="National Book" w:eastAsia="Calibri" w:hAnsi="National Book" w:cs="Times New Roman"/>
                <w:b/>
                <w:bCs/>
                <w:color w:val="1F3864"/>
                <w:sz w:val="14"/>
                <w:szCs w:val="14"/>
              </w:rPr>
            </w:pPr>
            <w:r w:rsidRPr="00B41274">
              <w:rPr>
                <w:rFonts w:ascii="Calibri" w:eastAsia="Calibri" w:hAnsi="Calibri" w:cs="Arial"/>
                <w:b/>
                <w:bCs/>
                <w:color w:val="002060"/>
                <w:sz w:val="16"/>
                <w:szCs w:val="16"/>
              </w:rPr>
              <w:t>Hours</w:t>
            </w:r>
          </w:p>
        </w:tc>
        <w:tc>
          <w:tcPr>
            <w:tcW w:w="747" w:type="dxa"/>
            <w:shd w:val="clear" w:color="auto" w:fill="D9D9D9"/>
            <w:vAlign w:val="center"/>
          </w:tcPr>
          <w:p w14:paraId="232D7DE9" w14:textId="77777777" w:rsidR="00A1598D" w:rsidRPr="00B41274" w:rsidRDefault="00A1598D" w:rsidP="00084B0D">
            <w:pPr>
              <w:tabs>
                <w:tab w:val="left" w:pos="720"/>
              </w:tabs>
              <w:jc w:val="center"/>
              <w:rPr>
                <w:rFonts w:ascii="National Book" w:eastAsia="Calibri" w:hAnsi="National Book" w:cs="Arial"/>
                <w:b/>
                <w:bCs/>
                <w:color w:val="002060"/>
                <w:sz w:val="16"/>
                <w:szCs w:val="16"/>
              </w:rPr>
            </w:pPr>
            <w:r w:rsidRPr="00B41274">
              <w:rPr>
                <w:rFonts w:ascii="National Book" w:eastAsia="Calibri" w:hAnsi="National Book" w:cs="Arial"/>
                <w:b/>
                <w:bCs/>
                <w:color w:val="002060"/>
                <w:sz w:val="16"/>
                <w:szCs w:val="16"/>
              </w:rPr>
              <w:t>Upper</w:t>
            </w:r>
          </w:p>
          <w:p w14:paraId="23442864" w14:textId="77777777" w:rsidR="00A1598D" w:rsidRPr="00B41274" w:rsidRDefault="00A1598D" w:rsidP="00084B0D">
            <w:pPr>
              <w:jc w:val="center"/>
              <w:rPr>
                <w:rFonts w:ascii="National Book" w:eastAsia="Calibri" w:hAnsi="National Book" w:cs="Times New Roman"/>
                <w:b/>
                <w:bCs/>
                <w:color w:val="1F3864"/>
                <w:sz w:val="14"/>
                <w:szCs w:val="14"/>
              </w:rPr>
            </w:pPr>
            <w:r w:rsidRPr="00B41274">
              <w:rPr>
                <w:rFonts w:ascii="Calibri" w:eastAsia="Calibri" w:hAnsi="Calibri" w:cs="Arial"/>
                <w:b/>
                <w:bCs/>
                <w:color w:val="002060"/>
                <w:sz w:val="16"/>
                <w:szCs w:val="16"/>
              </w:rPr>
              <w:t>Division</w:t>
            </w:r>
          </w:p>
        </w:tc>
        <w:tc>
          <w:tcPr>
            <w:tcW w:w="4227" w:type="dxa"/>
            <w:shd w:val="clear" w:color="auto" w:fill="D9D9D9"/>
            <w:vAlign w:val="center"/>
          </w:tcPr>
          <w:p w14:paraId="08CE4884" w14:textId="77777777" w:rsidR="00A1598D" w:rsidRPr="00B41274" w:rsidRDefault="00A1598D" w:rsidP="00084B0D">
            <w:pPr>
              <w:rPr>
                <w:rFonts w:ascii="National Book" w:eastAsia="Calibri" w:hAnsi="National Book" w:cs="Times New Roman"/>
                <w:b/>
                <w:bCs/>
                <w:color w:val="1F3864"/>
                <w:sz w:val="20"/>
                <w:szCs w:val="20"/>
              </w:rPr>
            </w:pPr>
            <w:r w:rsidRPr="00B41274">
              <w:rPr>
                <w:rFonts w:ascii="Calibri" w:eastAsia="Calibri" w:hAnsi="Calibri" w:cs="Arial"/>
                <w:b/>
                <w:bCs/>
                <w:color w:val="002060"/>
                <w:sz w:val="16"/>
                <w:szCs w:val="16"/>
              </w:rPr>
              <w:t>Notes on Transfer Coursework to Kent State</w:t>
            </w:r>
          </w:p>
        </w:tc>
      </w:tr>
      <w:tr w:rsidR="00A1598D" w:rsidRPr="00B41274" w14:paraId="72673DCE" w14:textId="77777777" w:rsidTr="009951A2">
        <w:trPr>
          <w:cantSplit/>
        </w:trPr>
        <w:tc>
          <w:tcPr>
            <w:tcW w:w="4633" w:type="dxa"/>
            <w:shd w:val="clear" w:color="auto" w:fill="002060"/>
          </w:tcPr>
          <w:p w14:paraId="36F9B13C" w14:textId="052AC196" w:rsidR="00A1598D" w:rsidRPr="00B41274" w:rsidRDefault="00201665" w:rsidP="00084B0D">
            <w:pPr>
              <w:rPr>
                <w:rFonts w:ascii="National Book" w:eastAsia="Calibri" w:hAnsi="National Book" w:cs="Times New Roman"/>
                <w:b/>
                <w:color w:val="FFFFFF"/>
                <w:sz w:val="20"/>
                <w:szCs w:val="20"/>
              </w:rPr>
            </w:pPr>
            <w:r w:rsidRPr="00B41274">
              <w:rPr>
                <w:rFonts w:ascii="National Book" w:eastAsia="Calibri" w:hAnsi="National Book" w:cs="Times New Roman"/>
                <w:b/>
                <w:color w:val="FFFFFF"/>
                <w:sz w:val="20"/>
                <w:szCs w:val="18"/>
              </w:rPr>
              <w:t>Preadmission Courses</w:t>
            </w:r>
            <w:r w:rsidR="00A1598D" w:rsidRPr="00B41274">
              <w:rPr>
                <w:rFonts w:ascii="National Book" w:eastAsia="Calibri" w:hAnsi="National Book" w:cs="Arial"/>
                <w:b/>
                <w:color w:val="FFFFFF"/>
                <w:sz w:val="20"/>
                <w:szCs w:val="20"/>
              </w:rPr>
              <w:t xml:space="preserve">: [15 Credit Hours] </w:t>
            </w:r>
          </w:p>
        </w:tc>
        <w:tc>
          <w:tcPr>
            <w:tcW w:w="828" w:type="dxa"/>
            <w:shd w:val="clear" w:color="auto" w:fill="002060"/>
          </w:tcPr>
          <w:p w14:paraId="24111FD8" w14:textId="77777777" w:rsidR="00A1598D" w:rsidRPr="00B41274" w:rsidRDefault="00A1598D" w:rsidP="00084B0D">
            <w:pPr>
              <w:rPr>
                <w:rFonts w:ascii="National Book" w:eastAsia="Calibri" w:hAnsi="National Book" w:cs="Times New Roman"/>
                <w:b/>
                <w:color w:val="FFFFFF"/>
                <w:sz w:val="20"/>
                <w:szCs w:val="20"/>
              </w:rPr>
            </w:pPr>
          </w:p>
        </w:tc>
        <w:tc>
          <w:tcPr>
            <w:tcW w:w="747" w:type="dxa"/>
            <w:shd w:val="clear" w:color="auto" w:fill="002060"/>
          </w:tcPr>
          <w:p w14:paraId="3FFF5B2A" w14:textId="77777777" w:rsidR="00A1598D" w:rsidRPr="00B41274" w:rsidRDefault="00A1598D" w:rsidP="00084B0D">
            <w:pPr>
              <w:rPr>
                <w:rFonts w:ascii="National Book" w:eastAsia="Calibri" w:hAnsi="National Book" w:cs="Times New Roman"/>
                <w:b/>
                <w:color w:val="FFFFFF"/>
                <w:sz w:val="20"/>
                <w:szCs w:val="20"/>
              </w:rPr>
            </w:pPr>
          </w:p>
        </w:tc>
        <w:tc>
          <w:tcPr>
            <w:tcW w:w="4227" w:type="dxa"/>
            <w:shd w:val="clear" w:color="auto" w:fill="002060"/>
          </w:tcPr>
          <w:p w14:paraId="42592EDA" w14:textId="77777777" w:rsidR="00A1598D" w:rsidRPr="00B41274" w:rsidRDefault="00A1598D" w:rsidP="00084B0D">
            <w:pPr>
              <w:rPr>
                <w:rFonts w:ascii="National Book" w:eastAsia="Calibri" w:hAnsi="National Book" w:cs="Times New Roman"/>
                <w:b/>
                <w:color w:val="FFFFFF"/>
                <w:sz w:val="20"/>
                <w:szCs w:val="20"/>
              </w:rPr>
            </w:pPr>
          </w:p>
        </w:tc>
      </w:tr>
      <w:tr w:rsidR="00A1598D" w:rsidRPr="00B41274" w14:paraId="67C09DF7" w14:textId="77777777" w:rsidTr="009951A2">
        <w:trPr>
          <w:cantSplit/>
        </w:trPr>
        <w:tc>
          <w:tcPr>
            <w:tcW w:w="4633" w:type="dxa"/>
            <w:shd w:val="clear" w:color="auto" w:fill="FFFFFF"/>
            <w:vAlign w:val="center"/>
          </w:tcPr>
          <w:p w14:paraId="7DBAF527" w14:textId="77777777" w:rsidR="00A1598D" w:rsidRPr="00B41274" w:rsidRDefault="00A1598D" w:rsidP="00084B0D">
            <w:pPr>
              <w:rPr>
                <w:rFonts w:ascii="National Book" w:eastAsia="Calibri" w:hAnsi="National Book" w:cs="Times New Roman"/>
                <w:b/>
                <w:color w:val="1F3864"/>
                <w:sz w:val="18"/>
                <w:szCs w:val="18"/>
              </w:rPr>
            </w:pPr>
            <w:r w:rsidRPr="00B41274">
              <w:rPr>
                <w:rFonts w:ascii="National Book" w:eastAsia="Calibri" w:hAnsi="National Book" w:cs="Arial"/>
                <w:color w:val="1F3864"/>
                <w:sz w:val="18"/>
                <w:szCs w:val="18"/>
              </w:rPr>
              <w:t xml:space="preserve">BIOG 221 Anatomy and Physiology I </w:t>
            </w:r>
          </w:p>
        </w:tc>
        <w:tc>
          <w:tcPr>
            <w:tcW w:w="828" w:type="dxa"/>
            <w:shd w:val="clear" w:color="auto" w:fill="FFFFFF"/>
          </w:tcPr>
          <w:p w14:paraId="085BD9F9" w14:textId="77777777" w:rsidR="00A1598D" w:rsidRPr="00B41274" w:rsidRDefault="00A1598D" w:rsidP="00084B0D">
            <w:pPr>
              <w:spacing w:before="120"/>
              <w:jc w:val="cente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4</w:t>
            </w:r>
          </w:p>
        </w:tc>
        <w:tc>
          <w:tcPr>
            <w:tcW w:w="747" w:type="dxa"/>
            <w:shd w:val="clear" w:color="auto" w:fill="FFFFFF"/>
          </w:tcPr>
          <w:p w14:paraId="46C5E239" w14:textId="77777777" w:rsidR="00A1598D" w:rsidRPr="00B41274" w:rsidRDefault="00A1598D" w:rsidP="00084B0D">
            <w:pPr>
              <w:jc w:val="center"/>
              <w:rPr>
                <w:rFonts w:ascii="National Book" w:eastAsia="Calibri" w:hAnsi="National Book" w:cs="Times New Roman"/>
                <w:b/>
                <w:color w:val="1F3864"/>
                <w:sz w:val="18"/>
                <w:szCs w:val="18"/>
              </w:rPr>
            </w:pPr>
          </w:p>
        </w:tc>
        <w:tc>
          <w:tcPr>
            <w:tcW w:w="4227" w:type="dxa"/>
            <w:shd w:val="clear" w:color="auto" w:fill="FFFFFF"/>
            <w:vAlign w:val="center"/>
          </w:tcPr>
          <w:p w14:paraId="30848A76" w14:textId="77777777" w:rsidR="00A1598D" w:rsidRPr="00B41274" w:rsidRDefault="00A1598D" w:rsidP="00084B0D">
            <w:pPr>
              <w:rPr>
                <w:rFonts w:ascii="National Book" w:eastAsia="Calibri" w:hAnsi="National Book" w:cs="Times New Roman"/>
                <w:bCs/>
                <w:color w:val="1F3864"/>
                <w:sz w:val="18"/>
                <w:szCs w:val="18"/>
              </w:rPr>
            </w:pPr>
            <w:r w:rsidRPr="00B41274">
              <w:rPr>
                <w:rFonts w:ascii="National Book" w:eastAsia="Calibri" w:hAnsi="National Book" w:cs="Arial"/>
                <w:color w:val="002060"/>
                <w:sz w:val="18"/>
                <w:szCs w:val="18"/>
              </w:rPr>
              <w:t>BIOG 221 + BIOG 222 = BSCI 21010 (KBS, KLAB) &amp; BSCI 21020 (KBS, KLAB)</w:t>
            </w:r>
          </w:p>
        </w:tc>
      </w:tr>
      <w:tr w:rsidR="00A1598D" w:rsidRPr="00B41274" w14:paraId="50347C7A" w14:textId="77777777" w:rsidTr="009951A2">
        <w:trPr>
          <w:cantSplit/>
        </w:trPr>
        <w:tc>
          <w:tcPr>
            <w:tcW w:w="4633" w:type="dxa"/>
            <w:shd w:val="clear" w:color="auto" w:fill="FFFFFF"/>
            <w:vAlign w:val="center"/>
          </w:tcPr>
          <w:p w14:paraId="63790969" w14:textId="77777777" w:rsidR="00A1598D" w:rsidRPr="00B41274" w:rsidRDefault="00A1598D" w:rsidP="00084B0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 xml:space="preserve">CHMY 161 General, Organic and Biochemistry I </w:t>
            </w:r>
          </w:p>
        </w:tc>
        <w:tc>
          <w:tcPr>
            <w:tcW w:w="828" w:type="dxa"/>
            <w:shd w:val="clear" w:color="auto" w:fill="FFFFFF"/>
            <w:vAlign w:val="center"/>
          </w:tcPr>
          <w:p w14:paraId="356AE493"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shd w:val="clear" w:color="auto" w:fill="FFFFFF"/>
            <w:vAlign w:val="center"/>
          </w:tcPr>
          <w:p w14:paraId="60CFB6AA" w14:textId="77777777" w:rsidR="00A1598D" w:rsidRPr="00B41274" w:rsidRDefault="00A1598D" w:rsidP="00084B0D">
            <w:pPr>
              <w:jc w:val="center"/>
              <w:rPr>
                <w:rFonts w:ascii="National Book" w:eastAsia="Calibri" w:hAnsi="National Book" w:cs="Arial"/>
                <w:color w:val="1F3864"/>
                <w:sz w:val="18"/>
                <w:szCs w:val="18"/>
              </w:rPr>
            </w:pPr>
          </w:p>
        </w:tc>
        <w:tc>
          <w:tcPr>
            <w:tcW w:w="4227" w:type="dxa"/>
            <w:shd w:val="clear" w:color="auto" w:fill="FFFFFF"/>
            <w:vAlign w:val="center"/>
          </w:tcPr>
          <w:p w14:paraId="1B9F7ABE"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CHEM 1X000 (KLAB) + CHEM 10050 (KBS)</w:t>
            </w:r>
          </w:p>
        </w:tc>
      </w:tr>
      <w:tr w:rsidR="00A1598D" w:rsidRPr="00B41274" w14:paraId="03120309" w14:textId="77777777" w:rsidTr="009951A2">
        <w:trPr>
          <w:cantSplit/>
        </w:trPr>
        <w:tc>
          <w:tcPr>
            <w:tcW w:w="4633" w:type="dxa"/>
            <w:shd w:val="clear" w:color="auto" w:fill="FFFFFF"/>
            <w:vAlign w:val="center"/>
          </w:tcPr>
          <w:p w14:paraId="089829AB" w14:textId="77777777" w:rsidR="00A1598D" w:rsidRPr="00B41274" w:rsidRDefault="00A1598D" w:rsidP="00084B0D">
            <w:pPr>
              <w:rPr>
                <w:rFonts w:ascii="National Book" w:eastAsia="Calibri" w:hAnsi="National Book" w:cs="Times New Roman"/>
                <w:b/>
                <w:color w:val="1F3864"/>
                <w:sz w:val="18"/>
                <w:szCs w:val="18"/>
              </w:rPr>
            </w:pPr>
            <w:r w:rsidRPr="00B41274">
              <w:rPr>
                <w:rFonts w:ascii="National Book" w:eastAsia="Calibri" w:hAnsi="National Book" w:cs="Arial"/>
                <w:color w:val="1F3864"/>
                <w:sz w:val="18"/>
                <w:szCs w:val="18"/>
              </w:rPr>
              <w:t xml:space="preserve">ENGL 161 College Composition I </w:t>
            </w:r>
          </w:p>
        </w:tc>
        <w:tc>
          <w:tcPr>
            <w:tcW w:w="828" w:type="dxa"/>
            <w:shd w:val="clear" w:color="auto" w:fill="FFFFFF"/>
            <w:vAlign w:val="center"/>
          </w:tcPr>
          <w:p w14:paraId="50833453"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shd w:val="clear" w:color="auto" w:fill="FFFFFF"/>
            <w:vAlign w:val="center"/>
          </w:tcPr>
          <w:p w14:paraId="547B3EA0" w14:textId="77777777" w:rsidR="00A1598D" w:rsidRPr="00B41274" w:rsidRDefault="00A1598D" w:rsidP="00084B0D">
            <w:pPr>
              <w:jc w:val="center"/>
              <w:rPr>
                <w:rFonts w:ascii="National Book" w:eastAsia="Calibri" w:hAnsi="National Book" w:cs="Times New Roman"/>
                <w:b/>
                <w:color w:val="1F3864"/>
                <w:sz w:val="18"/>
                <w:szCs w:val="18"/>
              </w:rPr>
            </w:pPr>
          </w:p>
        </w:tc>
        <w:tc>
          <w:tcPr>
            <w:tcW w:w="4227" w:type="dxa"/>
            <w:shd w:val="clear" w:color="auto" w:fill="FFFFFF"/>
            <w:vAlign w:val="center"/>
          </w:tcPr>
          <w:p w14:paraId="171E5E3D" w14:textId="77777777" w:rsidR="00A1598D" w:rsidRPr="00B41274" w:rsidRDefault="00A1598D" w:rsidP="00084B0D">
            <w:pPr>
              <w:rPr>
                <w:rFonts w:ascii="National Book" w:eastAsia="Calibri" w:hAnsi="National Book" w:cs="Times New Roman"/>
                <w:bCs/>
                <w:color w:val="1F3864"/>
                <w:sz w:val="18"/>
                <w:szCs w:val="18"/>
              </w:rPr>
            </w:pPr>
            <w:r w:rsidRPr="00B41274">
              <w:rPr>
                <w:rFonts w:ascii="National Book" w:eastAsia="Calibri" w:hAnsi="National Book" w:cs="Times New Roman"/>
                <w:bCs/>
                <w:color w:val="1F3864"/>
                <w:sz w:val="18"/>
                <w:szCs w:val="18"/>
              </w:rPr>
              <w:t>ENG 11011 (KCP1)</w:t>
            </w:r>
          </w:p>
        </w:tc>
      </w:tr>
      <w:tr w:rsidR="00A1598D" w:rsidRPr="00B41274" w14:paraId="4E482679" w14:textId="77777777" w:rsidTr="009951A2">
        <w:trPr>
          <w:cantSplit/>
        </w:trPr>
        <w:tc>
          <w:tcPr>
            <w:tcW w:w="4633" w:type="dxa"/>
            <w:shd w:val="clear" w:color="auto" w:fill="FFFFFF"/>
            <w:vAlign w:val="center"/>
          </w:tcPr>
          <w:p w14:paraId="650B1E93" w14:textId="77777777" w:rsidR="00A1598D" w:rsidRPr="00B41274" w:rsidRDefault="00A1598D" w:rsidP="00084B0D">
            <w:pPr>
              <w:rPr>
                <w:rFonts w:ascii="National Book" w:eastAsia="Calibri" w:hAnsi="National Book" w:cs="Times New Roman"/>
                <w:b/>
                <w:color w:val="1F3864"/>
                <w:sz w:val="18"/>
                <w:szCs w:val="18"/>
              </w:rPr>
            </w:pPr>
            <w:r w:rsidRPr="00B41274">
              <w:rPr>
                <w:rFonts w:ascii="National Book" w:eastAsia="Calibri" w:hAnsi="National Book" w:cs="Arial"/>
                <w:color w:val="1F3864"/>
                <w:sz w:val="18"/>
                <w:szCs w:val="18"/>
              </w:rPr>
              <w:t xml:space="preserve">PSYH 151 Introduction to Psychology </w:t>
            </w:r>
          </w:p>
        </w:tc>
        <w:tc>
          <w:tcPr>
            <w:tcW w:w="828" w:type="dxa"/>
            <w:shd w:val="clear" w:color="auto" w:fill="FFFFFF"/>
            <w:vAlign w:val="center"/>
          </w:tcPr>
          <w:p w14:paraId="76A0D0FB"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shd w:val="clear" w:color="auto" w:fill="FFFFFF"/>
            <w:vAlign w:val="center"/>
          </w:tcPr>
          <w:p w14:paraId="127E2D64" w14:textId="77777777" w:rsidR="00A1598D" w:rsidRPr="00B41274" w:rsidRDefault="00A1598D" w:rsidP="00084B0D">
            <w:pPr>
              <w:jc w:val="center"/>
              <w:rPr>
                <w:rFonts w:ascii="National Book" w:eastAsia="Calibri" w:hAnsi="National Book" w:cs="Times New Roman"/>
                <w:b/>
                <w:color w:val="1F3864"/>
                <w:sz w:val="18"/>
                <w:szCs w:val="18"/>
              </w:rPr>
            </w:pPr>
          </w:p>
        </w:tc>
        <w:tc>
          <w:tcPr>
            <w:tcW w:w="4227" w:type="dxa"/>
            <w:shd w:val="clear" w:color="auto" w:fill="FFFFFF"/>
            <w:vAlign w:val="center"/>
          </w:tcPr>
          <w:p w14:paraId="0DA000B7" w14:textId="77777777" w:rsidR="00A1598D" w:rsidRPr="00B41274" w:rsidRDefault="00A1598D" w:rsidP="00084B0D">
            <w:pPr>
              <w:rPr>
                <w:rFonts w:ascii="National Book" w:eastAsia="Calibri" w:hAnsi="National Book" w:cs="Times New Roman"/>
                <w:bCs/>
                <w:color w:val="1F3864"/>
                <w:sz w:val="18"/>
                <w:szCs w:val="18"/>
              </w:rPr>
            </w:pPr>
            <w:r w:rsidRPr="00B41274">
              <w:rPr>
                <w:rFonts w:ascii="National Book" w:eastAsia="Calibri" w:hAnsi="National Book" w:cs="Times New Roman"/>
                <w:bCs/>
                <w:color w:val="1F3864"/>
                <w:sz w:val="18"/>
                <w:szCs w:val="18"/>
              </w:rPr>
              <w:t>PSYC 11762 (KSS)</w:t>
            </w:r>
          </w:p>
        </w:tc>
      </w:tr>
      <w:tr w:rsidR="00A1598D" w:rsidRPr="00B41274" w14:paraId="55E033AE" w14:textId="77777777" w:rsidTr="009951A2">
        <w:trPr>
          <w:cantSplit/>
        </w:trPr>
        <w:tc>
          <w:tcPr>
            <w:tcW w:w="4633" w:type="dxa"/>
            <w:shd w:val="clear" w:color="auto" w:fill="FFFFFF"/>
            <w:vAlign w:val="center"/>
          </w:tcPr>
          <w:p w14:paraId="40F8E06D" w14:textId="77777777" w:rsidR="00A1598D" w:rsidRPr="00B41274" w:rsidRDefault="00A1598D" w:rsidP="00084B0D">
            <w:pPr>
              <w:rPr>
                <w:rFonts w:ascii="National Book" w:eastAsia="Calibri" w:hAnsi="National Book" w:cs="Times New Roman"/>
                <w:b/>
                <w:color w:val="1F3864"/>
                <w:sz w:val="18"/>
                <w:szCs w:val="18"/>
              </w:rPr>
            </w:pPr>
            <w:r w:rsidRPr="00B41274">
              <w:rPr>
                <w:rFonts w:ascii="National Book" w:eastAsia="Calibri" w:hAnsi="National Book" w:cs="Arial"/>
                <w:color w:val="1F3864"/>
                <w:sz w:val="18"/>
                <w:szCs w:val="18"/>
              </w:rPr>
              <w:t>SDEV 101 Introduction to the LCCC Community</w:t>
            </w:r>
          </w:p>
        </w:tc>
        <w:tc>
          <w:tcPr>
            <w:tcW w:w="828" w:type="dxa"/>
            <w:shd w:val="clear" w:color="auto" w:fill="FFFFFF"/>
            <w:vAlign w:val="center"/>
          </w:tcPr>
          <w:p w14:paraId="26C681BA"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1</w:t>
            </w:r>
          </w:p>
        </w:tc>
        <w:tc>
          <w:tcPr>
            <w:tcW w:w="747" w:type="dxa"/>
            <w:shd w:val="clear" w:color="auto" w:fill="FFFFFF"/>
            <w:vAlign w:val="center"/>
          </w:tcPr>
          <w:p w14:paraId="286B8507" w14:textId="77777777" w:rsidR="00A1598D" w:rsidRPr="00B41274" w:rsidRDefault="00A1598D" w:rsidP="00084B0D">
            <w:pPr>
              <w:jc w:val="center"/>
              <w:rPr>
                <w:rFonts w:ascii="National Book" w:eastAsia="Calibri" w:hAnsi="National Book" w:cs="Times New Roman"/>
                <w:b/>
                <w:color w:val="1F3864"/>
                <w:sz w:val="18"/>
                <w:szCs w:val="18"/>
              </w:rPr>
            </w:pPr>
          </w:p>
        </w:tc>
        <w:tc>
          <w:tcPr>
            <w:tcW w:w="4227" w:type="dxa"/>
            <w:shd w:val="clear" w:color="auto" w:fill="FFFFFF"/>
            <w:vAlign w:val="center"/>
          </w:tcPr>
          <w:p w14:paraId="3FDB29D2" w14:textId="77777777" w:rsidR="00A1598D" w:rsidRPr="00B41274" w:rsidRDefault="00A1598D" w:rsidP="00084B0D">
            <w:pPr>
              <w:rPr>
                <w:rFonts w:ascii="National Book" w:eastAsia="Calibri" w:hAnsi="National Book" w:cs="Times New Roman"/>
                <w:bCs/>
                <w:color w:val="1F3864"/>
                <w:sz w:val="18"/>
                <w:szCs w:val="18"/>
              </w:rPr>
            </w:pPr>
            <w:r w:rsidRPr="00B41274">
              <w:rPr>
                <w:rFonts w:ascii="National Book" w:eastAsia="Calibri" w:hAnsi="National Book" w:cs="Times New Roman"/>
                <w:bCs/>
                <w:color w:val="1F3864"/>
                <w:sz w:val="18"/>
                <w:szCs w:val="18"/>
              </w:rPr>
              <w:t>TRAN 1X000</w:t>
            </w:r>
          </w:p>
        </w:tc>
      </w:tr>
      <w:tr w:rsidR="00A1598D" w:rsidRPr="00B41274" w14:paraId="5D7934DC" w14:textId="77777777" w:rsidTr="009951A2">
        <w:trPr>
          <w:cantSplit/>
        </w:trPr>
        <w:tc>
          <w:tcPr>
            <w:tcW w:w="4633" w:type="dxa"/>
            <w:shd w:val="clear" w:color="auto" w:fill="002060"/>
          </w:tcPr>
          <w:p w14:paraId="152B849D" w14:textId="4ED550D5" w:rsidR="00A1598D" w:rsidRPr="00B41274" w:rsidRDefault="00A1598D" w:rsidP="00084B0D">
            <w:pPr>
              <w:rPr>
                <w:rFonts w:ascii="National Book" w:eastAsia="Calibri" w:hAnsi="National Book" w:cs="Times New Roman"/>
                <w:b/>
                <w:color w:val="FFFFFF"/>
                <w:sz w:val="20"/>
                <w:szCs w:val="20"/>
              </w:rPr>
            </w:pPr>
            <w:r w:rsidRPr="00B41274">
              <w:rPr>
                <w:rFonts w:ascii="National Book" w:eastAsia="Calibri" w:hAnsi="National Book" w:cs="Times New Roman"/>
                <w:b/>
                <w:color w:val="FFFFFF"/>
                <w:sz w:val="20"/>
                <w:szCs w:val="20"/>
              </w:rPr>
              <w:t>Semester Two</w:t>
            </w:r>
            <w:r w:rsidRPr="00B41274">
              <w:rPr>
                <w:rFonts w:ascii="National Book" w:eastAsia="Calibri" w:hAnsi="National Book" w:cs="Arial"/>
                <w:b/>
                <w:color w:val="FFFFFF"/>
                <w:sz w:val="20"/>
                <w:szCs w:val="20"/>
              </w:rPr>
              <w:t xml:space="preserve">: [14 Credit Hours] </w:t>
            </w:r>
          </w:p>
        </w:tc>
        <w:tc>
          <w:tcPr>
            <w:tcW w:w="828" w:type="dxa"/>
            <w:shd w:val="clear" w:color="auto" w:fill="002060"/>
          </w:tcPr>
          <w:p w14:paraId="418B2BD0" w14:textId="77777777" w:rsidR="00A1598D" w:rsidRPr="00B41274" w:rsidRDefault="00A1598D" w:rsidP="00084B0D">
            <w:pPr>
              <w:rPr>
                <w:rFonts w:ascii="National Book" w:eastAsia="Calibri" w:hAnsi="National Book" w:cs="Times New Roman"/>
                <w:b/>
                <w:color w:val="FFFFFF"/>
                <w:sz w:val="20"/>
                <w:szCs w:val="20"/>
              </w:rPr>
            </w:pPr>
          </w:p>
        </w:tc>
        <w:tc>
          <w:tcPr>
            <w:tcW w:w="747" w:type="dxa"/>
            <w:shd w:val="clear" w:color="auto" w:fill="002060"/>
          </w:tcPr>
          <w:p w14:paraId="131CADEC" w14:textId="77777777" w:rsidR="00A1598D" w:rsidRPr="00B41274" w:rsidRDefault="00A1598D" w:rsidP="00084B0D">
            <w:pPr>
              <w:rPr>
                <w:rFonts w:ascii="National Book" w:eastAsia="Calibri" w:hAnsi="National Book" w:cs="Times New Roman"/>
                <w:b/>
                <w:color w:val="FFFFFF"/>
                <w:sz w:val="20"/>
                <w:szCs w:val="20"/>
              </w:rPr>
            </w:pPr>
          </w:p>
        </w:tc>
        <w:tc>
          <w:tcPr>
            <w:tcW w:w="4227" w:type="dxa"/>
            <w:shd w:val="clear" w:color="auto" w:fill="002060"/>
          </w:tcPr>
          <w:p w14:paraId="4E48E4AA" w14:textId="77777777" w:rsidR="00A1598D" w:rsidRPr="00B41274" w:rsidRDefault="00A1598D" w:rsidP="00084B0D">
            <w:pPr>
              <w:rPr>
                <w:rFonts w:ascii="National Book" w:eastAsia="Calibri" w:hAnsi="National Book" w:cs="Times New Roman"/>
                <w:b/>
                <w:color w:val="FFFFFF"/>
                <w:sz w:val="20"/>
                <w:szCs w:val="20"/>
              </w:rPr>
            </w:pPr>
          </w:p>
        </w:tc>
      </w:tr>
      <w:tr w:rsidR="00A1598D" w:rsidRPr="00B41274" w14:paraId="314F1BF6" w14:textId="77777777" w:rsidTr="009951A2">
        <w:trPr>
          <w:cantSplit/>
        </w:trPr>
        <w:tc>
          <w:tcPr>
            <w:tcW w:w="4633" w:type="dxa"/>
            <w:vAlign w:val="center"/>
          </w:tcPr>
          <w:p w14:paraId="0DEDB35E"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Arial"/>
                <w:color w:val="1F3864"/>
                <w:sz w:val="18"/>
                <w:szCs w:val="18"/>
              </w:rPr>
              <w:t xml:space="preserve">BIOG 222 Anatomy and Physiology II </w:t>
            </w:r>
          </w:p>
        </w:tc>
        <w:tc>
          <w:tcPr>
            <w:tcW w:w="828" w:type="dxa"/>
            <w:vAlign w:val="center"/>
          </w:tcPr>
          <w:p w14:paraId="7306CFA6"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vAlign w:val="center"/>
          </w:tcPr>
          <w:p w14:paraId="6758FD7A" w14:textId="77777777" w:rsidR="00A1598D" w:rsidRPr="00B41274" w:rsidRDefault="00A1598D" w:rsidP="00084B0D">
            <w:pPr>
              <w:tabs>
                <w:tab w:val="left" w:pos="720"/>
              </w:tabs>
              <w:jc w:val="center"/>
              <w:rPr>
                <w:rFonts w:ascii="National Book" w:eastAsia="Calibri" w:hAnsi="National Book" w:cs="Calibri"/>
                <w:color w:val="1F3864"/>
                <w:sz w:val="18"/>
                <w:szCs w:val="18"/>
              </w:rPr>
            </w:pPr>
          </w:p>
        </w:tc>
        <w:tc>
          <w:tcPr>
            <w:tcW w:w="4227" w:type="dxa"/>
            <w:vAlign w:val="center"/>
          </w:tcPr>
          <w:p w14:paraId="5C0119FE"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Arial"/>
                <w:color w:val="002060"/>
                <w:sz w:val="18"/>
                <w:szCs w:val="18"/>
              </w:rPr>
              <w:t>BIOG 221 + BIOG 222 = BSCI 21010 (KBS, KLAB) &amp; BSCI 21020 (KBS, KLAB)</w:t>
            </w:r>
          </w:p>
        </w:tc>
      </w:tr>
      <w:tr w:rsidR="00A1598D" w:rsidRPr="00B41274" w14:paraId="2B580DD5" w14:textId="77777777" w:rsidTr="009951A2">
        <w:trPr>
          <w:cantSplit/>
          <w:trHeight w:val="64"/>
        </w:trPr>
        <w:tc>
          <w:tcPr>
            <w:tcW w:w="4633" w:type="dxa"/>
            <w:vAlign w:val="center"/>
          </w:tcPr>
          <w:p w14:paraId="42F07B6B" w14:textId="77777777" w:rsidR="00A1598D" w:rsidRPr="00B41274" w:rsidRDefault="00A1598D" w:rsidP="00084B0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120 Nursing Concepts I</w:t>
            </w:r>
          </w:p>
        </w:tc>
        <w:tc>
          <w:tcPr>
            <w:tcW w:w="828" w:type="dxa"/>
            <w:vAlign w:val="center"/>
          </w:tcPr>
          <w:p w14:paraId="1EBB838D"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8</w:t>
            </w:r>
          </w:p>
        </w:tc>
        <w:tc>
          <w:tcPr>
            <w:tcW w:w="747" w:type="dxa"/>
            <w:vAlign w:val="center"/>
          </w:tcPr>
          <w:p w14:paraId="1AB27D3C" w14:textId="77777777" w:rsidR="00A1598D" w:rsidRPr="00B41274" w:rsidRDefault="00A1598D" w:rsidP="00084B0D">
            <w:pPr>
              <w:tabs>
                <w:tab w:val="left" w:pos="720"/>
              </w:tabs>
              <w:jc w:val="center"/>
              <w:rPr>
                <w:rFonts w:ascii="National Book" w:eastAsia="Calibri" w:hAnsi="National Book" w:cs="Arial"/>
                <w:color w:val="1F3864"/>
                <w:sz w:val="18"/>
                <w:szCs w:val="18"/>
              </w:rPr>
            </w:pPr>
          </w:p>
        </w:tc>
        <w:tc>
          <w:tcPr>
            <w:tcW w:w="4227" w:type="dxa"/>
            <w:vAlign w:val="center"/>
          </w:tcPr>
          <w:p w14:paraId="4C7B2570"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1X000</w:t>
            </w:r>
          </w:p>
        </w:tc>
      </w:tr>
      <w:tr w:rsidR="00A1598D" w:rsidRPr="00B41274" w14:paraId="28E9B9FD" w14:textId="77777777" w:rsidTr="009951A2">
        <w:trPr>
          <w:cantSplit/>
          <w:trHeight w:val="215"/>
        </w:trPr>
        <w:tc>
          <w:tcPr>
            <w:tcW w:w="4633" w:type="dxa"/>
            <w:vAlign w:val="center"/>
          </w:tcPr>
          <w:p w14:paraId="6C177D8B"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Arial"/>
                <w:color w:val="1F3864"/>
                <w:sz w:val="18"/>
                <w:szCs w:val="18"/>
              </w:rPr>
              <w:t>NURS 123 Pharmacology I</w:t>
            </w:r>
          </w:p>
        </w:tc>
        <w:tc>
          <w:tcPr>
            <w:tcW w:w="828" w:type="dxa"/>
            <w:vAlign w:val="center"/>
          </w:tcPr>
          <w:p w14:paraId="5C381D2E"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2</w:t>
            </w:r>
          </w:p>
        </w:tc>
        <w:tc>
          <w:tcPr>
            <w:tcW w:w="747" w:type="dxa"/>
            <w:vAlign w:val="center"/>
          </w:tcPr>
          <w:p w14:paraId="6FC445E6" w14:textId="77777777" w:rsidR="00A1598D" w:rsidRPr="00B41274" w:rsidRDefault="00A1598D" w:rsidP="00084B0D">
            <w:pPr>
              <w:tabs>
                <w:tab w:val="left" w:pos="720"/>
              </w:tabs>
              <w:jc w:val="center"/>
              <w:rPr>
                <w:rFonts w:ascii="National Book" w:eastAsia="Calibri" w:hAnsi="National Book" w:cs="Calibri"/>
                <w:color w:val="1F3864"/>
                <w:sz w:val="18"/>
                <w:szCs w:val="18"/>
              </w:rPr>
            </w:pPr>
          </w:p>
        </w:tc>
        <w:tc>
          <w:tcPr>
            <w:tcW w:w="4227" w:type="dxa"/>
            <w:vAlign w:val="center"/>
          </w:tcPr>
          <w:p w14:paraId="57BA80BD"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1X000</w:t>
            </w:r>
          </w:p>
        </w:tc>
      </w:tr>
      <w:tr w:rsidR="00A1598D" w:rsidRPr="00B41274" w14:paraId="7F45B2A9" w14:textId="77777777" w:rsidTr="009951A2">
        <w:trPr>
          <w:cantSplit/>
        </w:trPr>
        <w:tc>
          <w:tcPr>
            <w:tcW w:w="4633" w:type="dxa"/>
            <w:shd w:val="clear" w:color="auto" w:fill="002060"/>
          </w:tcPr>
          <w:p w14:paraId="2990E4E5" w14:textId="328CC6B9" w:rsidR="00A1598D" w:rsidRPr="00B41274" w:rsidRDefault="00A1598D" w:rsidP="00084B0D">
            <w:pPr>
              <w:rPr>
                <w:rFonts w:ascii="National Book" w:eastAsia="Calibri" w:hAnsi="National Book" w:cs="Times New Roman"/>
                <w:b/>
                <w:color w:val="FFFFFF"/>
                <w:sz w:val="20"/>
                <w:szCs w:val="20"/>
              </w:rPr>
            </w:pPr>
            <w:r w:rsidRPr="00B41274">
              <w:rPr>
                <w:rFonts w:ascii="National Book" w:eastAsia="Calibri" w:hAnsi="National Book" w:cs="Times New Roman"/>
                <w:b/>
                <w:color w:val="FFFFFF"/>
                <w:sz w:val="20"/>
                <w:szCs w:val="20"/>
              </w:rPr>
              <w:t>Semester Three</w:t>
            </w:r>
            <w:r w:rsidRPr="00B41274">
              <w:rPr>
                <w:rFonts w:ascii="National Book" w:eastAsia="Calibri" w:hAnsi="National Book" w:cs="Arial"/>
                <w:b/>
                <w:color w:val="FFFFFF"/>
                <w:sz w:val="20"/>
                <w:szCs w:val="20"/>
              </w:rPr>
              <w:t xml:space="preserve">: [12 Credit Hours] </w:t>
            </w:r>
          </w:p>
        </w:tc>
        <w:tc>
          <w:tcPr>
            <w:tcW w:w="828" w:type="dxa"/>
            <w:shd w:val="clear" w:color="auto" w:fill="002060"/>
          </w:tcPr>
          <w:p w14:paraId="36A9F1B2" w14:textId="77777777" w:rsidR="00A1598D" w:rsidRPr="00B41274" w:rsidRDefault="00A1598D" w:rsidP="00084B0D">
            <w:pPr>
              <w:rPr>
                <w:rFonts w:ascii="National Book" w:eastAsia="Calibri" w:hAnsi="National Book" w:cs="Times New Roman"/>
                <w:b/>
                <w:color w:val="FFFFFF"/>
                <w:sz w:val="20"/>
                <w:szCs w:val="20"/>
              </w:rPr>
            </w:pPr>
          </w:p>
        </w:tc>
        <w:tc>
          <w:tcPr>
            <w:tcW w:w="747" w:type="dxa"/>
            <w:shd w:val="clear" w:color="auto" w:fill="002060"/>
          </w:tcPr>
          <w:p w14:paraId="30A9FE99" w14:textId="77777777" w:rsidR="00A1598D" w:rsidRPr="00B41274" w:rsidRDefault="00A1598D" w:rsidP="00084B0D">
            <w:pPr>
              <w:rPr>
                <w:rFonts w:ascii="National Book" w:eastAsia="Calibri" w:hAnsi="National Book" w:cs="Times New Roman"/>
                <w:b/>
                <w:color w:val="FFFFFF"/>
                <w:sz w:val="20"/>
                <w:szCs w:val="20"/>
              </w:rPr>
            </w:pPr>
          </w:p>
        </w:tc>
        <w:tc>
          <w:tcPr>
            <w:tcW w:w="4227" w:type="dxa"/>
            <w:shd w:val="clear" w:color="auto" w:fill="002060"/>
          </w:tcPr>
          <w:p w14:paraId="0499119F" w14:textId="77777777" w:rsidR="00A1598D" w:rsidRPr="00B41274" w:rsidRDefault="00A1598D" w:rsidP="00084B0D">
            <w:pPr>
              <w:rPr>
                <w:rFonts w:ascii="National Book" w:eastAsia="Calibri" w:hAnsi="National Book" w:cs="Times New Roman"/>
                <w:b/>
                <w:color w:val="FFFFFF"/>
                <w:sz w:val="20"/>
                <w:szCs w:val="20"/>
              </w:rPr>
            </w:pPr>
          </w:p>
        </w:tc>
      </w:tr>
      <w:tr w:rsidR="00A1598D" w:rsidRPr="00B41274" w14:paraId="729F70B8" w14:textId="77777777" w:rsidTr="009951A2">
        <w:trPr>
          <w:cantSplit/>
        </w:trPr>
        <w:tc>
          <w:tcPr>
            <w:tcW w:w="4633" w:type="dxa"/>
            <w:vAlign w:val="center"/>
          </w:tcPr>
          <w:p w14:paraId="2FE3FC8D"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Arial"/>
                <w:color w:val="1F3864"/>
                <w:sz w:val="18"/>
                <w:szCs w:val="18"/>
              </w:rPr>
              <w:t>ALHN 112 Introduction to Medical Terminology</w:t>
            </w:r>
          </w:p>
        </w:tc>
        <w:tc>
          <w:tcPr>
            <w:tcW w:w="828" w:type="dxa"/>
            <w:vAlign w:val="center"/>
          </w:tcPr>
          <w:p w14:paraId="585C6A23"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1</w:t>
            </w:r>
          </w:p>
        </w:tc>
        <w:tc>
          <w:tcPr>
            <w:tcW w:w="747" w:type="dxa"/>
            <w:vAlign w:val="center"/>
          </w:tcPr>
          <w:p w14:paraId="6C60B467" w14:textId="77777777" w:rsidR="00A1598D" w:rsidRPr="00B41274" w:rsidRDefault="00A1598D" w:rsidP="00084B0D">
            <w:pPr>
              <w:tabs>
                <w:tab w:val="left" w:pos="720"/>
              </w:tabs>
              <w:jc w:val="center"/>
              <w:rPr>
                <w:rFonts w:ascii="National Book" w:eastAsia="Calibri" w:hAnsi="National Book" w:cs="Calibri"/>
                <w:color w:val="1F3864"/>
                <w:sz w:val="18"/>
                <w:szCs w:val="18"/>
              </w:rPr>
            </w:pPr>
          </w:p>
        </w:tc>
        <w:tc>
          <w:tcPr>
            <w:tcW w:w="4227" w:type="dxa"/>
            <w:vAlign w:val="center"/>
          </w:tcPr>
          <w:p w14:paraId="54F5BEA4"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HED 1X000</w:t>
            </w:r>
          </w:p>
        </w:tc>
      </w:tr>
      <w:tr w:rsidR="00A1598D" w:rsidRPr="00B41274" w14:paraId="09AD9AD7" w14:textId="77777777" w:rsidTr="009951A2">
        <w:trPr>
          <w:cantSplit/>
        </w:trPr>
        <w:tc>
          <w:tcPr>
            <w:tcW w:w="4633" w:type="dxa"/>
            <w:vAlign w:val="center"/>
          </w:tcPr>
          <w:p w14:paraId="69B42632" w14:textId="77777777" w:rsidR="00A1598D" w:rsidRPr="00B41274" w:rsidRDefault="00A1598D" w:rsidP="00084B0D">
            <w:pPr>
              <w:tabs>
                <w:tab w:val="left" w:pos="720"/>
              </w:tabs>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122 Nursing Concepts II</w:t>
            </w:r>
          </w:p>
        </w:tc>
        <w:tc>
          <w:tcPr>
            <w:tcW w:w="828" w:type="dxa"/>
            <w:vAlign w:val="center"/>
          </w:tcPr>
          <w:p w14:paraId="3F2A46F9"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vAlign w:val="center"/>
          </w:tcPr>
          <w:p w14:paraId="53F18D21" w14:textId="77777777" w:rsidR="00A1598D" w:rsidRPr="00B41274" w:rsidRDefault="00A1598D" w:rsidP="00084B0D">
            <w:pPr>
              <w:tabs>
                <w:tab w:val="left" w:pos="720"/>
              </w:tabs>
              <w:jc w:val="center"/>
              <w:rPr>
                <w:rFonts w:ascii="National Book" w:eastAsia="Calibri" w:hAnsi="National Book" w:cs="Arial"/>
                <w:color w:val="1F3864"/>
                <w:sz w:val="18"/>
                <w:szCs w:val="18"/>
              </w:rPr>
            </w:pPr>
          </w:p>
        </w:tc>
        <w:tc>
          <w:tcPr>
            <w:tcW w:w="4227" w:type="dxa"/>
            <w:vAlign w:val="center"/>
          </w:tcPr>
          <w:p w14:paraId="74C0208C"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1X000</w:t>
            </w:r>
          </w:p>
        </w:tc>
      </w:tr>
      <w:tr w:rsidR="00A1598D" w:rsidRPr="00B41274" w14:paraId="6CA17A18" w14:textId="77777777" w:rsidTr="009951A2">
        <w:trPr>
          <w:cantSplit/>
        </w:trPr>
        <w:tc>
          <w:tcPr>
            <w:tcW w:w="4633" w:type="dxa"/>
            <w:vAlign w:val="center"/>
          </w:tcPr>
          <w:p w14:paraId="6419E6DF" w14:textId="77777777" w:rsidR="00A1598D" w:rsidRPr="00B41274" w:rsidRDefault="00A1598D" w:rsidP="00084B0D">
            <w:pPr>
              <w:tabs>
                <w:tab w:val="left" w:pos="720"/>
              </w:tabs>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124 Pharmacology II</w:t>
            </w:r>
          </w:p>
        </w:tc>
        <w:tc>
          <w:tcPr>
            <w:tcW w:w="828" w:type="dxa"/>
            <w:vAlign w:val="center"/>
          </w:tcPr>
          <w:p w14:paraId="50BADEC3"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1</w:t>
            </w:r>
          </w:p>
        </w:tc>
        <w:tc>
          <w:tcPr>
            <w:tcW w:w="747" w:type="dxa"/>
            <w:vAlign w:val="center"/>
          </w:tcPr>
          <w:p w14:paraId="2C00D24E" w14:textId="77777777" w:rsidR="00A1598D" w:rsidRPr="00B41274" w:rsidRDefault="00A1598D" w:rsidP="00084B0D">
            <w:pPr>
              <w:tabs>
                <w:tab w:val="left" w:pos="720"/>
              </w:tabs>
              <w:jc w:val="center"/>
              <w:rPr>
                <w:rFonts w:ascii="National Book" w:eastAsia="Calibri" w:hAnsi="National Book" w:cs="Arial"/>
                <w:color w:val="1F3864"/>
                <w:sz w:val="18"/>
                <w:szCs w:val="18"/>
              </w:rPr>
            </w:pPr>
          </w:p>
        </w:tc>
        <w:tc>
          <w:tcPr>
            <w:tcW w:w="4227" w:type="dxa"/>
            <w:vAlign w:val="center"/>
          </w:tcPr>
          <w:p w14:paraId="3690D0A7"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1X000</w:t>
            </w:r>
          </w:p>
        </w:tc>
      </w:tr>
      <w:tr w:rsidR="00A1598D" w:rsidRPr="00B41274" w14:paraId="318C6987" w14:textId="77777777" w:rsidTr="009951A2">
        <w:trPr>
          <w:cantSplit/>
        </w:trPr>
        <w:tc>
          <w:tcPr>
            <w:tcW w:w="4633" w:type="dxa"/>
            <w:vAlign w:val="center"/>
          </w:tcPr>
          <w:p w14:paraId="09D5EC59" w14:textId="77777777" w:rsidR="00A1598D" w:rsidRPr="00B41274" w:rsidRDefault="00A1598D" w:rsidP="00084B0D">
            <w:pPr>
              <w:tabs>
                <w:tab w:val="left" w:pos="720"/>
              </w:tabs>
              <w:rPr>
                <w:rFonts w:ascii="National Book" w:eastAsia="Calibri" w:hAnsi="National Book" w:cs="Calibri"/>
                <w:i/>
                <w:color w:val="1F3864"/>
                <w:sz w:val="18"/>
                <w:szCs w:val="18"/>
              </w:rPr>
            </w:pPr>
            <w:r w:rsidRPr="00B41274">
              <w:rPr>
                <w:rFonts w:ascii="National Book" w:eastAsia="Calibri" w:hAnsi="National Book" w:cs="Arial"/>
                <w:color w:val="1F3864"/>
                <w:sz w:val="18"/>
                <w:szCs w:val="18"/>
              </w:rPr>
              <w:t>NURS 224 Behavioral Health Nursing</w:t>
            </w:r>
          </w:p>
        </w:tc>
        <w:tc>
          <w:tcPr>
            <w:tcW w:w="828" w:type="dxa"/>
            <w:vAlign w:val="center"/>
          </w:tcPr>
          <w:p w14:paraId="6ED8CF19"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vAlign w:val="center"/>
          </w:tcPr>
          <w:p w14:paraId="0E8DD7D7" w14:textId="77777777" w:rsidR="00A1598D" w:rsidRPr="00B41274" w:rsidRDefault="00A1598D" w:rsidP="00084B0D">
            <w:pPr>
              <w:tabs>
                <w:tab w:val="left" w:pos="720"/>
              </w:tabs>
              <w:jc w:val="center"/>
              <w:rPr>
                <w:rFonts w:ascii="National Book" w:eastAsia="Calibri" w:hAnsi="National Book" w:cs="Calibri"/>
                <w:color w:val="1F3864"/>
                <w:sz w:val="18"/>
                <w:szCs w:val="18"/>
              </w:rPr>
            </w:pPr>
          </w:p>
        </w:tc>
        <w:tc>
          <w:tcPr>
            <w:tcW w:w="4227" w:type="dxa"/>
            <w:vAlign w:val="center"/>
          </w:tcPr>
          <w:p w14:paraId="729DF9FE"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r w:rsidR="00A1598D" w:rsidRPr="00B41274" w14:paraId="0E34255F" w14:textId="77777777" w:rsidTr="009951A2">
        <w:trPr>
          <w:cantSplit/>
        </w:trPr>
        <w:tc>
          <w:tcPr>
            <w:tcW w:w="4633" w:type="dxa"/>
            <w:vAlign w:val="center"/>
          </w:tcPr>
          <w:p w14:paraId="72B93B61" w14:textId="77777777" w:rsidR="00A1598D" w:rsidRPr="00B41274" w:rsidRDefault="00A1598D" w:rsidP="00084B0D">
            <w:pPr>
              <w:tabs>
                <w:tab w:val="left" w:pos="720"/>
              </w:tabs>
              <w:rPr>
                <w:rFonts w:ascii="National Book" w:eastAsia="Calibri" w:hAnsi="National Book" w:cs="Calibri"/>
                <w:i/>
                <w:color w:val="1F3864"/>
                <w:sz w:val="18"/>
                <w:szCs w:val="18"/>
              </w:rPr>
            </w:pPr>
            <w:r w:rsidRPr="00B41274">
              <w:rPr>
                <w:rFonts w:ascii="National Book" w:eastAsia="Calibri" w:hAnsi="National Book" w:cs="Arial"/>
                <w:color w:val="1F3864"/>
                <w:sz w:val="18"/>
                <w:szCs w:val="18"/>
              </w:rPr>
              <w:t xml:space="preserve">PSYH 251 Human Growth and Development </w:t>
            </w:r>
          </w:p>
        </w:tc>
        <w:tc>
          <w:tcPr>
            <w:tcW w:w="828" w:type="dxa"/>
            <w:vAlign w:val="center"/>
          </w:tcPr>
          <w:p w14:paraId="4727E230" w14:textId="77777777" w:rsidR="00A1598D" w:rsidRPr="00B41274" w:rsidRDefault="00A1598D" w:rsidP="00084B0D">
            <w:pPr>
              <w:tabs>
                <w:tab w:val="left" w:pos="720"/>
              </w:tabs>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vAlign w:val="center"/>
          </w:tcPr>
          <w:p w14:paraId="601D1F48" w14:textId="77777777" w:rsidR="00A1598D" w:rsidRPr="00B41274" w:rsidRDefault="00A1598D" w:rsidP="00084B0D">
            <w:pPr>
              <w:tabs>
                <w:tab w:val="left" w:pos="720"/>
              </w:tabs>
              <w:jc w:val="center"/>
              <w:rPr>
                <w:rFonts w:ascii="National Book" w:eastAsia="Calibri" w:hAnsi="National Book" w:cs="Calibri"/>
                <w:color w:val="1F3864"/>
                <w:sz w:val="18"/>
                <w:szCs w:val="18"/>
              </w:rPr>
            </w:pPr>
          </w:p>
        </w:tc>
        <w:tc>
          <w:tcPr>
            <w:tcW w:w="4227" w:type="dxa"/>
            <w:vAlign w:val="center"/>
          </w:tcPr>
          <w:p w14:paraId="5845F0CF" w14:textId="77777777" w:rsidR="00A1598D" w:rsidRPr="00B41274" w:rsidRDefault="00A1598D" w:rsidP="00084B0D">
            <w:pPr>
              <w:tabs>
                <w:tab w:val="left" w:pos="720"/>
              </w:tabs>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20950 (KSS)</w:t>
            </w:r>
          </w:p>
        </w:tc>
      </w:tr>
      <w:tr w:rsidR="00A1598D" w:rsidRPr="00B41274" w14:paraId="4A2857A4" w14:textId="77777777" w:rsidTr="009951A2">
        <w:trPr>
          <w:cantSplit/>
        </w:trPr>
        <w:tc>
          <w:tcPr>
            <w:tcW w:w="4633" w:type="dxa"/>
            <w:shd w:val="clear" w:color="auto" w:fill="002060"/>
          </w:tcPr>
          <w:p w14:paraId="018A5DC5" w14:textId="542E9F3E" w:rsidR="00A1598D" w:rsidRPr="00B41274" w:rsidRDefault="00A1598D" w:rsidP="00084B0D">
            <w:pPr>
              <w:rPr>
                <w:rFonts w:ascii="National Book" w:eastAsia="Calibri" w:hAnsi="National Book" w:cs="Times New Roman"/>
                <w:b/>
                <w:color w:val="FFFFFF"/>
                <w:sz w:val="20"/>
              </w:rPr>
            </w:pPr>
            <w:r w:rsidRPr="00B41274">
              <w:rPr>
                <w:rFonts w:ascii="National Book" w:eastAsia="Calibri" w:hAnsi="National Book" w:cs="Times New Roman"/>
                <w:b/>
                <w:color w:val="FFFFFF"/>
                <w:sz w:val="20"/>
                <w:szCs w:val="20"/>
              </w:rPr>
              <w:t>Semester Four</w:t>
            </w:r>
            <w:r w:rsidRPr="00B41274">
              <w:rPr>
                <w:rFonts w:ascii="National Book" w:eastAsia="Calibri" w:hAnsi="National Book" w:cs="Arial"/>
                <w:b/>
                <w:color w:val="FFFFFF"/>
                <w:sz w:val="20"/>
                <w:szCs w:val="20"/>
              </w:rPr>
              <w:t xml:space="preserve">: [11 Credit Hours] </w:t>
            </w:r>
          </w:p>
        </w:tc>
        <w:tc>
          <w:tcPr>
            <w:tcW w:w="828" w:type="dxa"/>
            <w:shd w:val="clear" w:color="auto" w:fill="002060"/>
          </w:tcPr>
          <w:p w14:paraId="343C0125" w14:textId="77777777" w:rsidR="00A1598D" w:rsidRPr="00B41274" w:rsidRDefault="00A1598D" w:rsidP="00084B0D">
            <w:pPr>
              <w:rPr>
                <w:rFonts w:ascii="National Book" w:eastAsia="Calibri" w:hAnsi="National Book" w:cs="Times New Roman"/>
                <w:b/>
                <w:color w:val="FFFFFF"/>
                <w:sz w:val="20"/>
              </w:rPr>
            </w:pPr>
          </w:p>
        </w:tc>
        <w:tc>
          <w:tcPr>
            <w:tcW w:w="747" w:type="dxa"/>
            <w:shd w:val="clear" w:color="auto" w:fill="002060"/>
          </w:tcPr>
          <w:p w14:paraId="7D04B338" w14:textId="77777777" w:rsidR="00A1598D" w:rsidRPr="00B41274" w:rsidRDefault="00A1598D" w:rsidP="00084B0D">
            <w:pPr>
              <w:rPr>
                <w:rFonts w:ascii="National Book" w:eastAsia="Calibri" w:hAnsi="National Book" w:cs="Times New Roman"/>
                <w:b/>
                <w:color w:val="FFFFFF"/>
                <w:sz w:val="20"/>
              </w:rPr>
            </w:pPr>
          </w:p>
        </w:tc>
        <w:tc>
          <w:tcPr>
            <w:tcW w:w="4227" w:type="dxa"/>
            <w:shd w:val="clear" w:color="auto" w:fill="002060"/>
          </w:tcPr>
          <w:p w14:paraId="385C5B53" w14:textId="77777777" w:rsidR="00A1598D" w:rsidRPr="00B41274" w:rsidRDefault="00A1598D" w:rsidP="00084B0D">
            <w:pPr>
              <w:rPr>
                <w:rFonts w:ascii="National Book" w:eastAsia="Calibri" w:hAnsi="National Book" w:cs="Times New Roman"/>
                <w:b/>
                <w:color w:val="FFFFFF"/>
                <w:sz w:val="20"/>
              </w:rPr>
            </w:pPr>
          </w:p>
        </w:tc>
      </w:tr>
      <w:tr w:rsidR="00A1598D" w:rsidRPr="00B41274" w14:paraId="0989EB95" w14:textId="77777777" w:rsidTr="009951A2">
        <w:trPr>
          <w:cantSplit/>
        </w:trPr>
        <w:tc>
          <w:tcPr>
            <w:tcW w:w="4633" w:type="dxa"/>
            <w:vAlign w:val="center"/>
          </w:tcPr>
          <w:p w14:paraId="08B71C47"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 xml:space="preserve">MTHM 168 Statistics </w:t>
            </w:r>
          </w:p>
        </w:tc>
        <w:tc>
          <w:tcPr>
            <w:tcW w:w="828" w:type="dxa"/>
            <w:vAlign w:val="center"/>
          </w:tcPr>
          <w:p w14:paraId="73C48045"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vAlign w:val="center"/>
          </w:tcPr>
          <w:p w14:paraId="5479C4E9"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5E840392"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Times New Roman"/>
                <w:bCs/>
                <w:color w:val="1F3864"/>
                <w:sz w:val="18"/>
                <w:szCs w:val="18"/>
              </w:rPr>
              <w:t>MATH 10041 (KMCR) (Statistics Elective)</w:t>
            </w:r>
          </w:p>
        </w:tc>
      </w:tr>
      <w:tr w:rsidR="00A1598D" w:rsidRPr="00B41274" w14:paraId="31062337" w14:textId="77777777" w:rsidTr="009951A2">
        <w:trPr>
          <w:cantSplit/>
        </w:trPr>
        <w:tc>
          <w:tcPr>
            <w:tcW w:w="4633" w:type="dxa"/>
            <w:vAlign w:val="center"/>
          </w:tcPr>
          <w:p w14:paraId="0B1F6A0E" w14:textId="77777777" w:rsidR="00A1598D" w:rsidRPr="00B41274" w:rsidRDefault="00A1598D" w:rsidP="00084B0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116 Maternal-Newborn Nursing</w:t>
            </w:r>
          </w:p>
        </w:tc>
        <w:tc>
          <w:tcPr>
            <w:tcW w:w="828" w:type="dxa"/>
            <w:vAlign w:val="center"/>
          </w:tcPr>
          <w:p w14:paraId="4F345408"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2</w:t>
            </w:r>
          </w:p>
        </w:tc>
        <w:tc>
          <w:tcPr>
            <w:tcW w:w="747" w:type="dxa"/>
            <w:vAlign w:val="center"/>
          </w:tcPr>
          <w:p w14:paraId="2588928C" w14:textId="77777777" w:rsidR="00A1598D" w:rsidRPr="00B41274" w:rsidRDefault="00A1598D" w:rsidP="00084B0D">
            <w:pPr>
              <w:jc w:val="center"/>
              <w:rPr>
                <w:rFonts w:ascii="National Book" w:eastAsia="Calibri" w:hAnsi="National Book" w:cs="Arial"/>
                <w:color w:val="1F3864"/>
                <w:sz w:val="18"/>
                <w:szCs w:val="18"/>
              </w:rPr>
            </w:pPr>
          </w:p>
        </w:tc>
        <w:tc>
          <w:tcPr>
            <w:tcW w:w="4227" w:type="dxa"/>
            <w:vAlign w:val="center"/>
          </w:tcPr>
          <w:p w14:paraId="036ABDF5"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r w:rsidR="00A1598D" w:rsidRPr="00B41274" w14:paraId="12C7343B" w14:textId="77777777" w:rsidTr="009951A2">
        <w:trPr>
          <w:cantSplit/>
        </w:trPr>
        <w:tc>
          <w:tcPr>
            <w:tcW w:w="4633" w:type="dxa"/>
            <w:vAlign w:val="center"/>
          </w:tcPr>
          <w:p w14:paraId="5381CC32" w14:textId="77777777" w:rsidR="00A1598D" w:rsidRPr="00B41274" w:rsidRDefault="00A1598D" w:rsidP="00084B0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119 Concepts in Pediatric Nursing</w:t>
            </w:r>
          </w:p>
        </w:tc>
        <w:tc>
          <w:tcPr>
            <w:tcW w:w="828" w:type="dxa"/>
            <w:vAlign w:val="center"/>
          </w:tcPr>
          <w:p w14:paraId="3583847D"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1</w:t>
            </w:r>
          </w:p>
        </w:tc>
        <w:tc>
          <w:tcPr>
            <w:tcW w:w="747" w:type="dxa"/>
            <w:vAlign w:val="center"/>
          </w:tcPr>
          <w:p w14:paraId="117E7F96" w14:textId="77777777" w:rsidR="00A1598D" w:rsidRPr="00B41274" w:rsidRDefault="00A1598D" w:rsidP="00084B0D">
            <w:pPr>
              <w:jc w:val="center"/>
              <w:rPr>
                <w:rFonts w:ascii="National Book" w:eastAsia="Calibri" w:hAnsi="National Book" w:cs="Arial"/>
                <w:color w:val="1F3864"/>
                <w:sz w:val="18"/>
                <w:szCs w:val="18"/>
              </w:rPr>
            </w:pPr>
          </w:p>
        </w:tc>
        <w:tc>
          <w:tcPr>
            <w:tcW w:w="4227" w:type="dxa"/>
            <w:vAlign w:val="center"/>
          </w:tcPr>
          <w:p w14:paraId="3CF15E9B"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1X000</w:t>
            </w:r>
          </w:p>
        </w:tc>
      </w:tr>
      <w:tr w:rsidR="00A1598D" w:rsidRPr="00B41274" w14:paraId="3F52E05B" w14:textId="77777777" w:rsidTr="009951A2">
        <w:trPr>
          <w:cantSplit/>
          <w:trHeight w:val="70"/>
        </w:trPr>
        <w:tc>
          <w:tcPr>
            <w:tcW w:w="4633" w:type="dxa"/>
            <w:vAlign w:val="center"/>
          </w:tcPr>
          <w:p w14:paraId="7F2B7FB1"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NURS 221 Nursing Concepts III</w:t>
            </w:r>
          </w:p>
        </w:tc>
        <w:tc>
          <w:tcPr>
            <w:tcW w:w="828" w:type="dxa"/>
            <w:vAlign w:val="center"/>
          </w:tcPr>
          <w:p w14:paraId="42CE9559"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vAlign w:val="center"/>
          </w:tcPr>
          <w:p w14:paraId="0A444E7A"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79835B4F"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r w:rsidR="00A1598D" w:rsidRPr="00B41274" w14:paraId="6106D005" w14:textId="77777777" w:rsidTr="009951A2">
        <w:trPr>
          <w:cantSplit/>
        </w:trPr>
        <w:tc>
          <w:tcPr>
            <w:tcW w:w="4633" w:type="dxa"/>
            <w:vAlign w:val="center"/>
          </w:tcPr>
          <w:p w14:paraId="6975EA3C"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NURS 223 Pharmacology III</w:t>
            </w:r>
          </w:p>
        </w:tc>
        <w:tc>
          <w:tcPr>
            <w:tcW w:w="828" w:type="dxa"/>
            <w:vAlign w:val="center"/>
          </w:tcPr>
          <w:p w14:paraId="6BA7DE34"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1</w:t>
            </w:r>
          </w:p>
        </w:tc>
        <w:tc>
          <w:tcPr>
            <w:tcW w:w="747" w:type="dxa"/>
            <w:vAlign w:val="center"/>
          </w:tcPr>
          <w:p w14:paraId="22046C00"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1EB00043"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r w:rsidR="00A1598D" w:rsidRPr="00B41274" w14:paraId="721EADC1" w14:textId="77777777" w:rsidTr="009951A2">
        <w:trPr>
          <w:cantSplit/>
        </w:trPr>
        <w:tc>
          <w:tcPr>
            <w:tcW w:w="4633" w:type="dxa"/>
            <w:shd w:val="clear" w:color="auto" w:fill="002060"/>
          </w:tcPr>
          <w:p w14:paraId="5D674D2C" w14:textId="60DD680F" w:rsidR="00A1598D" w:rsidRPr="00B41274" w:rsidRDefault="00A1598D" w:rsidP="00084B0D">
            <w:pPr>
              <w:rPr>
                <w:rFonts w:ascii="National Book" w:eastAsia="Calibri" w:hAnsi="National Book" w:cs="Times New Roman"/>
                <w:b/>
                <w:color w:val="FFFFFF"/>
                <w:sz w:val="20"/>
              </w:rPr>
            </w:pPr>
            <w:r w:rsidRPr="00B41274">
              <w:rPr>
                <w:rFonts w:ascii="National Book" w:eastAsia="Calibri" w:hAnsi="National Book" w:cs="Times New Roman"/>
                <w:b/>
                <w:color w:val="FFFFFF"/>
                <w:sz w:val="20"/>
                <w:szCs w:val="20"/>
              </w:rPr>
              <w:t>Semester Five</w:t>
            </w:r>
            <w:r w:rsidRPr="00B41274">
              <w:rPr>
                <w:rFonts w:ascii="National Book" w:eastAsia="Calibri" w:hAnsi="National Book" w:cs="Arial"/>
                <w:b/>
                <w:color w:val="FFFFFF"/>
                <w:sz w:val="20"/>
                <w:szCs w:val="20"/>
              </w:rPr>
              <w:t xml:space="preserve">: [13 Credit Hours] </w:t>
            </w:r>
          </w:p>
        </w:tc>
        <w:tc>
          <w:tcPr>
            <w:tcW w:w="828" w:type="dxa"/>
            <w:shd w:val="clear" w:color="auto" w:fill="002060"/>
          </w:tcPr>
          <w:p w14:paraId="5F086667" w14:textId="77777777" w:rsidR="00A1598D" w:rsidRPr="00B41274" w:rsidRDefault="00A1598D" w:rsidP="00084B0D">
            <w:pPr>
              <w:rPr>
                <w:rFonts w:ascii="National Book" w:eastAsia="Calibri" w:hAnsi="National Book" w:cs="Times New Roman"/>
                <w:b/>
                <w:color w:val="FFFFFF"/>
                <w:sz w:val="20"/>
              </w:rPr>
            </w:pPr>
          </w:p>
        </w:tc>
        <w:tc>
          <w:tcPr>
            <w:tcW w:w="747" w:type="dxa"/>
            <w:shd w:val="clear" w:color="auto" w:fill="002060"/>
          </w:tcPr>
          <w:p w14:paraId="604D59F4" w14:textId="77777777" w:rsidR="00A1598D" w:rsidRPr="00B41274" w:rsidRDefault="00A1598D" w:rsidP="00084B0D">
            <w:pPr>
              <w:rPr>
                <w:rFonts w:ascii="National Book" w:eastAsia="Calibri" w:hAnsi="National Book" w:cs="Times New Roman"/>
                <w:b/>
                <w:color w:val="FFFFFF"/>
                <w:sz w:val="20"/>
              </w:rPr>
            </w:pPr>
          </w:p>
        </w:tc>
        <w:tc>
          <w:tcPr>
            <w:tcW w:w="4227" w:type="dxa"/>
            <w:shd w:val="clear" w:color="auto" w:fill="002060"/>
          </w:tcPr>
          <w:p w14:paraId="1280CBFF" w14:textId="77777777" w:rsidR="00A1598D" w:rsidRPr="00B41274" w:rsidRDefault="00A1598D" w:rsidP="00084B0D">
            <w:pPr>
              <w:rPr>
                <w:rFonts w:ascii="National Book" w:eastAsia="Calibri" w:hAnsi="National Book" w:cs="Times New Roman"/>
                <w:b/>
                <w:color w:val="FFFFFF"/>
                <w:sz w:val="20"/>
              </w:rPr>
            </w:pPr>
          </w:p>
        </w:tc>
      </w:tr>
      <w:tr w:rsidR="00A1598D" w:rsidRPr="00B41274" w14:paraId="5F6A050D" w14:textId="77777777" w:rsidTr="009951A2">
        <w:trPr>
          <w:cantSplit/>
        </w:trPr>
        <w:tc>
          <w:tcPr>
            <w:tcW w:w="4633" w:type="dxa"/>
            <w:vAlign w:val="center"/>
          </w:tcPr>
          <w:p w14:paraId="1DFCC731"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 xml:space="preserve">BIOG 251 General Microbiology </w:t>
            </w:r>
          </w:p>
        </w:tc>
        <w:tc>
          <w:tcPr>
            <w:tcW w:w="828" w:type="dxa"/>
            <w:vAlign w:val="center"/>
          </w:tcPr>
          <w:p w14:paraId="057262DE"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vAlign w:val="center"/>
          </w:tcPr>
          <w:p w14:paraId="10479DBE"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267B3341"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BSCI 20021 (KBS) and BSCI 20022 (KLAB)</w:t>
            </w:r>
          </w:p>
        </w:tc>
      </w:tr>
      <w:tr w:rsidR="00A1598D" w:rsidRPr="00B41274" w14:paraId="6A1DF938" w14:textId="77777777" w:rsidTr="009951A2">
        <w:trPr>
          <w:cantSplit/>
        </w:trPr>
        <w:tc>
          <w:tcPr>
            <w:tcW w:w="4633" w:type="dxa"/>
            <w:vAlign w:val="center"/>
          </w:tcPr>
          <w:p w14:paraId="0150A5A8"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NURS 222 Nursing Concepts IV</w:t>
            </w:r>
          </w:p>
        </w:tc>
        <w:tc>
          <w:tcPr>
            <w:tcW w:w="828" w:type="dxa"/>
            <w:vAlign w:val="center"/>
          </w:tcPr>
          <w:p w14:paraId="0DEFE105"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vAlign w:val="center"/>
          </w:tcPr>
          <w:p w14:paraId="46983F21"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59BAB0D0"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r w:rsidR="00A1598D" w:rsidRPr="00B41274" w14:paraId="7AB11D96" w14:textId="77777777" w:rsidTr="009951A2">
        <w:trPr>
          <w:cantSplit/>
        </w:trPr>
        <w:tc>
          <w:tcPr>
            <w:tcW w:w="4633" w:type="dxa"/>
            <w:vAlign w:val="center"/>
          </w:tcPr>
          <w:p w14:paraId="1AEEDB7F"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NURS 225 Manger of Care/Capstone</w:t>
            </w:r>
          </w:p>
        </w:tc>
        <w:tc>
          <w:tcPr>
            <w:tcW w:w="828" w:type="dxa"/>
            <w:vAlign w:val="center"/>
          </w:tcPr>
          <w:p w14:paraId="58675E2B"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4</w:t>
            </w:r>
          </w:p>
        </w:tc>
        <w:tc>
          <w:tcPr>
            <w:tcW w:w="747" w:type="dxa"/>
            <w:vAlign w:val="center"/>
          </w:tcPr>
          <w:p w14:paraId="109478F5"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2AF1009C" w14:textId="77777777" w:rsidR="00A1598D" w:rsidRPr="00B41274"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r w:rsidR="00A1598D" w:rsidRPr="00A1598D" w14:paraId="6689BC28" w14:textId="77777777" w:rsidTr="009951A2">
        <w:trPr>
          <w:cantSplit/>
        </w:trPr>
        <w:tc>
          <w:tcPr>
            <w:tcW w:w="4633" w:type="dxa"/>
            <w:vAlign w:val="center"/>
          </w:tcPr>
          <w:p w14:paraId="77C8F72E" w14:textId="77777777" w:rsidR="00A1598D" w:rsidRPr="00B41274" w:rsidRDefault="00A1598D" w:rsidP="00084B0D">
            <w:pPr>
              <w:rPr>
                <w:rFonts w:ascii="National Book" w:eastAsia="Calibri" w:hAnsi="National Book" w:cs="Calibri"/>
                <w:bCs/>
                <w:color w:val="1F3864"/>
                <w:sz w:val="18"/>
                <w:szCs w:val="18"/>
              </w:rPr>
            </w:pPr>
            <w:r w:rsidRPr="00B41274">
              <w:rPr>
                <w:rFonts w:ascii="National Book" w:eastAsia="Calibri" w:hAnsi="National Book" w:cs="Arial"/>
                <w:color w:val="1F3864"/>
                <w:sz w:val="18"/>
                <w:szCs w:val="18"/>
              </w:rPr>
              <w:t>NURS 226 Nursing Concepts Synthesis</w:t>
            </w:r>
          </w:p>
        </w:tc>
        <w:tc>
          <w:tcPr>
            <w:tcW w:w="828" w:type="dxa"/>
            <w:vAlign w:val="center"/>
          </w:tcPr>
          <w:p w14:paraId="73BF8AEE" w14:textId="77777777" w:rsidR="00A1598D" w:rsidRPr="00B41274" w:rsidRDefault="00A1598D" w:rsidP="00084B0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1</w:t>
            </w:r>
          </w:p>
        </w:tc>
        <w:tc>
          <w:tcPr>
            <w:tcW w:w="747" w:type="dxa"/>
            <w:vAlign w:val="center"/>
          </w:tcPr>
          <w:p w14:paraId="1641C9F8" w14:textId="77777777" w:rsidR="00A1598D" w:rsidRPr="00B41274" w:rsidRDefault="00A1598D" w:rsidP="00084B0D">
            <w:pPr>
              <w:jc w:val="center"/>
              <w:rPr>
                <w:rFonts w:ascii="National Book" w:eastAsia="Calibri" w:hAnsi="National Book" w:cs="Calibri"/>
                <w:color w:val="1F3864"/>
                <w:sz w:val="18"/>
                <w:szCs w:val="18"/>
              </w:rPr>
            </w:pPr>
          </w:p>
        </w:tc>
        <w:tc>
          <w:tcPr>
            <w:tcW w:w="4227" w:type="dxa"/>
            <w:vAlign w:val="center"/>
          </w:tcPr>
          <w:p w14:paraId="74EDEC28" w14:textId="77777777" w:rsidR="00A1598D" w:rsidRPr="00A1598D" w:rsidRDefault="00A1598D" w:rsidP="00084B0D">
            <w:pPr>
              <w:rPr>
                <w:rFonts w:ascii="National Book" w:eastAsia="Calibri" w:hAnsi="National Book" w:cs="Calibri"/>
                <w:color w:val="1F3864"/>
                <w:sz w:val="18"/>
                <w:szCs w:val="18"/>
              </w:rPr>
            </w:pPr>
            <w:r w:rsidRPr="00B41274">
              <w:rPr>
                <w:rFonts w:ascii="National Book" w:eastAsia="Calibri" w:hAnsi="National Book" w:cs="Calibri"/>
                <w:color w:val="1F3864"/>
                <w:sz w:val="18"/>
                <w:szCs w:val="18"/>
              </w:rPr>
              <w:t>NURS 2X000</w:t>
            </w:r>
          </w:p>
        </w:tc>
      </w:tr>
    </w:tbl>
    <w:p w14:paraId="4D042DA9" w14:textId="517F03A2" w:rsidR="00A1598D" w:rsidRPr="00A1598D" w:rsidRDefault="00AA2200" w:rsidP="00A1598D">
      <w:pPr>
        <w:spacing w:after="0" w:line="240" w:lineRule="auto"/>
        <w:jc w:val="center"/>
        <w:outlineLvl w:val="0"/>
        <w:rPr>
          <w:rFonts w:ascii="National Black" w:eastAsia="Calibri" w:hAnsi="National Black" w:cs="Times New Roman"/>
          <w:color w:val="1F3864"/>
          <w:kern w:val="0"/>
          <w:sz w:val="44"/>
          <w:szCs w:val="44"/>
          <w14:ligatures w14:val="none"/>
        </w:rPr>
      </w:pPr>
      <w:r>
        <w:rPr>
          <w:rFonts w:ascii="National Black" w:eastAsia="Calibri" w:hAnsi="National Black" w:cs="Times New Roman"/>
          <w:color w:val="1F3864"/>
          <w:kern w:val="0"/>
          <w:sz w:val="44"/>
          <w:szCs w:val="44"/>
          <w14:ligatures w14:val="none"/>
        </w:rPr>
        <w:t xml:space="preserve">Associate Degree Nursing, </w:t>
      </w:r>
      <w:r w:rsidR="00A1598D" w:rsidRPr="00A1598D">
        <w:rPr>
          <w:rFonts w:ascii="National Black" w:eastAsia="Calibri" w:hAnsi="National Black" w:cs="Times New Roman"/>
          <w:color w:val="1F3864"/>
          <w:kern w:val="0"/>
          <w:sz w:val="44"/>
          <w:szCs w:val="44"/>
          <w14:ligatures w14:val="none"/>
        </w:rPr>
        <w:t>Associate of Applied Science to Bachelor of Science in Nursing, Nursing for Registered Nurses</w:t>
      </w:r>
    </w:p>
    <w:p w14:paraId="34589226" w14:textId="77777777" w:rsidR="00A1598D" w:rsidRDefault="00A1598D" w:rsidP="00A1598D">
      <w:pPr>
        <w:spacing w:after="0" w:line="240" w:lineRule="auto"/>
        <w:jc w:val="center"/>
        <w:rPr>
          <w:rFonts w:ascii="National Book" w:eastAsia="Calibri" w:hAnsi="National Book" w:cs="Arial"/>
          <w:color w:val="002060"/>
          <w:kern w:val="0"/>
          <w:sz w:val="28"/>
          <w:szCs w:val="28"/>
          <w14:ligatures w14:val="none"/>
        </w:rPr>
      </w:pPr>
      <w:r w:rsidRPr="00A1598D">
        <w:rPr>
          <w:rFonts w:ascii="National Book" w:eastAsia="Calibri" w:hAnsi="National Book" w:cs="Arial"/>
          <w:color w:val="002060"/>
          <w:kern w:val="0"/>
          <w:sz w:val="28"/>
          <w:szCs w:val="28"/>
          <w14:ligatures w14:val="none"/>
        </w:rPr>
        <w:t>The B.S.N. Nursing for Registered Nurses Major is offered 100% online</w:t>
      </w:r>
    </w:p>
    <w:p w14:paraId="7464D4F4" w14:textId="77777777" w:rsidR="00084B0D" w:rsidRDefault="00084B0D" w:rsidP="00A1598D">
      <w:pPr>
        <w:spacing w:after="0" w:line="240" w:lineRule="auto"/>
        <w:jc w:val="center"/>
        <w:rPr>
          <w:rFonts w:ascii="National Book" w:eastAsia="Calibri" w:hAnsi="National Book" w:cs="Arial"/>
          <w:color w:val="002060"/>
          <w:kern w:val="0"/>
          <w:sz w:val="28"/>
          <w:szCs w:val="28"/>
          <w14:ligatures w14:val="none"/>
        </w:rPr>
      </w:pPr>
    </w:p>
    <w:p w14:paraId="52FA3681" w14:textId="5E56E7D7" w:rsidR="00084B0D" w:rsidRPr="008722FC" w:rsidRDefault="00084B0D" w:rsidP="00A1598D">
      <w:pPr>
        <w:spacing w:after="0" w:line="240" w:lineRule="auto"/>
        <w:jc w:val="center"/>
        <w:rPr>
          <w:rFonts w:ascii="Calibri" w:eastAsia="Calibri" w:hAnsi="Calibri" w:cs="Times New Roman"/>
          <w:b/>
          <w:bCs/>
          <w:color w:val="002060"/>
          <w:kern w:val="0"/>
          <w14:ligatures w14:val="none"/>
        </w:rPr>
      </w:pPr>
      <w:r w:rsidRPr="008722FC">
        <w:rPr>
          <w:rFonts w:ascii="Calibri" w:eastAsia="Calibri" w:hAnsi="Calibri" w:cs="Times New Roman"/>
          <w:b/>
          <w:bCs/>
          <w:color w:val="002060"/>
          <w:kern w:val="0"/>
          <w14:ligatures w14:val="none"/>
        </w:rPr>
        <w:t>SUGGESTED SEQUENCE AT LORAIN COUNTY COMMUNITY COLLEGE</w:t>
      </w:r>
    </w:p>
    <w:p w14:paraId="44EB88E8" w14:textId="77777777" w:rsidR="00A1598D" w:rsidRPr="00A1598D" w:rsidRDefault="00A1598D" w:rsidP="00A1598D">
      <w:pPr>
        <w:spacing w:after="0" w:line="240" w:lineRule="auto"/>
        <w:rPr>
          <w:rFonts w:ascii="Calibri" w:eastAsia="Calibri" w:hAnsi="Calibri" w:cs="Times New Roman"/>
          <w:kern w:val="0"/>
          <w14:ligatures w14:val="none"/>
        </w:rPr>
      </w:pPr>
    </w:p>
    <w:p w14:paraId="1AF0029A" w14:textId="77777777" w:rsidR="00A1598D" w:rsidRPr="00A1598D" w:rsidRDefault="00A1598D" w:rsidP="00A1598D">
      <w:pPr>
        <w:spacing w:after="0" w:line="240" w:lineRule="auto"/>
        <w:rPr>
          <w:rFonts w:ascii="Calibri" w:eastAsia="Calibri" w:hAnsi="Calibri" w:cs="Times New Roman"/>
          <w:kern w:val="0"/>
          <w14:ligatures w14:val="none"/>
        </w:rPr>
      </w:pPr>
    </w:p>
    <w:p w14:paraId="04A08B04" w14:textId="77777777" w:rsidR="00A1598D" w:rsidRPr="009951A2" w:rsidRDefault="00A1598D" w:rsidP="00A1598D">
      <w:pPr>
        <w:spacing w:after="0" w:line="240" w:lineRule="auto"/>
        <w:jc w:val="center"/>
        <w:rPr>
          <w:rFonts w:ascii="Calibri" w:eastAsia="Calibri" w:hAnsi="Calibri" w:cs="Times New Roman"/>
          <w:color w:val="002060"/>
          <w:kern w:val="0"/>
          <w14:ligatures w14:val="none"/>
        </w:rPr>
      </w:pPr>
      <w:r w:rsidRPr="009951A2">
        <w:rPr>
          <w:rFonts w:ascii="National Book" w:eastAsia="Calibri" w:hAnsi="National Book" w:cs="Times New Roman"/>
          <w:b/>
          <w:color w:val="002060"/>
          <w:kern w:val="0"/>
          <w:szCs w:val="18"/>
          <w14:ligatures w14:val="none"/>
        </w:rPr>
        <w:t>65 TOTAL CREDIT HOURS TO COMPLETE AAS FROM LORAIN COUNTY COMMUNITY COLLEGE</w:t>
      </w:r>
    </w:p>
    <w:tbl>
      <w:tblPr>
        <w:tblStyle w:val="TableGrid"/>
        <w:tblpPr w:leftFromText="180" w:rightFromText="180" w:vertAnchor="page" w:horzAnchor="page" w:tblpX="879" w:tblpY="1561"/>
        <w:tblW w:w="10530" w:type="dxa"/>
        <w:tblLook w:val="04A0" w:firstRow="1" w:lastRow="0" w:firstColumn="1" w:lastColumn="0" w:noHBand="0" w:noVBand="1"/>
      </w:tblPr>
      <w:tblGrid>
        <w:gridCol w:w="4549"/>
        <w:gridCol w:w="1013"/>
        <w:gridCol w:w="747"/>
        <w:gridCol w:w="4221"/>
      </w:tblGrid>
      <w:tr w:rsidR="00A1598D" w:rsidRPr="00B41274" w14:paraId="4CE1956C" w14:textId="77777777" w:rsidTr="00A1598D">
        <w:trPr>
          <w:cantSplit/>
        </w:trPr>
        <w:tc>
          <w:tcPr>
            <w:tcW w:w="4549" w:type="dxa"/>
            <w:shd w:val="clear" w:color="auto" w:fill="D9D9D9"/>
            <w:vAlign w:val="center"/>
          </w:tcPr>
          <w:p w14:paraId="1E01CD5B" w14:textId="77777777" w:rsidR="00A1598D" w:rsidRPr="00B41274" w:rsidRDefault="00A1598D" w:rsidP="00A1598D">
            <w:pPr>
              <w:rPr>
                <w:rFonts w:ascii="National Book" w:eastAsia="Calibri" w:hAnsi="National Book" w:cs="Times New Roman"/>
                <w:b/>
                <w:color w:val="1F3864"/>
                <w:sz w:val="20"/>
                <w:szCs w:val="20"/>
              </w:rPr>
            </w:pPr>
            <w:r w:rsidRPr="00B41274">
              <w:rPr>
                <w:rFonts w:ascii="Calibri" w:eastAsia="Calibri" w:hAnsi="Calibri" w:cs="Arial"/>
                <w:b/>
                <w:bCs/>
                <w:color w:val="002060"/>
                <w:sz w:val="16"/>
                <w:szCs w:val="16"/>
              </w:rPr>
              <w:lastRenderedPageBreak/>
              <w:t>Course Subject and Title</w:t>
            </w:r>
          </w:p>
        </w:tc>
        <w:tc>
          <w:tcPr>
            <w:tcW w:w="1013" w:type="dxa"/>
            <w:shd w:val="clear" w:color="auto" w:fill="D9D9D9"/>
            <w:vAlign w:val="center"/>
          </w:tcPr>
          <w:p w14:paraId="462FD8AD" w14:textId="77777777" w:rsidR="00A1598D" w:rsidRPr="00B41274" w:rsidRDefault="00A1598D" w:rsidP="00A1598D">
            <w:pPr>
              <w:tabs>
                <w:tab w:val="left" w:pos="720"/>
              </w:tabs>
              <w:jc w:val="center"/>
              <w:rPr>
                <w:rFonts w:ascii="National Book" w:eastAsia="Calibri" w:hAnsi="National Book" w:cs="Arial"/>
                <w:b/>
                <w:bCs/>
                <w:color w:val="002060"/>
                <w:sz w:val="16"/>
                <w:szCs w:val="16"/>
              </w:rPr>
            </w:pPr>
            <w:r w:rsidRPr="00B41274">
              <w:rPr>
                <w:rFonts w:ascii="National Book" w:eastAsia="Calibri" w:hAnsi="National Book" w:cs="Arial"/>
                <w:b/>
                <w:bCs/>
                <w:color w:val="002060"/>
                <w:sz w:val="16"/>
                <w:szCs w:val="16"/>
              </w:rPr>
              <w:t>Credit</w:t>
            </w:r>
          </w:p>
          <w:p w14:paraId="34983CAA" w14:textId="77777777" w:rsidR="00A1598D" w:rsidRPr="00B41274" w:rsidRDefault="00A1598D" w:rsidP="00A1598D">
            <w:pPr>
              <w:jc w:val="center"/>
              <w:rPr>
                <w:rFonts w:ascii="National Book" w:eastAsia="Calibri" w:hAnsi="National Book" w:cs="Times New Roman"/>
                <w:b/>
                <w:color w:val="1F3864"/>
                <w:sz w:val="14"/>
                <w:szCs w:val="14"/>
              </w:rPr>
            </w:pPr>
            <w:r w:rsidRPr="00B41274">
              <w:rPr>
                <w:rFonts w:ascii="Calibri" w:eastAsia="Calibri" w:hAnsi="Calibri" w:cs="Arial"/>
                <w:b/>
                <w:bCs/>
                <w:color w:val="002060"/>
                <w:sz w:val="16"/>
                <w:szCs w:val="16"/>
              </w:rPr>
              <w:t>Hours</w:t>
            </w:r>
          </w:p>
        </w:tc>
        <w:tc>
          <w:tcPr>
            <w:tcW w:w="747" w:type="dxa"/>
            <w:shd w:val="clear" w:color="auto" w:fill="D9D9D9"/>
            <w:vAlign w:val="center"/>
          </w:tcPr>
          <w:p w14:paraId="4F5C1B1A" w14:textId="77777777" w:rsidR="00A1598D" w:rsidRPr="00B41274" w:rsidRDefault="00A1598D" w:rsidP="00A1598D">
            <w:pPr>
              <w:tabs>
                <w:tab w:val="left" w:pos="720"/>
              </w:tabs>
              <w:jc w:val="center"/>
              <w:rPr>
                <w:rFonts w:ascii="National Book" w:eastAsia="Calibri" w:hAnsi="National Book" w:cs="Arial"/>
                <w:b/>
                <w:bCs/>
                <w:color w:val="002060"/>
                <w:sz w:val="16"/>
                <w:szCs w:val="16"/>
              </w:rPr>
            </w:pPr>
            <w:r w:rsidRPr="00B41274">
              <w:rPr>
                <w:rFonts w:ascii="National Book" w:eastAsia="Calibri" w:hAnsi="National Book" w:cs="Arial"/>
                <w:b/>
                <w:bCs/>
                <w:color w:val="002060"/>
                <w:sz w:val="16"/>
                <w:szCs w:val="16"/>
              </w:rPr>
              <w:t>Upper</w:t>
            </w:r>
          </w:p>
          <w:p w14:paraId="1B888A04" w14:textId="77777777" w:rsidR="00A1598D" w:rsidRPr="00B41274" w:rsidRDefault="00A1598D" w:rsidP="00A1598D">
            <w:pPr>
              <w:jc w:val="center"/>
              <w:rPr>
                <w:rFonts w:ascii="National Book" w:eastAsia="Calibri" w:hAnsi="National Book" w:cs="Times New Roman"/>
                <w:b/>
                <w:color w:val="1F3864"/>
                <w:sz w:val="14"/>
                <w:szCs w:val="14"/>
              </w:rPr>
            </w:pPr>
            <w:r w:rsidRPr="00B41274">
              <w:rPr>
                <w:rFonts w:ascii="Calibri" w:eastAsia="Calibri" w:hAnsi="Calibri" w:cs="Arial"/>
                <w:b/>
                <w:bCs/>
                <w:color w:val="002060"/>
                <w:sz w:val="16"/>
                <w:szCs w:val="16"/>
              </w:rPr>
              <w:t>Division</w:t>
            </w:r>
          </w:p>
        </w:tc>
        <w:tc>
          <w:tcPr>
            <w:tcW w:w="4221" w:type="dxa"/>
            <w:shd w:val="clear" w:color="auto" w:fill="D9D9D9"/>
            <w:vAlign w:val="center"/>
          </w:tcPr>
          <w:p w14:paraId="60237F90" w14:textId="77777777" w:rsidR="00A1598D" w:rsidRPr="00B41274" w:rsidRDefault="00A1598D" w:rsidP="00A1598D">
            <w:pPr>
              <w:rPr>
                <w:rFonts w:ascii="National Book" w:eastAsia="Calibri" w:hAnsi="National Book" w:cs="Times New Roman"/>
                <w:b/>
                <w:color w:val="1F3864"/>
                <w:sz w:val="14"/>
                <w:szCs w:val="14"/>
              </w:rPr>
            </w:pPr>
            <w:r w:rsidRPr="00B41274">
              <w:rPr>
                <w:rFonts w:ascii="Calibri" w:eastAsia="Calibri" w:hAnsi="Calibri" w:cs="Arial"/>
                <w:b/>
                <w:bCs/>
                <w:color w:val="002060"/>
                <w:sz w:val="16"/>
                <w:szCs w:val="16"/>
              </w:rPr>
              <w:t>Notes on Transfer Coursework to Kent State</w:t>
            </w:r>
          </w:p>
        </w:tc>
      </w:tr>
      <w:tr w:rsidR="00A1598D" w:rsidRPr="00B41274" w14:paraId="5F0EDFC7" w14:textId="77777777" w:rsidTr="006028B4">
        <w:trPr>
          <w:cantSplit/>
        </w:trPr>
        <w:tc>
          <w:tcPr>
            <w:tcW w:w="4549" w:type="dxa"/>
            <w:shd w:val="clear" w:color="auto" w:fill="002060"/>
          </w:tcPr>
          <w:p w14:paraId="052E2F79" w14:textId="0DFEB752" w:rsidR="00A1598D" w:rsidRPr="00B41274" w:rsidRDefault="00A1598D" w:rsidP="00A1598D">
            <w:pPr>
              <w:rPr>
                <w:rFonts w:ascii="National Book" w:eastAsia="Calibri" w:hAnsi="National Book" w:cs="Times New Roman"/>
                <w:b/>
                <w:color w:val="FFFFFF"/>
                <w:sz w:val="14"/>
                <w:szCs w:val="14"/>
              </w:rPr>
            </w:pPr>
            <w:r w:rsidRPr="00B41274">
              <w:rPr>
                <w:rFonts w:ascii="National Book" w:eastAsia="Calibri" w:hAnsi="National Book" w:cs="Times New Roman"/>
                <w:b/>
                <w:color w:val="FFFFFF"/>
                <w:sz w:val="20"/>
                <w:szCs w:val="20"/>
              </w:rPr>
              <w:t>Semester Six</w:t>
            </w:r>
            <w:r w:rsidRPr="00B41274">
              <w:rPr>
                <w:rFonts w:ascii="National Book" w:eastAsia="Calibri" w:hAnsi="National Book" w:cs="Arial"/>
                <w:b/>
                <w:color w:val="FFFFFF"/>
                <w:sz w:val="20"/>
                <w:szCs w:val="20"/>
              </w:rPr>
              <w:t xml:space="preserve">: [12 Credit Hours] </w:t>
            </w:r>
          </w:p>
        </w:tc>
        <w:tc>
          <w:tcPr>
            <w:tcW w:w="1013" w:type="dxa"/>
            <w:shd w:val="clear" w:color="auto" w:fill="002060"/>
          </w:tcPr>
          <w:p w14:paraId="57DFE343" w14:textId="77777777" w:rsidR="00A1598D" w:rsidRPr="00B41274" w:rsidRDefault="00A1598D" w:rsidP="00A1598D">
            <w:pPr>
              <w:rPr>
                <w:rFonts w:ascii="National Book" w:eastAsia="Calibri" w:hAnsi="National Book" w:cs="Times New Roman"/>
                <w:b/>
                <w:color w:val="FFFFFF"/>
                <w:sz w:val="14"/>
                <w:szCs w:val="14"/>
              </w:rPr>
            </w:pPr>
          </w:p>
        </w:tc>
        <w:tc>
          <w:tcPr>
            <w:tcW w:w="747" w:type="dxa"/>
            <w:shd w:val="clear" w:color="auto" w:fill="002060"/>
          </w:tcPr>
          <w:p w14:paraId="431E64EB" w14:textId="77777777" w:rsidR="00A1598D" w:rsidRPr="00B41274" w:rsidRDefault="00A1598D" w:rsidP="00A1598D">
            <w:pPr>
              <w:rPr>
                <w:rFonts w:ascii="National Book" w:eastAsia="Calibri" w:hAnsi="National Book" w:cs="Times New Roman"/>
                <w:b/>
                <w:color w:val="FFFFFF"/>
                <w:sz w:val="14"/>
                <w:szCs w:val="14"/>
              </w:rPr>
            </w:pPr>
          </w:p>
        </w:tc>
        <w:tc>
          <w:tcPr>
            <w:tcW w:w="4221" w:type="dxa"/>
            <w:shd w:val="clear" w:color="auto" w:fill="002060"/>
          </w:tcPr>
          <w:p w14:paraId="00127493" w14:textId="77777777" w:rsidR="00A1598D" w:rsidRPr="00B41274" w:rsidRDefault="00A1598D" w:rsidP="00A1598D">
            <w:pPr>
              <w:rPr>
                <w:rFonts w:ascii="National Book" w:eastAsia="Calibri" w:hAnsi="National Book" w:cs="Times New Roman"/>
                <w:b/>
                <w:color w:val="FFFFFF"/>
                <w:sz w:val="14"/>
                <w:szCs w:val="14"/>
              </w:rPr>
            </w:pPr>
          </w:p>
        </w:tc>
      </w:tr>
      <w:tr w:rsidR="00A1598D" w:rsidRPr="00B41274" w14:paraId="24C7AF17" w14:textId="77777777" w:rsidTr="006028B4">
        <w:trPr>
          <w:cantSplit/>
        </w:trPr>
        <w:tc>
          <w:tcPr>
            <w:tcW w:w="4549" w:type="dxa"/>
            <w:vAlign w:val="center"/>
          </w:tcPr>
          <w:p w14:paraId="58ABADDC" w14:textId="494182F1"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 xml:space="preserve">ENG 21011 </w:t>
            </w:r>
            <w:r w:rsidR="006A0C34" w:rsidRPr="00B41274">
              <w:rPr>
                <w:rFonts w:ascii="National Book" w:eastAsia="Calibri" w:hAnsi="National Book" w:cs="Arial"/>
                <w:color w:val="1F3864"/>
                <w:sz w:val="18"/>
                <w:szCs w:val="18"/>
              </w:rPr>
              <w:t>Research Writing</w:t>
            </w:r>
            <w:r w:rsidRPr="00B41274">
              <w:rPr>
                <w:rFonts w:ascii="National Book" w:eastAsia="Calibri" w:hAnsi="National Book" w:cs="Arial"/>
                <w:color w:val="1F3864"/>
                <w:sz w:val="18"/>
                <w:szCs w:val="18"/>
              </w:rPr>
              <w:t xml:space="preserve">(KCP2) </w:t>
            </w:r>
          </w:p>
        </w:tc>
        <w:tc>
          <w:tcPr>
            <w:tcW w:w="1013" w:type="dxa"/>
          </w:tcPr>
          <w:p w14:paraId="4D39ACDC" w14:textId="77777777" w:rsidR="00A1598D" w:rsidRPr="00B41274" w:rsidRDefault="00A1598D" w:rsidP="00A1598D">
            <w:pPr>
              <w:jc w:val="center"/>
              <w:rPr>
                <w:rFonts w:ascii="National Book" w:eastAsia="Calibri" w:hAnsi="National Book" w:cs="Times New Roman"/>
                <w:color w:val="1F3864"/>
                <w:sz w:val="20"/>
                <w:szCs w:val="20"/>
              </w:rPr>
            </w:pPr>
            <w:r w:rsidRPr="00B41274">
              <w:rPr>
                <w:rFonts w:ascii="National Book" w:eastAsia="Calibri" w:hAnsi="National Book" w:cs="Times New Roman"/>
                <w:color w:val="1F3864"/>
                <w:sz w:val="20"/>
                <w:szCs w:val="20"/>
              </w:rPr>
              <w:t>3</w:t>
            </w:r>
          </w:p>
        </w:tc>
        <w:tc>
          <w:tcPr>
            <w:tcW w:w="747" w:type="dxa"/>
          </w:tcPr>
          <w:p w14:paraId="38A948E4" w14:textId="77777777" w:rsidR="00A1598D" w:rsidRPr="00B41274" w:rsidRDefault="00A1598D" w:rsidP="00A1598D">
            <w:pPr>
              <w:jc w:val="center"/>
              <w:rPr>
                <w:rFonts w:ascii="National Book" w:eastAsia="Calibri" w:hAnsi="National Book" w:cs="Times New Roman"/>
                <w:color w:val="1F3864"/>
                <w:sz w:val="20"/>
                <w:szCs w:val="20"/>
              </w:rPr>
            </w:pPr>
          </w:p>
        </w:tc>
        <w:tc>
          <w:tcPr>
            <w:tcW w:w="4221" w:type="dxa"/>
          </w:tcPr>
          <w:p w14:paraId="515E2BEB"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w:t>
            </w:r>
          </w:p>
        </w:tc>
      </w:tr>
      <w:tr w:rsidR="00A1598D" w:rsidRPr="00B41274" w14:paraId="4C57D366" w14:textId="77777777" w:rsidTr="006028B4">
        <w:trPr>
          <w:cantSplit/>
        </w:trPr>
        <w:tc>
          <w:tcPr>
            <w:tcW w:w="4549" w:type="dxa"/>
            <w:vAlign w:val="center"/>
          </w:tcPr>
          <w:p w14:paraId="1B94BB3B"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 xml:space="preserve">Kent Core Fine Art (KFA) </w:t>
            </w:r>
          </w:p>
        </w:tc>
        <w:tc>
          <w:tcPr>
            <w:tcW w:w="1013" w:type="dxa"/>
          </w:tcPr>
          <w:p w14:paraId="33DF90EA" w14:textId="77777777" w:rsidR="00A1598D" w:rsidRPr="00B41274" w:rsidRDefault="00A1598D" w:rsidP="00A1598D">
            <w:pPr>
              <w:jc w:val="center"/>
              <w:rPr>
                <w:rFonts w:ascii="National Book" w:eastAsia="Calibri" w:hAnsi="National Book" w:cs="Times New Roman"/>
                <w:color w:val="1F3864"/>
                <w:sz w:val="20"/>
                <w:szCs w:val="20"/>
              </w:rPr>
            </w:pPr>
            <w:r w:rsidRPr="00B41274">
              <w:rPr>
                <w:rFonts w:ascii="National Book" w:eastAsia="Calibri" w:hAnsi="National Book" w:cs="Times New Roman"/>
                <w:color w:val="1F3864"/>
                <w:sz w:val="20"/>
                <w:szCs w:val="20"/>
              </w:rPr>
              <w:t>3</w:t>
            </w:r>
          </w:p>
        </w:tc>
        <w:tc>
          <w:tcPr>
            <w:tcW w:w="747" w:type="dxa"/>
          </w:tcPr>
          <w:p w14:paraId="22C7299E" w14:textId="77777777" w:rsidR="00A1598D" w:rsidRPr="00B41274" w:rsidRDefault="00A1598D" w:rsidP="00A1598D">
            <w:pPr>
              <w:jc w:val="center"/>
              <w:rPr>
                <w:rFonts w:ascii="National Book" w:eastAsia="Calibri" w:hAnsi="National Book" w:cs="Times New Roman"/>
                <w:color w:val="1F3864"/>
                <w:sz w:val="20"/>
                <w:szCs w:val="20"/>
              </w:rPr>
            </w:pPr>
          </w:p>
        </w:tc>
        <w:tc>
          <w:tcPr>
            <w:tcW w:w="4221" w:type="dxa"/>
          </w:tcPr>
          <w:p w14:paraId="4D944640"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w:t>
            </w:r>
          </w:p>
        </w:tc>
      </w:tr>
      <w:tr w:rsidR="00A1598D" w:rsidRPr="00B41274" w14:paraId="6CDB9BF7" w14:textId="77777777" w:rsidTr="006028B4">
        <w:trPr>
          <w:cantSplit/>
        </w:trPr>
        <w:tc>
          <w:tcPr>
            <w:tcW w:w="4549" w:type="dxa"/>
            <w:vAlign w:val="center"/>
          </w:tcPr>
          <w:p w14:paraId="6055DB33"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 xml:space="preserve">Kent Core Humanity (KHUM) </w:t>
            </w:r>
          </w:p>
        </w:tc>
        <w:tc>
          <w:tcPr>
            <w:tcW w:w="1013" w:type="dxa"/>
          </w:tcPr>
          <w:p w14:paraId="58C729FD" w14:textId="77777777" w:rsidR="00A1598D" w:rsidRPr="00B41274" w:rsidRDefault="00A1598D" w:rsidP="00A1598D">
            <w:pPr>
              <w:jc w:val="center"/>
              <w:rPr>
                <w:rFonts w:ascii="National Book" w:eastAsia="Calibri" w:hAnsi="National Book" w:cs="Times New Roman"/>
                <w:color w:val="1F3864"/>
                <w:sz w:val="20"/>
                <w:szCs w:val="20"/>
              </w:rPr>
            </w:pPr>
            <w:r w:rsidRPr="00B41274">
              <w:rPr>
                <w:rFonts w:ascii="National Book" w:eastAsia="Calibri" w:hAnsi="National Book" w:cs="Times New Roman"/>
                <w:color w:val="1F3864"/>
                <w:sz w:val="20"/>
                <w:szCs w:val="20"/>
              </w:rPr>
              <w:t>3</w:t>
            </w:r>
          </w:p>
        </w:tc>
        <w:tc>
          <w:tcPr>
            <w:tcW w:w="747" w:type="dxa"/>
          </w:tcPr>
          <w:p w14:paraId="6BA2AF6A" w14:textId="77777777" w:rsidR="00A1598D" w:rsidRPr="00B41274" w:rsidRDefault="00A1598D" w:rsidP="00A1598D">
            <w:pPr>
              <w:jc w:val="center"/>
              <w:rPr>
                <w:rFonts w:ascii="National Book" w:eastAsia="Calibri" w:hAnsi="National Book" w:cs="Times New Roman"/>
                <w:color w:val="1F3864"/>
                <w:sz w:val="20"/>
                <w:szCs w:val="20"/>
              </w:rPr>
            </w:pPr>
          </w:p>
        </w:tc>
        <w:tc>
          <w:tcPr>
            <w:tcW w:w="4221" w:type="dxa"/>
          </w:tcPr>
          <w:p w14:paraId="5B3073E9"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w:t>
            </w:r>
          </w:p>
        </w:tc>
      </w:tr>
      <w:tr w:rsidR="00A1598D" w:rsidRPr="00B41274" w14:paraId="67CD469F" w14:textId="77777777" w:rsidTr="006028B4">
        <w:trPr>
          <w:cantSplit/>
        </w:trPr>
        <w:tc>
          <w:tcPr>
            <w:tcW w:w="4549" w:type="dxa"/>
            <w:vAlign w:val="center"/>
          </w:tcPr>
          <w:p w14:paraId="32145F98" w14:textId="77777777" w:rsidR="00F3729D" w:rsidRPr="00B41274" w:rsidRDefault="00F3729D" w:rsidP="00F3729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American Civic Literacy requirement:</w:t>
            </w:r>
          </w:p>
          <w:p w14:paraId="3FFB4944" w14:textId="5CD01E5A" w:rsidR="00A1598D" w:rsidRPr="00B41274" w:rsidRDefault="00F3729D" w:rsidP="00F3729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HIST 12061 American Foundations: From Pre-Colonization to Civil War and Reconstruction (CIV)(KHUM)</w:t>
            </w:r>
          </w:p>
        </w:tc>
        <w:tc>
          <w:tcPr>
            <w:tcW w:w="1013" w:type="dxa"/>
          </w:tcPr>
          <w:p w14:paraId="26369D55" w14:textId="77777777" w:rsidR="00A1598D" w:rsidRPr="00B41274" w:rsidRDefault="00A1598D" w:rsidP="00A1598D">
            <w:pPr>
              <w:jc w:val="center"/>
              <w:rPr>
                <w:rFonts w:ascii="National Book" w:eastAsia="Calibri" w:hAnsi="National Book" w:cs="Times New Roman"/>
                <w:color w:val="1F3864"/>
                <w:sz w:val="20"/>
                <w:szCs w:val="20"/>
              </w:rPr>
            </w:pPr>
            <w:r w:rsidRPr="00B41274">
              <w:rPr>
                <w:rFonts w:ascii="National Book" w:eastAsia="Calibri" w:hAnsi="National Book" w:cs="Times New Roman"/>
                <w:color w:val="1F3864"/>
                <w:sz w:val="20"/>
                <w:szCs w:val="20"/>
              </w:rPr>
              <w:t>3</w:t>
            </w:r>
          </w:p>
        </w:tc>
        <w:tc>
          <w:tcPr>
            <w:tcW w:w="747" w:type="dxa"/>
          </w:tcPr>
          <w:p w14:paraId="183E8160" w14:textId="77777777" w:rsidR="00A1598D" w:rsidRPr="00B41274" w:rsidRDefault="00A1598D" w:rsidP="00A1598D">
            <w:pPr>
              <w:jc w:val="center"/>
              <w:rPr>
                <w:rFonts w:ascii="National Book" w:eastAsia="Calibri" w:hAnsi="National Book" w:cs="Times New Roman"/>
                <w:color w:val="1F3864"/>
                <w:sz w:val="20"/>
                <w:szCs w:val="20"/>
              </w:rPr>
            </w:pPr>
          </w:p>
        </w:tc>
        <w:tc>
          <w:tcPr>
            <w:tcW w:w="4221" w:type="dxa"/>
          </w:tcPr>
          <w:p w14:paraId="30F5FBE5" w14:textId="5C4DB726" w:rsidR="00A1598D" w:rsidRPr="00B41274" w:rsidRDefault="00A1598D" w:rsidP="00A1598D">
            <w:pPr>
              <w:rPr>
                <w:rFonts w:ascii="National Book" w:eastAsia="Calibri" w:hAnsi="National Book" w:cs="Times New Roman"/>
                <w:color w:val="1F3864"/>
                <w:sz w:val="20"/>
                <w:szCs w:val="20"/>
              </w:rPr>
            </w:pPr>
          </w:p>
        </w:tc>
      </w:tr>
      <w:tr w:rsidR="00A1598D" w:rsidRPr="00B41274" w14:paraId="3E907DA5" w14:textId="77777777" w:rsidTr="006028B4">
        <w:trPr>
          <w:cantSplit/>
        </w:trPr>
        <w:tc>
          <w:tcPr>
            <w:tcW w:w="4549" w:type="dxa"/>
            <w:shd w:val="clear" w:color="auto" w:fill="002060"/>
          </w:tcPr>
          <w:p w14:paraId="491B3813" w14:textId="7D9FEF1F" w:rsidR="00A1598D" w:rsidRPr="00B41274" w:rsidRDefault="00A1598D" w:rsidP="00A1598D">
            <w:pPr>
              <w:rPr>
                <w:rFonts w:ascii="National Book" w:eastAsia="Calibri" w:hAnsi="National Book" w:cs="Times New Roman"/>
                <w:b/>
                <w:color w:val="FFFFFF"/>
                <w:sz w:val="14"/>
                <w:szCs w:val="14"/>
              </w:rPr>
            </w:pPr>
            <w:r w:rsidRPr="00B41274">
              <w:rPr>
                <w:rFonts w:ascii="National Book" w:eastAsia="Calibri" w:hAnsi="National Book" w:cs="Times New Roman"/>
                <w:b/>
                <w:color w:val="FFFFFF"/>
                <w:sz w:val="20"/>
                <w:szCs w:val="20"/>
              </w:rPr>
              <w:t>Semester Seven</w:t>
            </w:r>
            <w:r w:rsidRPr="00B41274">
              <w:rPr>
                <w:rFonts w:ascii="National Book" w:eastAsia="Calibri" w:hAnsi="National Book" w:cs="Arial"/>
                <w:b/>
                <w:color w:val="FFFFFF"/>
                <w:sz w:val="20"/>
                <w:szCs w:val="20"/>
              </w:rPr>
              <w:t>: [12 Credit Hours]</w:t>
            </w:r>
            <w:r w:rsidRPr="00B41274">
              <w:rPr>
                <w:rFonts w:ascii="National Book" w:eastAsia="Calibri" w:hAnsi="National Book" w:cs="Times New Roman"/>
                <w:b/>
                <w:color w:val="FFFFFF"/>
                <w:sz w:val="20"/>
                <w:szCs w:val="20"/>
              </w:rPr>
              <w:t xml:space="preserve">  </w:t>
            </w:r>
          </w:p>
        </w:tc>
        <w:tc>
          <w:tcPr>
            <w:tcW w:w="1013" w:type="dxa"/>
            <w:shd w:val="clear" w:color="auto" w:fill="002060"/>
          </w:tcPr>
          <w:p w14:paraId="34430379" w14:textId="77777777" w:rsidR="00A1598D" w:rsidRPr="00B41274" w:rsidRDefault="00A1598D" w:rsidP="00A1598D">
            <w:pPr>
              <w:rPr>
                <w:rFonts w:ascii="National Book" w:eastAsia="Calibri" w:hAnsi="National Book" w:cs="Times New Roman"/>
                <w:b/>
                <w:color w:val="FFFFFF"/>
                <w:sz w:val="14"/>
                <w:szCs w:val="14"/>
              </w:rPr>
            </w:pPr>
          </w:p>
        </w:tc>
        <w:tc>
          <w:tcPr>
            <w:tcW w:w="747" w:type="dxa"/>
            <w:shd w:val="clear" w:color="auto" w:fill="002060"/>
          </w:tcPr>
          <w:p w14:paraId="09E9193E" w14:textId="77777777" w:rsidR="00A1598D" w:rsidRPr="00B41274" w:rsidRDefault="00A1598D" w:rsidP="00A1598D">
            <w:pPr>
              <w:rPr>
                <w:rFonts w:ascii="National Book" w:eastAsia="Calibri" w:hAnsi="National Book" w:cs="Times New Roman"/>
                <w:b/>
                <w:color w:val="FFFFFF"/>
                <w:sz w:val="14"/>
                <w:szCs w:val="14"/>
              </w:rPr>
            </w:pPr>
          </w:p>
        </w:tc>
        <w:tc>
          <w:tcPr>
            <w:tcW w:w="4221" w:type="dxa"/>
            <w:shd w:val="clear" w:color="auto" w:fill="002060"/>
          </w:tcPr>
          <w:p w14:paraId="4E7A22A9" w14:textId="77777777" w:rsidR="00A1598D" w:rsidRPr="00B41274" w:rsidRDefault="00A1598D" w:rsidP="00A1598D">
            <w:pPr>
              <w:rPr>
                <w:rFonts w:ascii="National Book" w:eastAsia="Calibri" w:hAnsi="National Book" w:cs="Times New Roman"/>
                <w:b/>
                <w:color w:val="FFFFFF"/>
                <w:sz w:val="14"/>
                <w:szCs w:val="14"/>
              </w:rPr>
            </w:pPr>
          </w:p>
        </w:tc>
      </w:tr>
      <w:tr w:rsidR="00A1598D" w:rsidRPr="00B41274" w14:paraId="601FC387" w14:textId="77777777" w:rsidTr="006028B4">
        <w:trPr>
          <w:cantSplit/>
        </w:trPr>
        <w:tc>
          <w:tcPr>
            <w:tcW w:w="4549" w:type="dxa"/>
            <w:vAlign w:val="center"/>
          </w:tcPr>
          <w:p w14:paraId="4830EB06"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 xml:space="preserve">NUTR 23511 Science of Human Nutrition (KBS) </w:t>
            </w:r>
          </w:p>
        </w:tc>
        <w:tc>
          <w:tcPr>
            <w:tcW w:w="1013" w:type="dxa"/>
          </w:tcPr>
          <w:p w14:paraId="17B514FB"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18F2A5D2" w14:textId="77777777" w:rsidR="00A1598D" w:rsidRPr="009951A2" w:rsidRDefault="00A1598D" w:rsidP="00A1598D">
            <w:pPr>
              <w:jc w:val="center"/>
              <w:rPr>
                <w:rFonts w:ascii="National Book" w:eastAsia="Calibri" w:hAnsi="National Book" w:cs="Times New Roman"/>
                <w:color w:val="1F3864"/>
                <w:sz w:val="20"/>
                <w:szCs w:val="20"/>
              </w:rPr>
            </w:pPr>
          </w:p>
        </w:tc>
        <w:tc>
          <w:tcPr>
            <w:tcW w:w="4221" w:type="dxa"/>
          </w:tcPr>
          <w:p w14:paraId="2FD02B74"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@BIOG268</w:t>
            </w:r>
          </w:p>
        </w:tc>
      </w:tr>
      <w:tr w:rsidR="00A1598D" w:rsidRPr="00B41274" w14:paraId="3CE36A6A" w14:textId="77777777" w:rsidTr="006028B4">
        <w:trPr>
          <w:cantSplit/>
          <w:trHeight w:val="233"/>
        </w:trPr>
        <w:tc>
          <w:tcPr>
            <w:tcW w:w="4549" w:type="dxa"/>
            <w:vAlign w:val="center"/>
          </w:tcPr>
          <w:p w14:paraId="3D9CE956" w14:textId="05E4D7D0"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 xml:space="preserve">BSCI 30050 Human Genetics </w:t>
            </w:r>
          </w:p>
          <w:p w14:paraId="47B0532C" w14:textId="770B9A6C" w:rsidR="00A1598D" w:rsidRPr="00B41274" w:rsidRDefault="00932556"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 xml:space="preserve">or </w:t>
            </w:r>
            <w:r w:rsidR="00A1598D" w:rsidRPr="00B41274">
              <w:rPr>
                <w:rFonts w:ascii="National Book" w:eastAsia="Calibri" w:hAnsi="National Book" w:cs="Arial"/>
                <w:color w:val="1F3864"/>
                <w:sz w:val="18"/>
                <w:szCs w:val="18"/>
              </w:rPr>
              <w:t xml:space="preserve">BSCI 30156 Elements of Genetics </w:t>
            </w:r>
          </w:p>
        </w:tc>
        <w:tc>
          <w:tcPr>
            <w:tcW w:w="1013" w:type="dxa"/>
          </w:tcPr>
          <w:p w14:paraId="52738B09"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35A9C01F" w14:textId="77777777" w:rsidR="00A1598D" w:rsidRPr="00B41274" w:rsidRDefault="00A1598D" w:rsidP="00A1598D">
            <w:pPr>
              <w:jc w:val="center"/>
              <w:rPr>
                <w:rFonts w:ascii="National Book" w:eastAsia="Calibri" w:hAnsi="National Book" w:cs="Times New Roman"/>
                <w:color w:val="1F3864"/>
                <w:sz w:val="20"/>
                <w:szCs w:val="20"/>
              </w:rPr>
            </w:pPr>
            <w:r w:rsidRPr="00B41274">
              <w:rPr>
                <w:rFonts w:ascii="National Book" w:eastAsia="Calibri" w:hAnsi="National Book" w:cs="Arial"/>
                <w:color w:val="002060"/>
                <w:sz w:val="18"/>
                <w:szCs w:val="18"/>
              </w:rPr>
              <w:t>■</w:t>
            </w:r>
          </w:p>
        </w:tc>
        <w:tc>
          <w:tcPr>
            <w:tcW w:w="4221" w:type="dxa"/>
          </w:tcPr>
          <w:p w14:paraId="4C3C35A9"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@BIOG275</w:t>
            </w:r>
          </w:p>
        </w:tc>
      </w:tr>
      <w:tr w:rsidR="00A1598D" w:rsidRPr="00B41274" w14:paraId="59D571F9" w14:textId="77777777" w:rsidTr="006028B4">
        <w:trPr>
          <w:cantSplit/>
        </w:trPr>
        <w:tc>
          <w:tcPr>
            <w:tcW w:w="4549" w:type="dxa"/>
            <w:vAlign w:val="center"/>
          </w:tcPr>
          <w:p w14:paraId="7B762C10" w14:textId="77777777" w:rsidR="00A1598D" w:rsidRPr="00B41274" w:rsidRDefault="00A1598D" w:rsidP="00A1598D">
            <w:pPr>
              <w:rPr>
                <w:rFonts w:ascii="National Book" w:eastAsia="Calibri" w:hAnsi="National Book" w:cs="Times New Roman"/>
                <w:color w:val="1F3864"/>
                <w:sz w:val="20"/>
                <w:szCs w:val="20"/>
              </w:rPr>
            </w:pPr>
            <w:r w:rsidRPr="00B41274">
              <w:rPr>
                <w:rFonts w:ascii="National Book" w:eastAsia="Calibri" w:hAnsi="National Book" w:cs="Arial"/>
                <w:color w:val="1F3864"/>
                <w:sz w:val="18"/>
                <w:szCs w:val="18"/>
              </w:rPr>
              <w:t>SOC 12050 Introduction to Sociology (KSS)</w:t>
            </w:r>
          </w:p>
        </w:tc>
        <w:tc>
          <w:tcPr>
            <w:tcW w:w="1013" w:type="dxa"/>
          </w:tcPr>
          <w:p w14:paraId="7F854D8E"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37FD4895" w14:textId="77777777" w:rsidR="00A1598D" w:rsidRPr="00B41274" w:rsidRDefault="00A1598D" w:rsidP="00A1598D">
            <w:pPr>
              <w:jc w:val="center"/>
              <w:rPr>
                <w:rFonts w:ascii="National Book" w:eastAsia="Calibri" w:hAnsi="National Book" w:cs="Times New Roman"/>
                <w:color w:val="1F3864"/>
                <w:sz w:val="20"/>
                <w:szCs w:val="20"/>
              </w:rPr>
            </w:pPr>
          </w:p>
        </w:tc>
        <w:tc>
          <w:tcPr>
            <w:tcW w:w="4221" w:type="dxa"/>
          </w:tcPr>
          <w:p w14:paraId="0AD649AF"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@SOCY151/151G</w:t>
            </w:r>
          </w:p>
        </w:tc>
      </w:tr>
      <w:tr w:rsidR="00A1598D" w:rsidRPr="00B41274" w14:paraId="5127D448" w14:textId="77777777" w:rsidTr="006028B4">
        <w:trPr>
          <w:cantSplit/>
        </w:trPr>
        <w:tc>
          <w:tcPr>
            <w:tcW w:w="4549" w:type="dxa"/>
            <w:vAlign w:val="center"/>
          </w:tcPr>
          <w:p w14:paraId="6C824E85" w14:textId="77777777" w:rsidR="00A1598D" w:rsidRPr="00B41274" w:rsidRDefault="00A1598D" w:rsidP="00A1598D">
            <w:pPr>
              <w:rPr>
                <w:rFonts w:ascii="National Book" w:eastAsia="Calibri" w:hAnsi="National Book" w:cs="Calibri"/>
                <w:color w:val="1F3864"/>
                <w:sz w:val="20"/>
                <w:szCs w:val="20"/>
              </w:rPr>
            </w:pPr>
            <w:r w:rsidRPr="00B41274">
              <w:rPr>
                <w:rFonts w:ascii="National Book" w:eastAsia="Calibri" w:hAnsi="National Book" w:cs="Arial"/>
                <w:color w:val="1F3864"/>
                <w:sz w:val="18"/>
                <w:szCs w:val="18"/>
              </w:rPr>
              <w:t>Nursing Upper-Division Elective</w:t>
            </w:r>
          </w:p>
        </w:tc>
        <w:tc>
          <w:tcPr>
            <w:tcW w:w="1013" w:type="dxa"/>
          </w:tcPr>
          <w:p w14:paraId="5E0B4830"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71DD4DA6" w14:textId="77777777" w:rsidR="00A1598D" w:rsidRPr="00B41274" w:rsidRDefault="00A1598D" w:rsidP="00A1598D">
            <w:pPr>
              <w:jc w:val="center"/>
              <w:rPr>
                <w:rFonts w:ascii="National Book" w:eastAsia="Calibri" w:hAnsi="National Book" w:cs="Times New Roman"/>
                <w:color w:val="1F3864"/>
                <w:sz w:val="20"/>
                <w:szCs w:val="20"/>
              </w:rPr>
            </w:pPr>
            <w:r w:rsidRPr="00B41274">
              <w:rPr>
                <w:rFonts w:ascii="National Book" w:eastAsia="Calibri" w:hAnsi="National Book" w:cs="Arial"/>
                <w:color w:val="002060"/>
                <w:sz w:val="18"/>
                <w:szCs w:val="18"/>
              </w:rPr>
              <w:t>■</w:t>
            </w:r>
          </w:p>
        </w:tc>
        <w:tc>
          <w:tcPr>
            <w:tcW w:w="4221" w:type="dxa"/>
          </w:tcPr>
          <w:p w14:paraId="51F8CEF1"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3ECDBE70" w14:textId="77777777" w:rsidTr="006028B4">
        <w:trPr>
          <w:cantSplit/>
        </w:trPr>
        <w:tc>
          <w:tcPr>
            <w:tcW w:w="4549" w:type="dxa"/>
            <w:shd w:val="clear" w:color="auto" w:fill="002060"/>
          </w:tcPr>
          <w:p w14:paraId="0007BB1B" w14:textId="5BBCC06C" w:rsidR="00A1598D" w:rsidRPr="00B41274" w:rsidRDefault="00A1598D" w:rsidP="00A1598D">
            <w:pPr>
              <w:rPr>
                <w:rFonts w:ascii="National Book" w:eastAsia="Calibri" w:hAnsi="National Book" w:cs="Times New Roman"/>
                <w:b/>
                <w:color w:val="FFFFFF"/>
                <w:sz w:val="14"/>
                <w:szCs w:val="14"/>
              </w:rPr>
            </w:pPr>
            <w:r w:rsidRPr="00B41274">
              <w:rPr>
                <w:rFonts w:ascii="National Book" w:eastAsia="Calibri" w:hAnsi="National Book" w:cs="Times New Roman"/>
                <w:b/>
                <w:color w:val="FFFFFF"/>
                <w:sz w:val="20"/>
                <w:szCs w:val="20"/>
              </w:rPr>
              <w:t>Semester Eight</w:t>
            </w:r>
            <w:r w:rsidRPr="00B41274">
              <w:rPr>
                <w:rFonts w:ascii="National Book" w:eastAsia="Calibri" w:hAnsi="National Book" w:cs="Arial"/>
                <w:b/>
                <w:color w:val="FFFFFF"/>
                <w:sz w:val="20"/>
                <w:szCs w:val="20"/>
              </w:rPr>
              <w:t xml:space="preserve">: [12 Credit Hours] </w:t>
            </w:r>
          </w:p>
        </w:tc>
        <w:tc>
          <w:tcPr>
            <w:tcW w:w="1013" w:type="dxa"/>
            <w:shd w:val="clear" w:color="auto" w:fill="002060"/>
          </w:tcPr>
          <w:p w14:paraId="43A1B255" w14:textId="77777777" w:rsidR="00A1598D" w:rsidRPr="00B41274" w:rsidRDefault="00A1598D" w:rsidP="00A1598D">
            <w:pPr>
              <w:rPr>
                <w:rFonts w:ascii="National Book" w:eastAsia="Calibri" w:hAnsi="National Book" w:cs="Times New Roman"/>
                <w:b/>
                <w:color w:val="FFFFFF"/>
                <w:sz w:val="14"/>
                <w:szCs w:val="14"/>
              </w:rPr>
            </w:pPr>
          </w:p>
        </w:tc>
        <w:tc>
          <w:tcPr>
            <w:tcW w:w="747" w:type="dxa"/>
            <w:shd w:val="clear" w:color="auto" w:fill="002060"/>
          </w:tcPr>
          <w:p w14:paraId="2D433136" w14:textId="77777777" w:rsidR="00A1598D" w:rsidRPr="00B41274" w:rsidRDefault="00A1598D" w:rsidP="00A1598D">
            <w:pPr>
              <w:rPr>
                <w:rFonts w:ascii="National Book" w:eastAsia="Calibri" w:hAnsi="National Book" w:cs="Times New Roman"/>
                <w:b/>
                <w:color w:val="FFFFFF"/>
                <w:sz w:val="14"/>
                <w:szCs w:val="14"/>
              </w:rPr>
            </w:pPr>
          </w:p>
        </w:tc>
        <w:tc>
          <w:tcPr>
            <w:tcW w:w="4221" w:type="dxa"/>
            <w:shd w:val="clear" w:color="auto" w:fill="002060"/>
          </w:tcPr>
          <w:p w14:paraId="05C3ACED" w14:textId="77777777" w:rsidR="00A1598D" w:rsidRPr="00B41274" w:rsidRDefault="00A1598D" w:rsidP="00A1598D">
            <w:pPr>
              <w:rPr>
                <w:rFonts w:ascii="National Book" w:eastAsia="Calibri" w:hAnsi="National Book" w:cs="Times New Roman"/>
                <w:b/>
                <w:color w:val="FFFFFF"/>
                <w:sz w:val="14"/>
                <w:szCs w:val="14"/>
              </w:rPr>
            </w:pPr>
          </w:p>
        </w:tc>
      </w:tr>
      <w:tr w:rsidR="00A1598D" w:rsidRPr="00B41274" w14:paraId="510DE14F" w14:textId="77777777" w:rsidTr="006028B4">
        <w:trPr>
          <w:cantSplit/>
        </w:trPr>
        <w:tc>
          <w:tcPr>
            <w:tcW w:w="4549" w:type="dxa"/>
            <w:vAlign w:val="center"/>
          </w:tcPr>
          <w:p w14:paraId="760FAD52"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40075 Info and Patient Care Tech for Healthcare Professionals</w:t>
            </w:r>
          </w:p>
        </w:tc>
        <w:tc>
          <w:tcPr>
            <w:tcW w:w="1013" w:type="dxa"/>
          </w:tcPr>
          <w:p w14:paraId="52790C70"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08DF0307"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6E83CAF4"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6594163C" w14:textId="77777777" w:rsidTr="006028B4">
        <w:trPr>
          <w:cantSplit/>
        </w:trPr>
        <w:tc>
          <w:tcPr>
            <w:tcW w:w="4549" w:type="dxa"/>
            <w:vAlign w:val="center"/>
          </w:tcPr>
          <w:p w14:paraId="1C89787B"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41000 Concepts &amp; Issues for Professional Nursing Practice</w:t>
            </w:r>
          </w:p>
        </w:tc>
        <w:tc>
          <w:tcPr>
            <w:tcW w:w="1013" w:type="dxa"/>
          </w:tcPr>
          <w:p w14:paraId="60DFC5EC"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03B8D444"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64B3ECE6"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2E51C85C" w14:textId="77777777" w:rsidTr="006028B4">
        <w:trPr>
          <w:cantSplit/>
        </w:trPr>
        <w:tc>
          <w:tcPr>
            <w:tcW w:w="4549" w:type="dxa"/>
            <w:vAlign w:val="center"/>
          </w:tcPr>
          <w:p w14:paraId="7D25DE19"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42000 Leadership &amp; Management for Professional Nursing Practice</w:t>
            </w:r>
          </w:p>
        </w:tc>
        <w:tc>
          <w:tcPr>
            <w:tcW w:w="1013" w:type="dxa"/>
          </w:tcPr>
          <w:p w14:paraId="30C67146"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47F45E93"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04DD0692"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12C65BEA" w14:textId="77777777" w:rsidTr="006028B4">
        <w:trPr>
          <w:cantSplit/>
        </w:trPr>
        <w:tc>
          <w:tcPr>
            <w:tcW w:w="4549" w:type="dxa"/>
            <w:vAlign w:val="center"/>
          </w:tcPr>
          <w:p w14:paraId="1280498A"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 xml:space="preserve">Upper-Division Elective </w:t>
            </w:r>
            <w:r w:rsidRPr="00B41274">
              <w:rPr>
                <w:rFonts w:ascii="National Book" w:eastAsia="Calibri" w:hAnsi="National Book" w:cs="Arial"/>
                <w:color w:val="1F3864"/>
                <w:sz w:val="16"/>
                <w:szCs w:val="16"/>
              </w:rPr>
              <w:t>(if needed to reach 39 UD credit hours)</w:t>
            </w:r>
          </w:p>
        </w:tc>
        <w:tc>
          <w:tcPr>
            <w:tcW w:w="1013" w:type="dxa"/>
          </w:tcPr>
          <w:p w14:paraId="5E91FDFC"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21C997FF"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4DD8D73F"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43D47D75" w14:textId="77777777" w:rsidTr="006028B4">
        <w:trPr>
          <w:cantSplit/>
        </w:trPr>
        <w:tc>
          <w:tcPr>
            <w:tcW w:w="4549" w:type="dxa"/>
            <w:shd w:val="clear" w:color="auto" w:fill="002060"/>
          </w:tcPr>
          <w:p w14:paraId="5EC0D32F" w14:textId="66E2F78E" w:rsidR="00A1598D" w:rsidRPr="00B41274" w:rsidRDefault="00A1598D" w:rsidP="00A1598D">
            <w:pPr>
              <w:rPr>
                <w:rFonts w:ascii="National Book" w:eastAsia="Calibri" w:hAnsi="National Book" w:cs="Times New Roman"/>
                <w:b/>
                <w:color w:val="FFFFFF"/>
                <w:sz w:val="14"/>
                <w:szCs w:val="14"/>
              </w:rPr>
            </w:pPr>
            <w:r w:rsidRPr="00B41274">
              <w:rPr>
                <w:rFonts w:ascii="National Book" w:eastAsia="Calibri" w:hAnsi="National Book" w:cs="Times New Roman"/>
                <w:b/>
                <w:color w:val="FFFFFF"/>
                <w:sz w:val="20"/>
                <w:szCs w:val="20"/>
              </w:rPr>
              <w:t>Semester Nine</w:t>
            </w:r>
            <w:r w:rsidRPr="00B41274">
              <w:rPr>
                <w:rFonts w:ascii="National Book" w:eastAsia="Calibri" w:hAnsi="National Book" w:cs="Arial"/>
                <w:b/>
                <w:color w:val="FFFFFF"/>
                <w:sz w:val="20"/>
                <w:szCs w:val="20"/>
              </w:rPr>
              <w:t xml:space="preserve">: [12 Credit Hours] </w:t>
            </w:r>
          </w:p>
        </w:tc>
        <w:tc>
          <w:tcPr>
            <w:tcW w:w="1013" w:type="dxa"/>
            <w:shd w:val="clear" w:color="auto" w:fill="002060"/>
          </w:tcPr>
          <w:p w14:paraId="26728E3D" w14:textId="77777777" w:rsidR="00A1598D" w:rsidRPr="00B41274" w:rsidRDefault="00A1598D" w:rsidP="00A1598D">
            <w:pPr>
              <w:rPr>
                <w:rFonts w:ascii="National Book" w:eastAsia="Calibri" w:hAnsi="National Book" w:cs="Times New Roman"/>
                <w:b/>
                <w:color w:val="FFFFFF"/>
                <w:sz w:val="14"/>
                <w:szCs w:val="14"/>
              </w:rPr>
            </w:pPr>
          </w:p>
        </w:tc>
        <w:tc>
          <w:tcPr>
            <w:tcW w:w="747" w:type="dxa"/>
            <w:shd w:val="clear" w:color="auto" w:fill="002060"/>
          </w:tcPr>
          <w:p w14:paraId="13C77DAC" w14:textId="77777777" w:rsidR="00A1598D" w:rsidRPr="00B41274" w:rsidRDefault="00A1598D" w:rsidP="00A1598D">
            <w:pPr>
              <w:rPr>
                <w:rFonts w:ascii="National Book" w:eastAsia="Calibri" w:hAnsi="National Book" w:cs="Times New Roman"/>
                <w:b/>
                <w:color w:val="FFFFFF"/>
                <w:sz w:val="14"/>
                <w:szCs w:val="14"/>
              </w:rPr>
            </w:pPr>
          </w:p>
        </w:tc>
        <w:tc>
          <w:tcPr>
            <w:tcW w:w="4221" w:type="dxa"/>
            <w:shd w:val="clear" w:color="auto" w:fill="002060"/>
          </w:tcPr>
          <w:p w14:paraId="672CFC35" w14:textId="77777777" w:rsidR="00A1598D" w:rsidRPr="00B41274" w:rsidRDefault="00A1598D" w:rsidP="00A1598D">
            <w:pPr>
              <w:rPr>
                <w:rFonts w:ascii="National Book" w:eastAsia="Calibri" w:hAnsi="National Book" w:cs="Times New Roman"/>
                <w:b/>
                <w:color w:val="FFFFFF"/>
                <w:sz w:val="14"/>
                <w:szCs w:val="14"/>
              </w:rPr>
            </w:pPr>
          </w:p>
        </w:tc>
      </w:tr>
      <w:tr w:rsidR="00A1598D" w:rsidRPr="00B41274" w14:paraId="2FBC0653" w14:textId="77777777" w:rsidTr="006028B4">
        <w:trPr>
          <w:cantSplit/>
        </w:trPr>
        <w:tc>
          <w:tcPr>
            <w:tcW w:w="4549" w:type="dxa"/>
            <w:vAlign w:val="center"/>
          </w:tcPr>
          <w:p w14:paraId="49DDC32D"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43001 Health Promotion in Professional Nursing Practice (ELR)</w:t>
            </w:r>
          </w:p>
        </w:tc>
        <w:tc>
          <w:tcPr>
            <w:tcW w:w="1013" w:type="dxa"/>
          </w:tcPr>
          <w:p w14:paraId="5B956EBC"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0EC616E3"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6068CE37"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025BAEB3" w14:textId="77777777" w:rsidTr="006028B4">
        <w:trPr>
          <w:cantSplit/>
        </w:trPr>
        <w:tc>
          <w:tcPr>
            <w:tcW w:w="4549" w:type="dxa"/>
            <w:vAlign w:val="center"/>
          </w:tcPr>
          <w:p w14:paraId="5B4B58AC" w14:textId="7D98E51D"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44001 Population</w:t>
            </w:r>
            <w:r w:rsidR="00CE5646" w:rsidRPr="00B41274">
              <w:rPr>
                <w:rFonts w:ascii="National Book" w:eastAsia="Calibri" w:hAnsi="National Book" w:cs="Arial"/>
                <w:color w:val="1F3864"/>
                <w:sz w:val="18"/>
                <w:szCs w:val="18"/>
              </w:rPr>
              <w:t>-</w:t>
            </w:r>
            <w:r w:rsidRPr="00B41274">
              <w:rPr>
                <w:rFonts w:ascii="National Book" w:eastAsia="Calibri" w:hAnsi="National Book" w:cs="Arial"/>
                <w:color w:val="1F3864"/>
                <w:sz w:val="18"/>
                <w:szCs w:val="18"/>
              </w:rPr>
              <w:t>Based Nursing for Professional Nursing Practice</w:t>
            </w:r>
          </w:p>
        </w:tc>
        <w:tc>
          <w:tcPr>
            <w:tcW w:w="1013" w:type="dxa"/>
          </w:tcPr>
          <w:p w14:paraId="74959300"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29356302"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00240EE2"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2BFC0ACE" w14:textId="77777777" w:rsidTr="006028B4">
        <w:trPr>
          <w:cantSplit/>
        </w:trPr>
        <w:tc>
          <w:tcPr>
            <w:tcW w:w="4549" w:type="dxa"/>
            <w:vAlign w:val="center"/>
          </w:tcPr>
          <w:p w14:paraId="1249BE28"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45000 Health Maintenance &amp; Restoration for Professional Nursing Practice</w:t>
            </w:r>
          </w:p>
        </w:tc>
        <w:tc>
          <w:tcPr>
            <w:tcW w:w="1013" w:type="dxa"/>
          </w:tcPr>
          <w:p w14:paraId="3210BE11"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475858F2"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2359180A"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203DBB5A" w14:textId="77777777" w:rsidTr="006028B4">
        <w:trPr>
          <w:cantSplit/>
        </w:trPr>
        <w:tc>
          <w:tcPr>
            <w:tcW w:w="4549" w:type="dxa"/>
            <w:vAlign w:val="center"/>
          </w:tcPr>
          <w:p w14:paraId="7F374C23"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40873 Introduction to Evidence-Based Practice for Registered Nurses</w:t>
            </w:r>
          </w:p>
        </w:tc>
        <w:tc>
          <w:tcPr>
            <w:tcW w:w="1013" w:type="dxa"/>
          </w:tcPr>
          <w:p w14:paraId="0770C99D"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Times New Roman"/>
                <w:color w:val="1F3864"/>
                <w:sz w:val="20"/>
                <w:szCs w:val="20"/>
              </w:rPr>
              <w:t>3</w:t>
            </w:r>
          </w:p>
        </w:tc>
        <w:tc>
          <w:tcPr>
            <w:tcW w:w="747" w:type="dxa"/>
            <w:vAlign w:val="center"/>
          </w:tcPr>
          <w:p w14:paraId="0CF338EC"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69DB61A4"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57E0C8CF" w14:textId="77777777" w:rsidTr="006028B4">
        <w:trPr>
          <w:cantSplit/>
        </w:trPr>
        <w:tc>
          <w:tcPr>
            <w:tcW w:w="4549" w:type="dxa"/>
            <w:shd w:val="clear" w:color="auto" w:fill="002060"/>
          </w:tcPr>
          <w:p w14:paraId="7B493F50" w14:textId="5F750A2D" w:rsidR="00A1598D" w:rsidRPr="00B41274" w:rsidRDefault="00A1598D" w:rsidP="00A1598D">
            <w:pPr>
              <w:rPr>
                <w:rFonts w:ascii="National Book" w:eastAsia="Calibri" w:hAnsi="National Book" w:cs="Times New Roman"/>
                <w:b/>
                <w:color w:val="FFFFFF"/>
                <w:sz w:val="14"/>
                <w:szCs w:val="14"/>
              </w:rPr>
            </w:pPr>
            <w:r w:rsidRPr="00B41274">
              <w:rPr>
                <w:rFonts w:ascii="National Book" w:eastAsia="Calibri" w:hAnsi="National Book" w:cs="Times New Roman"/>
                <w:b/>
                <w:color w:val="FFFFFF"/>
                <w:sz w:val="20"/>
                <w:szCs w:val="20"/>
              </w:rPr>
              <w:t>Semester Ten</w:t>
            </w:r>
            <w:r w:rsidRPr="00B41274">
              <w:rPr>
                <w:rFonts w:ascii="National Book" w:eastAsia="Calibri" w:hAnsi="National Book" w:cs="Arial"/>
                <w:b/>
                <w:color w:val="FFFFFF"/>
                <w:sz w:val="20"/>
                <w:szCs w:val="20"/>
              </w:rPr>
              <w:t>: [9 Credit Hours]</w:t>
            </w:r>
            <w:r w:rsidRPr="00B41274">
              <w:rPr>
                <w:rFonts w:ascii="National Book" w:eastAsia="Calibri" w:hAnsi="National Book" w:cs="Times New Roman"/>
                <w:b/>
                <w:color w:val="FFFFFF"/>
                <w:sz w:val="20"/>
                <w:szCs w:val="20"/>
              </w:rPr>
              <w:t xml:space="preserve">  </w:t>
            </w:r>
          </w:p>
        </w:tc>
        <w:tc>
          <w:tcPr>
            <w:tcW w:w="1013" w:type="dxa"/>
            <w:shd w:val="clear" w:color="auto" w:fill="002060"/>
          </w:tcPr>
          <w:p w14:paraId="440ED52D" w14:textId="77777777" w:rsidR="00A1598D" w:rsidRPr="00B41274" w:rsidRDefault="00A1598D" w:rsidP="00A1598D">
            <w:pPr>
              <w:rPr>
                <w:rFonts w:ascii="National Book" w:eastAsia="Calibri" w:hAnsi="National Book" w:cs="Times New Roman"/>
                <w:b/>
                <w:color w:val="FFFFFF"/>
                <w:sz w:val="14"/>
                <w:szCs w:val="14"/>
              </w:rPr>
            </w:pPr>
          </w:p>
        </w:tc>
        <w:tc>
          <w:tcPr>
            <w:tcW w:w="747" w:type="dxa"/>
            <w:shd w:val="clear" w:color="auto" w:fill="002060"/>
          </w:tcPr>
          <w:p w14:paraId="0814F598" w14:textId="77777777" w:rsidR="00A1598D" w:rsidRPr="00B41274" w:rsidRDefault="00A1598D" w:rsidP="00A1598D">
            <w:pPr>
              <w:rPr>
                <w:rFonts w:ascii="National Book" w:eastAsia="Calibri" w:hAnsi="National Book" w:cs="Times New Roman"/>
                <w:b/>
                <w:color w:val="FFFFFF"/>
                <w:sz w:val="14"/>
                <w:szCs w:val="14"/>
              </w:rPr>
            </w:pPr>
          </w:p>
        </w:tc>
        <w:tc>
          <w:tcPr>
            <w:tcW w:w="4221" w:type="dxa"/>
            <w:shd w:val="clear" w:color="auto" w:fill="002060"/>
          </w:tcPr>
          <w:p w14:paraId="271E7E52" w14:textId="77777777" w:rsidR="00A1598D" w:rsidRPr="00B41274" w:rsidRDefault="00A1598D" w:rsidP="00A1598D">
            <w:pPr>
              <w:rPr>
                <w:rFonts w:ascii="National Book" w:eastAsia="Calibri" w:hAnsi="National Book" w:cs="Times New Roman"/>
                <w:b/>
                <w:color w:val="FFFFFF"/>
                <w:sz w:val="14"/>
                <w:szCs w:val="14"/>
              </w:rPr>
            </w:pPr>
          </w:p>
        </w:tc>
      </w:tr>
      <w:tr w:rsidR="00A1598D" w:rsidRPr="00B41274" w14:paraId="319E0209" w14:textId="77777777" w:rsidTr="006028B4">
        <w:trPr>
          <w:cantSplit/>
        </w:trPr>
        <w:tc>
          <w:tcPr>
            <w:tcW w:w="4549" w:type="dxa"/>
            <w:vAlign w:val="center"/>
          </w:tcPr>
          <w:p w14:paraId="65848FCE" w14:textId="77777777" w:rsidR="00A1598D" w:rsidRPr="00B41274" w:rsidRDefault="00A1598D" w:rsidP="00A1598D">
            <w:pPr>
              <w:rPr>
                <w:rFonts w:ascii="National Book" w:eastAsia="Calibri" w:hAnsi="National Book" w:cs="Arial"/>
                <w:i/>
                <w:color w:val="1F3864"/>
                <w:sz w:val="18"/>
                <w:szCs w:val="18"/>
              </w:rPr>
            </w:pPr>
            <w:r w:rsidRPr="00B41274">
              <w:rPr>
                <w:rFonts w:ascii="National Book" w:eastAsia="Calibri" w:hAnsi="National Book" w:cs="Arial"/>
                <w:color w:val="1F3864"/>
                <w:sz w:val="18"/>
                <w:szCs w:val="18"/>
              </w:rPr>
              <w:t>NURS 46000 Health Care Policy</w:t>
            </w:r>
          </w:p>
        </w:tc>
        <w:tc>
          <w:tcPr>
            <w:tcW w:w="1013" w:type="dxa"/>
            <w:vAlign w:val="center"/>
          </w:tcPr>
          <w:p w14:paraId="298DAD2D"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vAlign w:val="center"/>
          </w:tcPr>
          <w:p w14:paraId="3B395AEF"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22625685" w14:textId="77777777" w:rsidR="00A1598D" w:rsidRPr="00B41274" w:rsidRDefault="00A1598D" w:rsidP="00A1598D">
            <w:pPr>
              <w:rPr>
                <w:rFonts w:ascii="National Book" w:eastAsia="Calibri" w:hAnsi="National Book" w:cs="Arial"/>
                <w:color w:val="1F3864"/>
                <w:sz w:val="18"/>
                <w:szCs w:val="18"/>
              </w:rPr>
            </w:pPr>
          </w:p>
        </w:tc>
      </w:tr>
      <w:tr w:rsidR="00A1598D" w:rsidRPr="00B41274" w14:paraId="2264A82F" w14:textId="77777777" w:rsidTr="006028B4">
        <w:trPr>
          <w:cantSplit/>
          <w:trHeight w:val="70"/>
        </w:trPr>
        <w:tc>
          <w:tcPr>
            <w:tcW w:w="4549" w:type="dxa"/>
            <w:vAlign w:val="center"/>
          </w:tcPr>
          <w:p w14:paraId="15C0E552" w14:textId="391CEB1E"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NURS 47099 Capstone for Professional Nursing Practice (ELR) (WIC)</w:t>
            </w:r>
          </w:p>
        </w:tc>
        <w:tc>
          <w:tcPr>
            <w:tcW w:w="1013" w:type="dxa"/>
            <w:vAlign w:val="center"/>
          </w:tcPr>
          <w:p w14:paraId="242A2A4C"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vAlign w:val="center"/>
          </w:tcPr>
          <w:p w14:paraId="00A55F3C"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6343280F" w14:textId="77777777" w:rsidR="00A1598D" w:rsidRPr="00B41274" w:rsidRDefault="00A1598D" w:rsidP="00A1598D">
            <w:pPr>
              <w:rPr>
                <w:rFonts w:ascii="National Book" w:eastAsia="Calibri" w:hAnsi="National Book" w:cs="Arial"/>
                <w:color w:val="1F3864"/>
                <w:sz w:val="18"/>
                <w:szCs w:val="18"/>
              </w:rPr>
            </w:pPr>
          </w:p>
        </w:tc>
      </w:tr>
      <w:tr w:rsidR="00A1598D" w:rsidRPr="00A1598D" w14:paraId="0024615E" w14:textId="77777777" w:rsidTr="006028B4">
        <w:trPr>
          <w:cantSplit/>
        </w:trPr>
        <w:tc>
          <w:tcPr>
            <w:tcW w:w="4549" w:type="dxa"/>
            <w:vAlign w:val="center"/>
          </w:tcPr>
          <w:p w14:paraId="0A94E520" w14:textId="77777777" w:rsidR="00A1598D" w:rsidRPr="00B41274" w:rsidRDefault="00A1598D" w:rsidP="00A1598D">
            <w:pP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 xml:space="preserve">Upper-Division Elective </w:t>
            </w:r>
            <w:r w:rsidRPr="00B41274">
              <w:rPr>
                <w:rFonts w:ascii="National Book" w:eastAsia="Calibri" w:hAnsi="National Book" w:cs="Arial"/>
                <w:color w:val="1F3864"/>
                <w:sz w:val="16"/>
                <w:szCs w:val="16"/>
              </w:rPr>
              <w:t>(if needed to reach 39 UD credit hours)</w:t>
            </w:r>
          </w:p>
        </w:tc>
        <w:tc>
          <w:tcPr>
            <w:tcW w:w="1013" w:type="dxa"/>
            <w:vAlign w:val="center"/>
          </w:tcPr>
          <w:p w14:paraId="0D26AC22" w14:textId="77777777" w:rsidR="00A1598D" w:rsidRPr="00B41274"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1F3864"/>
                <w:sz w:val="18"/>
                <w:szCs w:val="18"/>
              </w:rPr>
              <w:t>3</w:t>
            </w:r>
          </w:p>
        </w:tc>
        <w:tc>
          <w:tcPr>
            <w:tcW w:w="747" w:type="dxa"/>
            <w:vAlign w:val="center"/>
          </w:tcPr>
          <w:p w14:paraId="1FA64DF9" w14:textId="77777777" w:rsidR="00A1598D" w:rsidRPr="00A1598D" w:rsidRDefault="00A1598D" w:rsidP="00A1598D">
            <w:pPr>
              <w:jc w:val="center"/>
              <w:rPr>
                <w:rFonts w:ascii="National Book" w:eastAsia="Calibri" w:hAnsi="National Book" w:cs="Arial"/>
                <w:color w:val="1F3864"/>
                <w:sz w:val="18"/>
                <w:szCs w:val="18"/>
              </w:rPr>
            </w:pPr>
            <w:r w:rsidRPr="00B41274">
              <w:rPr>
                <w:rFonts w:ascii="National Book" w:eastAsia="Calibri" w:hAnsi="National Book" w:cs="Arial"/>
                <w:color w:val="002060"/>
                <w:sz w:val="18"/>
                <w:szCs w:val="18"/>
              </w:rPr>
              <w:t>■</w:t>
            </w:r>
          </w:p>
        </w:tc>
        <w:tc>
          <w:tcPr>
            <w:tcW w:w="4221" w:type="dxa"/>
          </w:tcPr>
          <w:p w14:paraId="4A0A1715" w14:textId="77777777" w:rsidR="00A1598D" w:rsidRPr="00A1598D" w:rsidRDefault="00A1598D" w:rsidP="00A1598D">
            <w:pPr>
              <w:rPr>
                <w:rFonts w:ascii="National Book" w:eastAsia="Calibri" w:hAnsi="National Book" w:cs="Arial"/>
                <w:color w:val="1F3864"/>
                <w:sz w:val="18"/>
                <w:szCs w:val="18"/>
              </w:rPr>
            </w:pPr>
          </w:p>
        </w:tc>
      </w:tr>
    </w:tbl>
    <w:p w14:paraId="357D5AA3" w14:textId="5A41ECBE" w:rsidR="00EC29D0" w:rsidRPr="008722FC" w:rsidRDefault="00EC29D0" w:rsidP="00EC29D0">
      <w:pPr>
        <w:spacing w:after="0" w:line="240" w:lineRule="auto"/>
        <w:jc w:val="center"/>
        <w:rPr>
          <w:rFonts w:ascii="Calibri" w:eastAsia="Calibri" w:hAnsi="Calibri" w:cs="Times New Roman"/>
          <w:b/>
          <w:bCs/>
          <w:color w:val="002060"/>
          <w:kern w:val="0"/>
          <w14:ligatures w14:val="none"/>
        </w:rPr>
      </w:pPr>
      <w:r w:rsidRPr="008722FC">
        <w:rPr>
          <w:rFonts w:ascii="Calibri" w:eastAsia="Calibri" w:hAnsi="Calibri" w:cs="Times New Roman"/>
          <w:b/>
          <w:bCs/>
          <w:color w:val="002060"/>
          <w:kern w:val="0"/>
          <w14:ligatures w14:val="none"/>
        </w:rPr>
        <w:t>SUGGESTED SEQUENCE AT KENT STATE UNIVERSITY</w:t>
      </w:r>
    </w:p>
    <w:p w14:paraId="0EB7F35F" w14:textId="77777777" w:rsidR="00A1598D" w:rsidRPr="009951A2" w:rsidRDefault="00A1598D" w:rsidP="00A1598D">
      <w:pPr>
        <w:spacing w:after="0" w:line="240" w:lineRule="auto"/>
        <w:ind w:right="-180"/>
        <w:jc w:val="center"/>
        <w:rPr>
          <w:rFonts w:ascii="National Book" w:eastAsia="Calibri" w:hAnsi="National Book" w:cs="Times New Roman"/>
          <w:b/>
          <w:color w:val="002060"/>
          <w:kern w:val="0"/>
          <w:szCs w:val="20"/>
          <w14:ligatures w14:val="none"/>
        </w:rPr>
      </w:pPr>
    </w:p>
    <w:p w14:paraId="42003B09" w14:textId="77777777" w:rsidR="00A1598D" w:rsidRPr="009951A2" w:rsidRDefault="00A1598D" w:rsidP="00A1598D">
      <w:pPr>
        <w:spacing w:after="0" w:line="240" w:lineRule="auto"/>
        <w:ind w:right="-180"/>
        <w:jc w:val="center"/>
        <w:rPr>
          <w:rFonts w:ascii="National Book" w:eastAsia="Calibri" w:hAnsi="National Book" w:cs="Arial"/>
          <w:color w:val="002060"/>
          <w:kern w:val="0"/>
          <w:sz w:val="18"/>
          <w:szCs w:val="18"/>
          <w14:ligatures w14:val="none"/>
        </w:rPr>
      </w:pPr>
      <w:r w:rsidRPr="009951A2">
        <w:rPr>
          <w:rFonts w:ascii="National Book" w:eastAsia="Calibri" w:hAnsi="National Book" w:cs="Times New Roman"/>
          <w:b/>
          <w:color w:val="002060"/>
          <w:kern w:val="0"/>
          <w:szCs w:val="20"/>
          <w14:ligatures w14:val="none"/>
        </w:rPr>
        <w:t>122 TOTAL CREDIT HOURS TO COMPLETE BSN FROM KSU, INCLUDING TRANSFER COURSEWORK</w:t>
      </w:r>
      <w:r w:rsidRPr="009951A2">
        <w:rPr>
          <w:rFonts w:ascii="National Book" w:eastAsia="Calibri" w:hAnsi="National Book" w:cs="Arial"/>
          <w:color w:val="002060"/>
          <w:kern w:val="0"/>
          <w:sz w:val="18"/>
          <w:szCs w:val="18"/>
          <w14:ligatures w14:val="none"/>
        </w:rPr>
        <w:t xml:space="preserve"> </w:t>
      </w:r>
    </w:p>
    <w:p w14:paraId="1DE5A0F8" w14:textId="77777777" w:rsidR="00A1598D" w:rsidRPr="00A1598D" w:rsidRDefault="00A1598D" w:rsidP="00A1598D">
      <w:pPr>
        <w:spacing w:after="0" w:line="240" w:lineRule="auto"/>
        <w:jc w:val="center"/>
        <w:rPr>
          <w:rFonts w:ascii="National Book" w:eastAsia="Calibri" w:hAnsi="National Book" w:cs="Arial"/>
          <w:kern w:val="0"/>
          <w:sz w:val="18"/>
          <w:szCs w:val="18"/>
          <w14:ligatures w14:val="none"/>
        </w:rPr>
      </w:pPr>
    </w:p>
    <w:p w14:paraId="0D5D07D7" w14:textId="77777777" w:rsidR="00A1598D" w:rsidRPr="00A1598D" w:rsidRDefault="00A1598D" w:rsidP="00A1598D">
      <w:pPr>
        <w:spacing w:after="0" w:line="240" w:lineRule="auto"/>
        <w:rPr>
          <w:rFonts w:ascii="National Book" w:eastAsia="Calibri" w:hAnsi="National Book" w:cs="Arial"/>
          <w:color w:val="1F3864"/>
          <w:kern w:val="0"/>
          <w:sz w:val="18"/>
          <w:szCs w:val="18"/>
          <w14:ligatures w14:val="none"/>
        </w:rPr>
      </w:pPr>
      <w:r w:rsidRPr="00A1598D">
        <w:rPr>
          <w:rFonts w:ascii="National Book" w:eastAsia="Calibri" w:hAnsi="National Book" w:cs="Arial"/>
          <w:color w:val="1F3864"/>
          <w:kern w:val="0"/>
          <w:sz w:val="18"/>
          <w:szCs w:val="18"/>
          <w14:ligatures w14:val="none"/>
        </w:rPr>
        <w:t>@ Course may be taken at Lorain County Community College and transferred to Kent State. However, please be aware of Kent State’s residence policy, which can be found in the Kent State University Catalog.</w:t>
      </w:r>
    </w:p>
    <w:p w14:paraId="450269FE" w14:textId="77777777" w:rsidR="00A1598D" w:rsidRPr="00A1598D" w:rsidRDefault="00A1598D" w:rsidP="00A1598D">
      <w:pPr>
        <w:spacing w:after="0" w:line="240" w:lineRule="auto"/>
        <w:rPr>
          <w:rFonts w:ascii="National Book" w:eastAsia="Calibri" w:hAnsi="National Book" w:cs="Arial"/>
          <w:color w:val="1F3864"/>
          <w:kern w:val="0"/>
          <w:sz w:val="18"/>
          <w:szCs w:val="18"/>
          <w14:ligatures w14:val="none"/>
        </w:rPr>
      </w:pPr>
    </w:p>
    <w:p w14:paraId="08A91988" w14:textId="77777777" w:rsidR="00A1598D" w:rsidRPr="00A1598D" w:rsidRDefault="00A1598D" w:rsidP="00A1598D">
      <w:pPr>
        <w:spacing w:after="0" w:line="240" w:lineRule="auto"/>
        <w:rPr>
          <w:rFonts w:ascii="National Black" w:eastAsia="Calibri" w:hAnsi="National Black" w:cs="Times New Roman"/>
          <w:color w:val="1F3864"/>
          <w:kern w:val="0"/>
          <w:sz w:val="44"/>
          <w:szCs w:val="44"/>
          <w14:ligatures w14:val="none"/>
        </w:rPr>
      </w:pPr>
    </w:p>
    <w:p w14:paraId="5A452B3B" w14:textId="77777777" w:rsidR="00A1598D" w:rsidRPr="00A1598D" w:rsidRDefault="00A1598D" w:rsidP="00A1598D">
      <w:pPr>
        <w:spacing w:after="0" w:line="240" w:lineRule="auto"/>
        <w:outlineLvl w:val="0"/>
        <w:rPr>
          <w:rFonts w:ascii="National Black" w:eastAsia="Calibri" w:hAnsi="National Black" w:cs="Times New Roman"/>
          <w:color w:val="1F3864"/>
          <w:kern w:val="0"/>
          <w:sz w:val="44"/>
          <w:szCs w:val="44"/>
          <w14:ligatures w14:val="none"/>
        </w:rPr>
      </w:pPr>
      <w:r w:rsidRPr="00A1598D">
        <w:rPr>
          <w:rFonts w:ascii="National Black" w:eastAsia="Calibri" w:hAnsi="National Black" w:cs="Times New Roman"/>
          <w:color w:val="1F3864"/>
          <w:kern w:val="0"/>
          <w:sz w:val="44"/>
          <w:szCs w:val="44"/>
          <w14:ligatures w14:val="none"/>
        </w:rPr>
        <w:t xml:space="preserve">Admission Requirements </w:t>
      </w:r>
    </w:p>
    <w:p w14:paraId="2A985272" w14:textId="24A495E4" w:rsidR="00A1598D" w:rsidRPr="00A1598D" w:rsidRDefault="00A1598D" w:rsidP="00A1598D">
      <w:pPr>
        <w:spacing w:after="0" w:line="240" w:lineRule="auto"/>
        <w:rPr>
          <w:rFonts w:ascii="National Book" w:eastAsia="Calibri" w:hAnsi="National Book" w:cs="Arial"/>
          <w:color w:val="1F3864"/>
          <w:kern w:val="0"/>
          <w:sz w:val="22"/>
          <w:szCs w:val="22"/>
          <w14:ligatures w14:val="none"/>
        </w:rPr>
      </w:pPr>
      <w:r w:rsidRPr="00A1598D">
        <w:rPr>
          <w:rFonts w:ascii="National Book" w:eastAsia="Calibri" w:hAnsi="National Book" w:cs="Arial"/>
          <w:color w:val="1F3864"/>
          <w:kern w:val="0"/>
          <w:sz w:val="22"/>
          <w:szCs w:val="22"/>
          <w14:ligatures w14:val="none"/>
        </w:rPr>
        <w:t>Admission to the Nursing for Registered Nurses major is selective. Criteria for admission includes the following: Evidence of admission in good standing from a state-approved associate degree or diploma nursing program with a minimum 2.000 (on a 4.0</w:t>
      </w:r>
      <w:r w:rsidR="000A5919">
        <w:rPr>
          <w:rFonts w:ascii="National Book" w:eastAsia="Calibri" w:hAnsi="National Book" w:cs="Arial"/>
          <w:color w:val="1F3864"/>
          <w:kern w:val="0"/>
          <w:sz w:val="22"/>
          <w:szCs w:val="22"/>
          <w14:ligatures w14:val="none"/>
        </w:rPr>
        <w:t>00</w:t>
      </w:r>
      <w:r w:rsidRPr="00A1598D">
        <w:rPr>
          <w:rFonts w:ascii="National Book" w:eastAsia="Calibri" w:hAnsi="National Book" w:cs="Arial"/>
          <w:color w:val="1F3864"/>
          <w:kern w:val="0"/>
          <w:sz w:val="22"/>
          <w:szCs w:val="22"/>
          <w14:ligatures w14:val="none"/>
        </w:rPr>
        <w:t xml:space="preserve"> scale) overall GPA.</w:t>
      </w:r>
    </w:p>
    <w:p w14:paraId="309FBB5A" w14:textId="77777777" w:rsidR="00A1598D" w:rsidRPr="00A1598D" w:rsidRDefault="00A1598D" w:rsidP="00A1598D">
      <w:pPr>
        <w:spacing w:after="0" w:line="240" w:lineRule="auto"/>
        <w:rPr>
          <w:rFonts w:ascii="National Book" w:eastAsia="Calibri" w:hAnsi="National Book" w:cs="Arial"/>
          <w:color w:val="1F3864"/>
          <w:kern w:val="0"/>
          <w:sz w:val="22"/>
          <w:szCs w:val="22"/>
          <w14:ligatures w14:val="none"/>
        </w:rPr>
      </w:pPr>
    </w:p>
    <w:p w14:paraId="7AE340A9" w14:textId="77777777" w:rsidR="00A1598D" w:rsidRPr="00A1598D" w:rsidRDefault="00A1598D" w:rsidP="00A1598D">
      <w:pPr>
        <w:spacing w:after="0" w:line="240" w:lineRule="auto"/>
        <w:rPr>
          <w:rFonts w:ascii="National Black" w:eastAsia="Calibri" w:hAnsi="National Black" w:cs="Times New Roman"/>
          <w:color w:val="1F3864"/>
          <w:kern w:val="0"/>
          <w:sz w:val="44"/>
          <w:szCs w:val="44"/>
          <w14:ligatures w14:val="none"/>
        </w:rPr>
      </w:pPr>
      <w:r w:rsidRPr="00A1598D">
        <w:rPr>
          <w:rFonts w:ascii="Calibri" w:eastAsia="Calibri" w:hAnsi="Calibri" w:cs="Times New Roman"/>
          <w:kern w:val="0"/>
          <w14:ligatures w14:val="none"/>
        </w:rPr>
        <w:br w:type="page"/>
      </w:r>
    </w:p>
    <w:p w14:paraId="7B3492D8" w14:textId="77777777" w:rsidR="00A1598D" w:rsidRPr="00A1598D" w:rsidRDefault="00A1598D" w:rsidP="00A1598D">
      <w:pPr>
        <w:spacing w:after="0" w:line="240" w:lineRule="auto"/>
        <w:outlineLvl w:val="0"/>
        <w:rPr>
          <w:rFonts w:ascii="National Black" w:eastAsia="Calibri" w:hAnsi="National Black" w:cs="Times New Roman"/>
          <w:color w:val="1F3864"/>
          <w:kern w:val="0"/>
          <w:sz w:val="44"/>
          <w:szCs w:val="44"/>
          <w14:ligatures w14:val="none"/>
        </w:rPr>
      </w:pPr>
      <w:r w:rsidRPr="00A1598D">
        <w:rPr>
          <w:rFonts w:ascii="National Black" w:eastAsia="Calibri" w:hAnsi="National Black" w:cs="Times New Roman"/>
          <w:color w:val="1F3864"/>
          <w:kern w:val="0"/>
          <w:sz w:val="44"/>
          <w:szCs w:val="44"/>
          <w14:ligatures w14:val="none"/>
        </w:rPr>
        <w:lastRenderedPageBreak/>
        <w:t>Graduation Requirements</w:t>
      </w:r>
    </w:p>
    <w:p w14:paraId="2AF267A0" w14:textId="77777777" w:rsidR="00A1598D" w:rsidRPr="00A1598D" w:rsidRDefault="00A1598D" w:rsidP="00A1598D">
      <w:pPr>
        <w:spacing w:after="0" w:line="240" w:lineRule="auto"/>
        <w:rPr>
          <w:rFonts w:ascii="National Book" w:eastAsia="Calibri" w:hAnsi="National Book" w:cs="Arial"/>
          <w:color w:val="1F3864"/>
          <w:kern w:val="0"/>
          <w:sz w:val="22"/>
          <w:szCs w:val="22"/>
          <w14:ligatures w14:val="none"/>
        </w:rPr>
      </w:pPr>
      <w:r w:rsidRPr="00A1598D">
        <w:rPr>
          <w:rFonts w:ascii="National Book" w:eastAsia="Calibri" w:hAnsi="National Book" w:cs="Arial"/>
          <w:color w:val="1F3864"/>
          <w:kern w:val="0"/>
          <w:sz w:val="22"/>
          <w:szCs w:val="22"/>
          <w14:ligatures w14:val="none"/>
        </w:rPr>
        <w:t>Requirements to graduate with the BS degree program: To graduate, students must have minimum 120 credit hours, 39 upper-division credit hours of coursework, a minimum 2.000 major GPA and minimum 2.000 cumulative GPA. They must also fulfill an approved experiential learning experience and complete a writing intensive course with a minimum C (2.000) grade. More specific graduation requirement information can be found in the Academic Policies section of the Kent State University Catalog (</w:t>
      </w:r>
      <w:hyperlink r:id="rId11" w:history="1">
        <w:r w:rsidRPr="00A1598D">
          <w:rPr>
            <w:rFonts w:ascii="National Book" w:eastAsia="Calibri" w:hAnsi="National Book" w:cs="Arial"/>
            <w:color w:val="0563C1"/>
            <w:kern w:val="0"/>
            <w:sz w:val="22"/>
            <w:szCs w:val="22"/>
            <w:u w:val="single"/>
            <w14:ligatures w14:val="none"/>
          </w:rPr>
          <w:t>www.kent.edu/catalog</w:t>
        </w:r>
      </w:hyperlink>
      <w:r w:rsidRPr="00A1598D">
        <w:rPr>
          <w:rFonts w:ascii="National Book" w:eastAsia="Calibri" w:hAnsi="National Book" w:cs="Arial"/>
          <w:color w:val="1F3864"/>
          <w:kern w:val="0"/>
          <w:sz w:val="22"/>
          <w:szCs w:val="22"/>
          <w14:ligatures w14:val="none"/>
        </w:rPr>
        <w:t>).</w:t>
      </w:r>
    </w:p>
    <w:p w14:paraId="307E220B" w14:textId="77777777" w:rsidR="00A1598D" w:rsidRPr="00A1598D" w:rsidRDefault="00A1598D" w:rsidP="00A1598D">
      <w:pPr>
        <w:spacing w:after="0" w:line="240" w:lineRule="auto"/>
        <w:rPr>
          <w:rFonts w:ascii="National Book" w:eastAsia="Calibri" w:hAnsi="National Book" w:cs="Arial"/>
          <w:color w:val="1F3864"/>
          <w:kern w:val="0"/>
          <w:sz w:val="22"/>
          <w:szCs w:val="22"/>
          <w14:ligatures w14:val="none"/>
        </w:rPr>
      </w:pPr>
    </w:p>
    <w:p w14:paraId="71ECCD52" w14:textId="77777777" w:rsidR="00A1598D" w:rsidRPr="00A1598D" w:rsidRDefault="00A1598D" w:rsidP="00A1598D">
      <w:pPr>
        <w:tabs>
          <w:tab w:val="left" w:pos="720"/>
        </w:tabs>
        <w:spacing w:after="0" w:line="240" w:lineRule="auto"/>
        <w:rPr>
          <w:rFonts w:ascii="National Book" w:eastAsia="Calibri" w:hAnsi="National Book" w:cs="Arial"/>
          <w:color w:val="1F3864"/>
          <w:kern w:val="0"/>
          <w:sz w:val="22"/>
          <w:szCs w:val="22"/>
          <w14:ligatures w14:val="none"/>
        </w:rPr>
      </w:pPr>
      <w:r w:rsidRPr="00A1598D">
        <w:rPr>
          <w:rFonts w:ascii="National Book" w:eastAsia="Calibri" w:hAnsi="National Book" w:cs="Arial"/>
          <w:color w:val="1F3864"/>
          <w:kern w:val="0"/>
          <w:sz w:val="22"/>
          <w:szCs w:val="22"/>
          <w14:ligatures w14:val="none"/>
        </w:rPr>
        <w:t>To be eligible to register for nursing (NURS) courses, students must have successfully completed:</w:t>
      </w:r>
    </w:p>
    <w:p w14:paraId="248DAE03"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Active, unrestricted registered nurse (RN) license in the state in which practica will be completed</w:t>
      </w:r>
    </w:p>
    <w:p w14:paraId="6A59803B"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Completion of required science courses or their direct equivalents with a cumulative 2.0 GPA</w:t>
      </w:r>
    </w:p>
    <w:p w14:paraId="06993ACB"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Anatomy and Physiology: BSCI 21010 and BSCI 21020</w:t>
      </w:r>
    </w:p>
    <w:p w14:paraId="3F712BAD"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Chemistry: CHEM 10050, CHEM 10055, or CHEM 10060</w:t>
      </w:r>
    </w:p>
    <w:p w14:paraId="73A572F2"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Microbiology: BSCI 20021</w:t>
      </w:r>
    </w:p>
    <w:p w14:paraId="2D37ABB8"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All Kent Core requirements</w:t>
      </w:r>
    </w:p>
    <w:p w14:paraId="4BC38AC9"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Kent Core Mathematics and Critical Reasoning course with minimum C grade</w:t>
      </w:r>
    </w:p>
    <w:p w14:paraId="27B00BCD" w14:textId="77777777" w:rsidR="00A1598D" w:rsidRPr="00A1598D" w:rsidRDefault="00A1598D" w:rsidP="00A1598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BSCI 30050 or BSCI 30156 (or equivalent) with minimum C grade</w:t>
      </w:r>
    </w:p>
    <w:p w14:paraId="7EF31208" w14:textId="77777777" w:rsidR="004423DD" w:rsidRDefault="00A1598D" w:rsidP="004423D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A1598D">
        <w:rPr>
          <w:rFonts w:ascii="National Book" w:eastAsia="Times New Roman" w:hAnsi="National Book" w:cs="Arial"/>
          <w:color w:val="1F3864"/>
          <w:kern w:val="0"/>
          <w:sz w:val="22"/>
          <w:szCs w:val="22"/>
          <w14:ligatures w14:val="none"/>
        </w:rPr>
        <w:t>The following courses (or their equivalents): NUTR 23511; PSYC 11762; SOC 12050; and MATH 10041 (or NURS 31010 or PH 30002 or PSYC 21621)</w:t>
      </w:r>
    </w:p>
    <w:p w14:paraId="2ED1EFD3" w14:textId="77777777" w:rsidR="004423DD" w:rsidRPr="004423DD" w:rsidRDefault="004423DD" w:rsidP="009951A2">
      <w:pPr>
        <w:tabs>
          <w:tab w:val="left" w:pos="720"/>
        </w:tabs>
        <w:spacing w:after="0" w:line="240" w:lineRule="auto"/>
        <w:ind w:left="720"/>
        <w:contextualSpacing/>
        <w:rPr>
          <w:rFonts w:ascii="National Book" w:eastAsia="Times New Roman" w:hAnsi="National Book" w:cs="Arial"/>
          <w:color w:val="1F3864"/>
          <w:kern w:val="0"/>
          <w:sz w:val="22"/>
          <w:szCs w:val="22"/>
          <w14:ligatures w14:val="none"/>
        </w:rPr>
      </w:pPr>
    </w:p>
    <w:p w14:paraId="50903822" w14:textId="02771E4C" w:rsidR="00A96B0E" w:rsidRPr="004423DD" w:rsidRDefault="00A96B0E" w:rsidP="004423DD">
      <w:pPr>
        <w:numPr>
          <w:ilvl w:val="0"/>
          <w:numId w:val="1"/>
        </w:numPr>
        <w:tabs>
          <w:tab w:val="left" w:pos="720"/>
        </w:tabs>
        <w:spacing w:after="0" w:line="240" w:lineRule="auto"/>
        <w:contextualSpacing/>
        <w:rPr>
          <w:rFonts w:ascii="National Book" w:eastAsia="Times New Roman" w:hAnsi="National Book" w:cs="Arial"/>
          <w:color w:val="1F3864"/>
          <w:kern w:val="0"/>
          <w:sz w:val="22"/>
          <w:szCs w:val="22"/>
          <w14:ligatures w14:val="none"/>
        </w:rPr>
      </w:pPr>
      <w:r w:rsidRPr="001D6503">
        <w:rPr>
          <w:rFonts w:ascii="National Book" w:eastAsia="Times New Roman" w:hAnsi="National Book" w:cs="Arial"/>
          <w:color w:val="1F3864"/>
          <w:kern w:val="0"/>
          <w:sz w:val="22"/>
          <w:szCs w:val="22"/>
          <w14:ligatures w14:val="none"/>
        </w:rPr>
        <w:t>All students seeking a bachelor’s degree at Kent State University must complete a course in American civic literacy that includes comprehensive study of the American economic system and capitalism.</w:t>
      </w:r>
    </w:p>
    <w:p w14:paraId="43C8EB96" w14:textId="77777777" w:rsidR="00A1598D" w:rsidRPr="00A1598D" w:rsidRDefault="00A1598D" w:rsidP="00A1598D">
      <w:pPr>
        <w:spacing w:after="0" w:line="240" w:lineRule="auto"/>
        <w:rPr>
          <w:rFonts w:ascii="National Book" w:eastAsia="Calibri" w:hAnsi="National Book" w:cs="Arial"/>
          <w:color w:val="1F3864"/>
          <w:kern w:val="0"/>
          <w:sz w:val="22"/>
          <w:szCs w:val="22"/>
          <w14:ligatures w14:val="none"/>
        </w:rPr>
      </w:pPr>
    </w:p>
    <w:p w14:paraId="0E02A925" w14:textId="77777777" w:rsidR="00A1598D" w:rsidRPr="00A1598D" w:rsidRDefault="00A1598D" w:rsidP="00A1598D">
      <w:pPr>
        <w:spacing w:after="0" w:line="240" w:lineRule="auto"/>
        <w:rPr>
          <w:rFonts w:ascii="National Book" w:eastAsia="Calibri" w:hAnsi="National Book" w:cs="Arial"/>
          <w:color w:val="1F3864"/>
          <w:kern w:val="0"/>
          <w:sz w:val="22"/>
          <w:szCs w:val="22"/>
          <w14:ligatures w14:val="none"/>
        </w:rPr>
      </w:pPr>
      <w:r w:rsidRPr="00A1598D">
        <w:rPr>
          <w:rFonts w:ascii="National Book" w:eastAsia="Calibri" w:hAnsi="National Book" w:cs="Arial"/>
          <w:color w:val="1F3864"/>
          <w:kern w:val="0"/>
          <w:sz w:val="22"/>
          <w:szCs w:val="22"/>
          <w14:ligatures w14:val="none"/>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171FA724" w14:textId="77777777" w:rsidR="00A1598D" w:rsidRPr="00A1598D" w:rsidRDefault="00A1598D" w:rsidP="00A1598D">
      <w:pPr>
        <w:spacing w:after="0" w:line="240" w:lineRule="auto"/>
        <w:ind w:left="120"/>
        <w:rPr>
          <w:rFonts w:ascii="National Book" w:eastAsia="Calibri" w:hAnsi="National Book" w:cs="Arial"/>
          <w:color w:val="1F3864"/>
          <w:kern w:val="0"/>
          <w:sz w:val="22"/>
          <w:szCs w:val="22"/>
          <w14:ligatures w14:val="none"/>
        </w:rPr>
      </w:pPr>
    </w:p>
    <w:p w14:paraId="345BDA7C" w14:textId="77777777" w:rsidR="00A1598D" w:rsidRPr="00A1598D" w:rsidRDefault="00A1598D" w:rsidP="00A1598D">
      <w:pPr>
        <w:spacing w:after="0" w:line="240" w:lineRule="auto"/>
        <w:rPr>
          <w:rFonts w:ascii="National Book" w:eastAsia="Calibri" w:hAnsi="National Book" w:cs="Arial"/>
          <w:color w:val="1F3864"/>
          <w:kern w:val="0"/>
          <w:sz w:val="20"/>
          <w:szCs w:val="20"/>
          <w14:ligatures w14:val="none"/>
        </w:rPr>
      </w:pPr>
      <w:r w:rsidRPr="00A1598D">
        <w:rPr>
          <w:rFonts w:ascii="National Book" w:eastAsia="Calibri" w:hAnsi="National Book" w:cs="Arial"/>
          <w:color w:val="1F3864"/>
          <w:kern w:val="0"/>
          <w:sz w:val="22"/>
          <w:szCs w:val="22"/>
          <w14:ligatures w14:val="none"/>
        </w:rPr>
        <w:t>It is recommended that students intending to pursue the BSN in Nursing for Registered Nurses through Kent State University consult with academic advisors at both Lorain County Community College and Kent State University</w:t>
      </w:r>
      <w:r w:rsidRPr="00A1598D">
        <w:rPr>
          <w:rFonts w:ascii="National Book" w:eastAsia="Calibri" w:hAnsi="National Book" w:cs="Arial"/>
          <w:color w:val="1F3864"/>
          <w:kern w:val="0"/>
          <w:sz w:val="20"/>
          <w:szCs w:val="20"/>
          <w14:ligatures w14:val="none"/>
        </w:rPr>
        <w:t>.</w:t>
      </w:r>
    </w:p>
    <w:p w14:paraId="42D988AF" w14:textId="77777777" w:rsidR="00A1598D" w:rsidRPr="00A1598D" w:rsidRDefault="00A1598D" w:rsidP="00A1598D">
      <w:pPr>
        <w:spacing w:after="0" w:line="240" w:lineRule="auto"/>
        <w:rPr>
          <w:rFonts w:ascii="National Book" w:eastAsia="Calibri" w:hAnsi="National Book" w:cs="Arial"/>
          <w:color w:val="1F3864"/>
          <w:kern w:val="0"/>
          <w14:ligatures w14:val="none"/>
        </w:rPr>
      </w:pPr>
    </w:p>
    <w:p w14:paraId="2E5D7FE9" w14:textId="77777777" w:rsidR="00A1598D" w:rsidRPr="00A1598D" w:rsidRDefault="00A1598D" w:rsidP="00A1598D">
      <w:pPr>
        <w:spacing w:after="0" w:line="240" w:lineRule="auto"/>
        <w:rPr>
          <w:rFonts w:ascii="National Black" w:eastAsia="Calibri" w:hAnsi="National Black" w:cs="Times New Roman"/>
          <w:b/>
          <w:color w:val="1F3864"/>
          <w:kern w:val="0"/>
          <w:sz w:val="32"/>
          <w:szCs w:val="32"/>
          <w14:ligatures w14:val="none"/>
        </w:rPr>
      </w:pPr>
      <w:bookmarkStart w:id="0" w:name="_Hlk104541124"/>
      <w:bookmarkStart w:id="1" w:name="_Hlk137637480"/>
      <w:r w:rsidRPr="00A1598D">
        <w:rPr>
          <w:rFonts w:ascii="National Black" w:eastAsia="Calibri" w:hAnsi="National Black" w:cs="Times New Roman"/>
          <w:b/>
          <w:color w:val="1F3864"/>
          <w:kern w:val="0"/>
          <w:sz w:val="32"/>
          <w:szCs w:val="32"/>
          <w14:ligatures w14:val="none"/>
        </w:rPr>
        <w:t>Contact Information</w:t>
      </w:r>
    </w:p>
    <w:p w14:paraId="5400DB6B" w14:textId="77777777" w:rsidR="00A1598D" w:rsidRPr="00A1598D" w:rsidRDefault="00A1598D" w:rsidP="00A1598D">
      <w:pPr>
        <w:spacing w:after="0" w:line="240" w:lineRule="auto"/>
        <w:rPr>
          <w:rFonts w:ascii="National Bold Italic" w:eastAsia="Calibri" w:hAnsi="National Bold Italic" w:cs="Times New Roman"/>
          <w:color w:val="1F3864"/>
          <w:kern w:val="0"/>
          <w:sz w:val="28"/>
          <w:szCs w:val="28"/>
          <w14:ligatures w14:val="none"/>
        </w:rPr>
      </w:pPr>
      <w:r w:rsidRPr="00A1598D">
        <w:rPr>
          <w:rFonts w:ascii="National Bold Italic" w:eastAsia="Calibri" w:hAnsi="National Bold Italic" w:cs="Times New Roman"/>
          <w:color w:val="1F3864"/>
          <w:kern w:val="0"/>
          <w:sz w:val="28"/>
          <w:szCs w:val="28"/>
          <w14:ligatures w14:val="none"/>
        </w:rPr>
        <w:t>Lorain County Community College</w:t>
      </w:r>
    </w:p>
    <w:p w14:paraId="3FEE868A" w14:textId="77777777" w:rsidR="00A1598D" w:rsidRPr="00A1598D" w:rsidRDefault="00A1598D" w:rsidP="00A1598D">
      <w:pPr>
        <w:spacing w:after="0" w:line="240" w:lineRule="auto"/>
        <w:rPr>
          <w:rFonts w:ascii="National Book" w:eastAsia="Calibri" w:hAnsi="National Book" w:cs="Times New Roman"/>
          <w:color w:val="1F3864"/>
          <w:kern w:val="0"/>
          <w14:ligatures w14:val="none"/>
        </w:rPr>
      </w:pPr>
      <w:r w:rsidRPr="00A1598D">
        <w:rPr>
          <w:rFonts w:ascii="National Book" w:eastAsia="Calibri" w:hAnsi="National Book" w:cs="Times New Roman"/>
          <w:color w:val="1F3864"/>
          <w:kern w:val="0"/>
          <w14:ligatures w14:val="none"/>
        </w:rPr>
        <w:t>University Partnership</w:t>
      </w:r>
    </w:p>
    <w:p w14:paraId="3CAC40D6" w14:textId="77777777" w:rsidR="00A1598D" w:rsidRPr="00A1598D" w:rsidRDefault="00A1598D" w:rsidP="00A1598D">
      <w:pPr>
        <w:spacing w:after="0" w:line="240" w:lineRule="auto"/>
        <w:rPr>
          <w:rFonts w:ascii="National Book" w:eastAsia="Calibri" w:hAnsi="National Book" w:cs="Times New Roman"/>
          <w:color w:val="1F3864"/>
          <w:kern w:val="0"/>
          <w14:ligatures w14:val="none"/>
        </w:rPr>
      </w:pPr>
      <w:r w:rsidRPr="00A1598D">
        <w:rPr>
          <w:rFonts w:ascii="National Book" w:eastAsia="Calibri" w:hAnsi="National Book" w:cs="Times New Roman"/>
          <w:color w:val="1F3864"/>
          <w:kern w:val="0"/>
          <w14:ligatures w14:val="none"/>
        </w:rPr>
        <w:t>(440) 366-4949</w:t>
      </w:r>
    </w:p>
    <w:p w14:paraId="37403061" w14:textId="77777777" w:rsidR="00A1598D" w:rsidRPr="00A1598D" w:rsidRDefault="00A1598D" w:rsidP="00A1598D">
      <w:pPr>
        <w:spacing w:after="0" w:line="240" w:lineRule="auto"/>
        <w:rPr>
          <w:rFonts w:ascii="National Book" w:eastAsia="Calibri" w:hAnsi="National Book" w:cs="Times New Roman"/>
          <w:color w:val="0563C1"/>
          <w:kern w:val="0"/>
          <w:u w:val="single"/>
          <w14:ligatures w14:val="none"/>
        </w:rPr>
      </w:pPr>
      <w:hyperlink r:id="rId12" w:history="1">
        <w:r w:rsidRPr="00A1598D">
          <w:rPr>
            <w:rFonts w:ascii="National Book" w:eastAsia="Calibri" w:hAnsi="National Book" w:cs="Times New Roman"/>
            <w:color w:val="0563C1"/>
            <w:kern w:val="0"/>
            <w:u w:val="single"/>
            <w14:ligatures w14:val="none"/>
          </w:rPr>
          <w:t>UP@lorainccc.edu</w:t>
        </w:r>
      </w:hyperlink>
    </w:p>
    <w:p w14:paraId="348CBC86" w14:textId="77777777" w:rsidR="00A1598D" w:rsidRPr="00A1598D" w:rsidRDefault="00A1598D" w:rsidP="00A1598D">
      <w:pPr>
        <w:spacing w:after="0" w:line="240" w:lineRule="auto"/>
        <w:rPr>
          <w:rFonts w:ascii="National Bold Italic" w:eastAsia="Calibri" w:hAnsi="National Bold Italic" w:cs="Times New Roman"/>
          <w:color w:val="1F3864"/>
          <w:kern w:val="0"/>
          <w:sz w:val="32"/>
          <w:szCs w:val="32"/>
          <w14:ligatures w14:val="none"/>
        </w:rPr>
      </w:pPr>
    </w:p>
    <w:p w14:paraId="16293EDE" w14:textId="77777777" w:rsidR="00A1598D" w:rsidRPr="00A1598D" w:rsidRDefault="00A1598D" w:rsidP="00A1598D">
      <w:pPr>
        <w:spacing w:after="0" w:line="240" w:lineRule="auto"/>
        <w:rPr>
          <w:rFonts w:ascii="National Bold Italic" w:eastAsia="Calibri" w:hAnsi="National Bold Italic" w:cs="Times New Roman"/>
          <w:color w:val="1F3864"/>
          <w:kern w:val="0"/>
          <w:sz w:val="28"/>
          <w:szCs w:val="28"/>
          <w14:ligatures w14:val="none"/>
        </w:rPr>
      </w:pPr>
      <w:r w:rsidRPr="00A1598D">
        <w:rPr>
          <w:rFonts w:ascii="National Bold Italic" w:eastAsia="Calibri" w:hAnsi="National Bold Italic" w:cs="Times New Roman"/>
          <w:color w:val="1F3864"/>
          <w:kern w:val="0"/>
          <w:sz w:val="28"/>
          <w:szCs w:val="28"/>
          <w14:ligatures w14:val="none"/>
        </w:rPr>
        <w:t>Kent State University</w:t>
      </w:r>
    </w:p>
    <w:p w14:paraId="475D8A7D" w14:textId="77777777" w:rsidR="00A1598D" w:rsidRPr="00A1598D" w:rsidRDefault="00A1598D" w:rsidP="00A1598D">
      <w:pPr>
        <w:spacing w:after="0" w:line="240" w:lineRule="auto"/>
        <w:ind w:right="-450"/>
        <w:rPr>
          <w:rFonts w:ascii="National Book" w:eastAsia="Calibri" w:hAnsi="National Book" w:cs="Times New Roman"/>
          <w:color w:val="1F3864"/>
          <w:kern w:val="0"/>
          <w14:ligatures w14:val="none"/>
        </w:rPr>
      </w:pPr>
      <w:r w:rsidRPr="00A1598D">
        <w:rPr>
          <w:rFonts w:ascii="National Book" w:eastAsia="Calibri" w:hAnsi="National Book" w:cs="Times New Roman"/>
          <w:color w:val="1F3864"/>
          <w:kern w:val="0"/>
          <w14:ligatures w14:val="none"/>
        </w:rPr>
        <w:t>Academic Partnerships</w:t>
      </w:r>
    </w:p>
    <w:p w14:paraId="6A96ADF5" w14:textId="77777777" w:rsidR="00A1598D" w:rsidRPr="00A1598D" w:rsidRDefault="00A1598D" w:rsidP="00A1598D">
      <w:pPr>
        <w:spacing w:after="0" w:line="240" w:lineRule="auto"/>
        <w:rPr>
          <w:rFonts w:ascii="National Book" w:eastAsia="Calibri" w:hAnsi="National Book" w:cs="Times New Roman"/>
          <w:color w:val="1F3864"/>
          <w:kern w:val="0"/>
          <w14:ligatures w14:val="none"/>
        </w:rPr>
      </w:pPr>
      <w:hyperlink r:id="rId13" w:history="1">
        <w:r w:rsidRPr="00A1598D">
          <w:rPr>
            <w:rFonts w:ascii="National Book" w:eastAsia="Calibri" w:hAnsi="National Book" w:cs="Times New Roman"/>
            <w:color w:val="0563C1"/>
            <w:kern w:val="0"/>
            <w:u w:val="single"/>
            <w14:ligatures w14:val="none"/>
          </w:rPr>
          <w:t>pathways@kent.edu</w:t>
        </w:r>
      </w:hyperlink>
    </w:p>
    <w:p w14:paraId="319C73F6" w14:textId="77777777" w:rsidR="00A1598D" w:rsidRPr="00A1598D" w:rsidRDefault="00A1598D" w:rsidP="00A1598D">
      <w:pPr>
        <w:spacing w:after="0" w:line="240" w:lineRule="auto"/>
        <w:rPr>
          <w:rFonts w:ascii="National Book" w:eastAsia="Calibri" w:hAnsi="National Book" w:cs="Times New Roman"/>
          <w:kern w:val="0"/>
          <w:sz w:val="22"/>
          <w:szCs w:val="22"/>
          <w14:ligatures w14:val="none"/>
        </w:rPr>
      </w:pPr>
    </w:p>
    <w:p w14:paraId="5A1963AE" w14:textId="77777777" w:rsidR="00A1598D" w:rsidRPr="00A1598D" w:rsidRDefault="00A1598D" w:rsidP="00A1598D">
      <w:pPr>
        <w:spacing w:after="0" w:line="240" w:lineRule="auto"/>
        <w:rPr>
          <w:rFonts w:ascii="National Book" w:eastAsia="Calibri" w:hAnsi="National Book" w:cs="Times New Roman"/>
          <w:color w:val="1F3864"/>
          <w:kern w:val="0"/>
          <w14:ligatures w14:val="none"/>
        </w:rPr>
      </w:pPr>
    </w:p>
    <w:p w14:paraId="1B11F6B6" w14:textId="662EA985" w:rsidR="00A1598D" w:rsidRPr="00A1598D" w:rsidRDefault="00A1598D" w:rsidP="00A1598D">
      <w:pPr>
        <w:spacing w:after="0" w:line="240" w:lineRule="auto"/>
        <w:rPr>
          <w:rFonts w:ascii="Cambria" w:eastAsia="Calibri" w:hAnsi="Cambria" w:cs="Times New Roman"/>
          <w:color w:val="000000"/>
          <w:kern w:val="0"/>
          <w14:ligatures w14:val="none"/>
        </w:rPr>
      </w:pPr>
      <w:r w:rsidRPr="00A1598D">
        <w:rPr>
          <w:rFonts w:ascii="National Regular Italic" w:eastAsia="Calibri" w:hAnsi="National Regular Italic" w:cs="Times New Roman"/>
          <w:b/>
          <w:color w:val="1F3864"/>
          <w:kern w:val="0"/>
          <w14:ligatures w14:val="none"/>
        </w:rPr>
        <w:t>Last Updated</w:t>
      </w:r>
      <w:bookmarkEnd w:id="0"/>
      <w:bookmarkEnd w:id="1"/>
      <w:r w:rsidRPr="00A1598D">
        <w:rPr>
          <w:rFonts w:ascii="National Book" w:eastAsia="Calibri" w:hAnsi="National Book" w:cs="Arial"/>
          <w:noProof/>
          <w:kern w:val="0"/>
          <w14:ligatures w14:val="none"/>
        </w:rPr>
        <mc:AlternateContent>
          <mc:Choice Requires="wps">
            <w:drawing>
              <wp:anchor distT="0" distB="0" distL="114300" distR="114300" simplePos="0" relativeHeight="251660288" behindDoc="0" locked="0" layoutInCell="1" allowOverlap="1" wp14:anchorId="1FA1DA58" wp14:editId="1F423345">
                <wp:simplePos x="0" y="0"/>
                <wp:positionH relativeFrom="column">
                  <wp:posOffset>-950976</wp:posOffset>
                </wp:positionH>
                <wp:positionV relativeFrom="paragraph">
                  <wp:posOffset>8924544</wp:posOffset>
                </wp:positionV>
                <wp:extent cx="7772400" cy="201295"/>
                <wp:effectExtent l="0" t="0" r="0" b="1905"/>
                <wp:wrapNone/>
                <wp:docPr id="13" name="Rectangl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01295"/>
                        </a:xfrm>
                        <a:prstGeom prst="rect">
                          <a:avLst/>
                        </a:prstGeom>
                        <a:solidFill>
                          <a:srgbClr val="203C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664D1936" id="Rectangle 9" o:spid="_x0000_s1026" alt="&quot;&quot;" style="position:absolute;margin-left:-74.9pt;margin-top:702.7pt;width:612pt;height:15.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EeC6AEAALUDAAAOAAAAZHJzL2Uyb0RvYy54bWysU9tuEzEQfUfiHyy/k700JXSVTVWlKkIq&#10;FKnwAV6vd9fC6zFjJ5vw9Yy9aRrBG+LF8njsM3POHK9vD6Nhe4Veg615scg5U1ZCq21f8+/fHt59&#10;4MwHYVthwKqaH5Xnt5u3b9aTq1QJA5hWISMQ66vJ1XwIwVVZ5uWgRuEX4JSlZAc4ikAh9lmLYiL0&#10;0WRlnr/PJsDWIUjlPZ3ez0m+Sfhdp2R46jqvAjM1p95CWjGtTVyzzVpUPQo3aHlqQ/xDF6PQloqe&#10;oe5FEGyH+i+oUUsED11YSBgz6DotVeJAbIr8DzbPg3AqcSFxvDvL5P8frPyyf3ZfMbbu3SPIH55Z&#10;2A7C9uoOEaZBiZbKFVGobHK+Oj+IgaenrJk+Q0ujFbsASYNDh2MEJHbskKQ+nqVWh8AkHa5Wq3KZ&#10;00Qk5Yh6eXOdSojq5bVDHz4qGFnc1BxplAld7B99iN2I6uVK6h6Mbh+0MSnAvtkaZHtBYy/zq+3q&#10;6oTuL68ZGy9biM9mxHiSaEZm0US+aqA9EkuE2TvkddoMgL84m8g3Nfc/dwIVZ+aTJaVuiuUyGi0F&#10;y+tVSQFeZprLjLCSoGoeOJu32zCbc+dQ9wNVKhJpC3ekbqcT8deuTs2SN5IeJx9H813G6dbrb9v8&#10;BgAA//8DAFBLAwQUAAYACAAAACEAH5Ps0eMAAAAPAQAADwAAAGRycy9kb3ducmV2LnhtbEyPzU7D&#10;MBCE70i8g7VI3FrbbaA0xKkQ4ueAKkTbB3DjJUkbr6PYScPb45zgODujmW+zzWgbNmDna0cK5FwA&#10;QyqcqalUcNi/zh6A+aDJ6MYRKvhBD5v8+irTqXEX+sJhF0oWS8inWkEVQpty7osKrfZz1yJF79t1&#10;Vocou5KbTl9iuW34Qoh7bnVNcaHSLT5XWJx3vVUwuC3/PH28DSf5ft7u6xfTL2VQ6vZmfHoEFnAM&#10;f2GY8CM65JHp6HoynjUKZjJZR/YQnUTcJcCmjFglC2DH6bZcSeB5xv//kf8CAAD//wMAUEsBAi0A&#10;FAAGAAgAAAAhALaDOJL+AAAA4QEAABMAAAAAAAAAAAAAAAAAAAAAAFtDb250ZW50X1R5cGVzXS54&#10;bWxQSwECLQAUAAYACAAAACEAOP0h/9YAAACUAQAACwAAAAAAAAAAAAAAAAAvAQAAX3JlbHMvLnJl&#10;bHNQSwECLQAUAAYACAAAACEA+RRHgugBAAC1AwAADgAAAAAAAAAAAAAAAAAuAgAAZHJzL2Uyb0Rv&#10;Yy54bWxQSwECLQAUAAYACAAAACEAH5Ps0eMAAAAPAQAADwAAAAAAAAAAAAAAAABCBAAAZHJzL2Rv&#10;d25yZXYueG1sUEsFBgAAAAAEAAQA8wAAAFIFAAAAAA==&#10;" fillcolor="#203c73" stroked="f"/>
            </w:pict>
          </mc:Fallback>
        </mc:AlternateContent>
      </w:r>
      <w:r w:rsidRPr="00A1598D">
        <w:rPr>
          <w:rFonts w:ascii="National Regular Italic" w:eastAsia="Calibri" w:hAnsi="National Regular Italic" w:cs="Times New Roman"/>
          <w:b/>
          <w:color w:val="1F3864"/>
          <w:kern w:val="0"/>
          <w14:ligatures w14:val="none"/>
        </w:rPr>
        <w:t xml:space="preserve"> </w:t>
      </w:r>
      <w:r w:rsidR="00B61DE8">
        <w:rPr>
          <w:rFonts w:ascii="National Regular Italic" w:eastAsia="Calibri" w:hAnsi="National Regular Italic" w:cs="Times New Roman"/>
          <w:b/>
          <w:color w:val="1F3864"/>
          <w:kern w:val="0"/>
          <w14:ligatures w14:val="none"/>
        </w:rPr>
        <w:t>June</w:t>
      </w:r>
      <w:r w:rsidR="00132890">
        <w:rPr>
          <w:rFonts w:ascii="National Regular Italic" w:eastAsia="Calibri" w:hAnsi="National Regular Italic" w:cs="Times New Roman"/>
          <w:b/>
          <w:color w:val="1F3864"/>
          <w:kern w:val="0"/>
          <w14:ligatures w14:val="none"/>
        </w:rPr>
        <w:t xml:space="preserve"> 2026</w:t>
      </w:r>
    </w:p>
    <w:p w14:paraId="0DF9D874" w14:textId="77777777" w:rsidR="00F43FAB" w:rsidRDefault="00F43FAB"/>
    <w:sectPr w:rsidR="00F43FAB" w:rsidSect="00A1598D">
      <w:headerReference w:type="even" r:id="rId14"/>
      <w:headerReference w:type="default" r:id="rId15"/>
      <w:footerReference w:type="even" r:id="rId16"/>
      <w:footerReference w:type="default" r:id="rId17"/>
      <w:headerReference w:type="first" r:id="rId18"/>
      <w:footerReference w:type="first" r:id="rId19"/>
      <w:pgSz w:w="12240" w:h="15840"/>
      <w:pgMar w:top="72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BB912" w14:textId="77777777" w:rsidR="005941C2" w:rsidRDefault="005941C2">
      <w:pPr>
        <w:spacing w:after="0" w:line="240" w:lineRule="auto"/>
      </w:pPr>
      <w:r>
        <w:separator/>
      </w:r>
    </w:p>
  </w:endnote>
  <w:endnote w:type="continuationSeparator" w:id="0">
    <w:p w14:paraId="0B14B60C" w14:textId="77777777" w:rsidR="005941C2" w:rsidRDefault="00594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tional Book">
    <w:altName w:val="Calibri"/>
    <w:panose1 w:val="00000000000000000000"/>
    <w:charset w:val="00"/>
    <w:family w:val="modern"/>
    <w:notTrueType/>
    <w:pitch w:val="variable"/>
    <w:sig w:usb0="A00000FF" w:usb1="5000207B" w:usb2="00000010" w:usb3="00000000" w:csb0="0000009B"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8C4E" w14:textId="77777777" w:rsidR="00A1598D" w:rsidRDefault="00A15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F526" w14:textId="77777777" w:rsidR="00A1598D" w:rsidRDefault="00A159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D78DC" w14:textId="77777777" w:rsidR="00A1598D" w:rsidRDefault="00A15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FAAF" w14:textId="77777777" w:rsidR="005941C2" w:rsidRDefault="005941C2">
      <w:pPr>
        <w:spacing w:after="0" w:line="240" w:lineRule="auto"/>
      </w:pPr>
      <w:r>
        <w:separator/>
      </w:r>
    </w:p>
  </w:footnote>
  <w:footnote w:type="continuationSeparator" w:id="0">
    <w:p w14:paraId="73C6F0AC" w14:textId="77777777" w:rsidR="005941C2" w:rsidRDefault="00594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949D" w14:textId="77777777" w:rsidR="00A1598D" w:rsidRDefault="00A15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6787" w14:textId="77777777" w:rsidR="00A1598D" w:rsidRDefault="00A159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C62A1" w14:textId="77777777" w:rsidR="00A1598D" w:rsidRDefault="00A15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31A67"/>
    <w:multiLevelType w:val="hybridMultilevel"/>
    <w:tmpl w:val="50068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871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9uLkrqe434n/2i2A9pD05aPg2ufIa4HgMGRxcuj2ZOTIQMlqGCvkzAdV64mipw6vMzFEtKG5ztq3wJjrLdseAg==" w:salt="HjF/+EV0FXzQ9o3gVN8Cc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98D"/>
    <w:rsid w:val="00084B0D"/>
    <w:rsid w:val="000A5919"/>
    <w:rsid w:val="00124D03"/>
    <w:rsid w:val="00132890"/>
    <w:rsid w:val="00134F1E"/>
    <w:rsid w:val="001F76F0"/>
    <w:rsid w:val="002013FF"/>
    <w:rsid w:val="00201665"/>
    <w:rsid w:val="002C01E8"/>
    <w:rsid w:val="002C3F9C"/>
    <w:rsid w:val="002E1930"/>
    <w:rsid w:val="00301285"/>
    <w:rsid w:val="00307CF7"/>
    <w:rsid w:val="0033486A"/>
    <w:rsid w:val="003B0D25"/>
    <w:rsid w:val="004423DD"/>
    <w:rsid w:val="004712D1"/>
    <w:rsid w:val="005941C2"/>
    <w:rsid w:val="00610AE5"/>
    <w:rsid w:val="00682A25"/>
    <w:rsid w:val="006A0C34"/>
    <w:rsid w:val="00711185"/>
    <w:rsid w:val="00733C07"/>
    <w:rsid w:val="0080661C"/>
    <w:rsid w:val="00811761"/>
    <w:rsid w:val="00861FC1"/>
    <w:rsid w:val="008722FC"/>
    <w:rsid w:val="008A243C"/>
    <w:rsid w:val="00924646"/>
    <w:rsid w:val="00932556"/>
    <w:rsid w:val="009848EA"/>
    <w:rsid w:val="009951A2"/>
    <w:rsid w:val="00A1598D"/>
    <w:rsid w:val="00A96B0E"/>
    <w:rsid w:val="00AA2200"/>
    <w:rsid w:val="00B41274"/>
    <w:rsid w:val="00B60196"/>
    <w:rsid w:val="00B61DE8"/>
    <w:rsid w:val="00C15476"/>
    <w:rsid w:val="00C252A3"/>
    <w:rsid w:val="00C372A2"/>
    <w:rsid w:val="00CC5C1C"/>
    <w:rsid w:val="00CE5646"/>
    <w:rsid w:val="00E00A34"/>
    <w:rsid w:val="00EC29D0"/>
    <w:rsid w:val="00F05611"/>
    <w:rsid w:val="00F20868"/>
    <w:rsid w:val="00F3729D"/>
    <w:rsid w:val="00F43FAB"/>
    <w:rsid w:val="00FA6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0A70"/>
  <w15:chartTrackingRefBased/>
  <w15:docId w15:val="{A49C01A2-F247-4FF1-AFC2-4959C305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98D"/>
    <w:rPr>
      <w:rFonts w:eastAsiaTheme="majorEastAsia" w:cstheme="majorBidi"/>
      <w:color w:val="272727" w:themeColor="text1" w:themeTint="D8"/>
    </w:rPr>
  </w:style>
  <w:style w:type="paragraph" w:styleId="Title">
    <w:name w:val="Title"/>
    <w:basedOn w:val="Normal"/>
    <w:next w:val="Normal"/>
    <w:link w:val="TitleChar"/>
    <w:uiPriority w:val="10"/>
    <w:qFormat/>
    <w:rsid w:val="00A15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98D"/>
    <w:pPr>
      <w:spacing w:before="160"/>
      <w:jc w:val="center"/>
    </w:pPr>
    <w:rPr>
      <w:i/>
      <w:iCs/>
      <w:color w:val="404040" w:themeColor="text1" w:themeTint="BF"/>
    </w:rPr>
  </w:style>
  <w:style w:type="character" w:customStyle="1" w:styleId="QuoteChar">
    <w:name w:val="Quote Char"/>
    <w:basedOn w:val="DefaultParagraphFont"/>
    <w:link w:val="Quote"/>
    <w:uiPriority w:val="29"/>
    <w:rsid w:val="00A1598D"/>
    <w:rPr>
      <w:i/>
      <w:iCs/>
      <w:color w:val="404040" w:themeColor="text1" w:themeTint="BF"/>
    </w:rPr>
  </w:style>
  <w:style w:type="paragraph" w:styleId="ListParagraph">
    <w:name w:val="List Paragraph"/>
    <w:basedOn w:val="Normal"/>
    <w:uiPriority w:val="34"/>
    <w:qFormat/>
    <w:rsid w:val="00A1598D"/>
    <w:pPr>
      <w:ind w:left="720"/>
      <w:contextualSpacing/>
    </w:pPr>
  </w:style>
  <w:style w:type="character" w:styleId="IntenseEmphasis">
    <w:name w:val="Intense Emphasis"/>
    <w:basedOn w:val="DefaultParagraphFont"/>
    <w:uiPriority w:val="21"/>
    <w:qFormat/>
    <w:rsid w:val="00A1598D"/>
    <w:rPr>
      <w:i/>
      <w:iCs/>
      <w:color w:val="0F4761" w:themeColor="accent1" w:themeShade="BF"/>
    </w:rPr>
  </w:style>
  <w:style w:type="paragraph" w:styleId="IntenseQuote">
    <w:name w:val="Intense Quote"/>
    <w:basedOn w:val="Normal"/>
    <w:next w:val="Normal"/>
    <w:link w:val="IntenseQuoteChar"/>
    <w:uiPriority w:val="30"/>
    <w:qFormat/>
    <w:rsid w:val="00A15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98D"/>
    <w:rPr>
      <w:i/>
      <w:iCs/>
      <w:color w:val="0F4761" w:themeColor="accent1" w:themeShade="BF"/>
    </w:rPr>
  </w:style>
  <w:style w:type="character" w:styleId="IntenseReference">
    <w:name w:val="Intense Reference"/>
    <w:basedOn w:val="DefaultParagraphFont"/>
    <w:uiPriority w:val="32"/>
    <w:qFormat/>
    <w:rsid w:val="00A1598D"/>
    <w:rPr>
      <w:b/>
      <w:bCs/>
      <w:smallCaps/>
      <w:color w:val="0F4761" w:themeColor="accent1" w:themeShade="BF"/>
      <w:spacing w:val="5"/>
    </w:rPr>
  </w:style>
  <w:style w:type="paragraph" w:styleId="Header">
    <w:name w:val="header"/>
    <w:basedOn w:val="Normal"/>
    <w:link w:val="HeaderChar"/>
    <w:uiPriority w:val="99"/>
    <w:unhideWhenUsed/>
    <w:rsid w:val="00A1598D"/>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A1598D"/>
    <w:rPr>
      <w:kern w:val="0"/>
      <w14:ligatures w14:val="none"/>
    </w:rPr>
  </w:style>
  <w:style w:type="paragraph" w:styleId="Footer">
    <w:name w:val="footer"/>
    <w:basedOn w:val="Normal"/>
    <w:link w:val="FooterChar"/>
    <w:uiPriority w:val="99"/>
    <w:unhideWhenUsed/>
    <w:rsid w:val="00A1598D"/>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A1598D"/>
    <w:rPr>
      <w:kern w:val="0"/>
      <w14:ligatures w14:val="none"/>
    </w:rPr>
  </w:style>
  <w:style w:type="table" w:styleId="TableGrid">
    <w:name w:val="Table Grid"/>
    <w:basedOn w:val="TableNormal"/>
    <w:uiPriority w:val="39"/>
    <w:rsid w:val="00A159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28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athways@kent.ed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UP@lorainccc.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nt.edu/catalo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B869BE80-1500-4CC0-81FC-65ADF7DFDF65}">
  <ds:schemaRefs>
    <ds:schemaRef ds:uri="http://schemas.microsoft.com/sharepoint/v3/contenttype/forms"/>
  </ds:schemaRefs>
</ds:datastoreItem>
</file>

<file path=customXml/itemProps2.xml><?xml version="1.0" encoding="utf-8"?>
<ds:datastoreItem xmlns:ds="http://schemas.openxmlformats.org/officeDocument/2006/customXml" ds:itemID="{327B4B1E-5D2B-48A2-9D9D-AF60D465C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153950-FAE9-4D9C-B761-16DA1C0CDB4B}">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5554</Characters>
  <Application>Microsoft Office Word</Application>
  <DocSecurity>8</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Nuesch, Amy</dc:creator>
  <cp:keywords/>
  <dc:description/>
  <cp:lastModifiedBy>Hill, Alicia</cp:lastModifiedBy>
  <cp:revision>2</cp:revision>
  <dcterms:created xsi:type="dcterms:W3CDTF">2026-07-22T18:47:00Z</dcterms:created>
  <dcterms:modified xsi:type="dcterms:W3CDTF">2026-07-22T18:47:00Z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