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881"/>
        <w:tblW w:w="9805" w:type="dxa"/>
        <w:tblLayout w:type="fixed"/>
        <w:tblLook w:val="04A0" w:firstRow="1" w:lastRow="0" w:firstColumn="1" w:lastColumn="0" w:noHBand="0" w:noVBand="1"/>
      </w:tblPr>
      <w:tblGrid>
        <w:gridCol w:w="3955"/>
        <w:gridCol w:w="720"/>
        <w:gridCol w:w="720"/>
        <w:gridCol w:w="630"/>
        <w:gridCol w:w="810"/>
        <w:gridCol w:w="2970"/>
      </w:tblGrid>
      <w:tr w:rsidR="00FE6548" w:rsidRPr="00B26548" w14:paraId="436245EA" w14:textId="77777777" w:rsidTr="00EC5312">
        <w:trPr>
          <w:trHeight w:val="438"/>
        </w:trPr>
        <w:tc>
          <w:tcPr>
            <w:tcW w:w="3955" w:type="dxa"/>
            <w:vAlign w:val="center"/>
          </w:tcPr>
          <w:p w14:paraId="24E82A49"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Course Subject and Title</w:t>
            </w:r>
          </w:p>
        </w:tc>
        <w:tc>
          <w:tcPr>
            <w:tcW w:w="720" w:type="dxa"/>
            <w:vAlign w:val="center"/>
          </w:tcPr>
          <w:p w14:paraId="79AAF44E"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Credit</w:t>
            </w:r>
          </w:p>
          <w:p w14:paraId="2E6B409C"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Hours</w:t>
            </w:r>
          </w:p>
        </w:tc>
        <w:tc>
          <w:tcPr>
            <w:tcW w:w="720" w:type="dxa"/>
            <w:vAlign w:val="center"/>
          </w:tcPr>
          <w:p w14:paraId="639A6647" w14:textId="77777777" w:rsidR="00FE6548" w:rsidRPr="00050CEF" w:rsidRDefault="00FE6548" w:rsidP="00FE6548">
            <w:pPr>
              <w:pStyle w:val="NoSpacing"/>
              <w:rPr>
                <w:rFonts w:ascii="National Book" w:hAnsi="National Book" w:cs="Arial"/>
                <w:color w:val="002060"/>
                <w:sz w:val="18"/>
                <w:szCs w:val="18"/>
              </w:rPr>
            </w:pPr>
            <w:r w:rsidRPr="00050CEF">
              <w:rPr>
                <w:rFonts w:ascii="National Book" w:hAnsi="National Book" w:cs="Arial"/>
                <w:color w:val="002060"/>
                <w:sz w:val="18"/>
                <w:szCs w:val="18"/>
              </w:rPr>
              <w:t>Upper</w:t>
            </w:r>
          </w:p>
          <w:p w14:paraId="3552A82E" w14:textId="77777777" w:rsidR="00FE6548" w:rsidRPr="00B26548" w:rsidRDefault="00FE6548" w:rsidP="00FE6548">
            <w:pPr>
              <w:pStyle w:val="NoSpacing"/>
              <w:rPr>
                <w:rFonts w:ascii="National Book" w:hAnsi="National Book" w:cs="Arial"/>
                <w:color w:val="002060"/>
                <w:sz w:val="20"/>
                <w:szCs w:val="20"/>
              </w:rPr>
            </w:pPr>
            <w:r w:rsidRPr="00050CEF">
              <w:rPr>
                <w:rFonts w:ascii="National Book" w:hAnsi="National Book" w:cs="Arial"/>
                <w:color w:val="002060"/>
                <w:sz w:val="18"/>
                <w:szCs w:val="18"/>
              </w:rPr>
              <w:t>Div.</w:t>
            </w:r>
          </w:p>
        </w:tc>
        <w:tc>
          <w:tcPr>
            <w:tcW w:w="630" w:type="dxa"/>
            <w:vAlign w:val="center"/>
          </w:tcPr>
          <w:p w14:paraId="3F0AC640"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Min.</w:t>
            </w:r>
          </w:p>
          <w:p w14:paraId="1B64616A"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Grade</w:t>
            </w:r>
          </w:p>
        </w:tc>
        <w:tc>
          <w:tcPr>
            <w:tcW w:w="810" w:type="dxa"/>
            <w:vAlign w:val="center"/>
          </w:tcPr>
          <w:p w14:paraId="74F9E304"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 xml:space="preserve">Major </w:t>
            </w:r>
          </w:p>
          <w:p w14:paraId="3187038B"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GPA</w:t>
            </w:r>
          </w:p>
        </w:tc>
        <w:tc>
          <w:tcPr>
            <w:tcW w:w="2970" w:type="dxa"/>
            <w:vAlign w:val="center"/>
          </w:tcPr>
          <w:p w14:paraId="239FC556" w14:textId="77777777" w:rsidR="00FE6548" w:rsidRPr="00B26548" w:rsidRDefault="00FE6548" w:rsidP="00FE6548">
            <w:pPr>
              <w:pStyle w:val="NoSpacing"/>
              <w:rPr>
                <w:rFonts w:ascii="National Book" w:hAnsi="National Book" w:cs="Arial"/>
                <w:color w:val="002060"/>
                <w:sz w:val="20"/>
                <w:szCs w:val="20"/>
              </w:rPr>
            </w:pPr>
            <w:r w:rsidRPr="00B26548">
              <w:rPr>
                <w:rFonts w:ascii="National Book" w:hAnsi="National Book" w:cs="Arial"/>
                <w:color w:val="002060"/>
                <w:sz w:val="20"/>
                <w:szCs w:val="20"/>
              </w:rPr>
              <w:t>Important Notes</w:t>
            </w:r>
          </w:p>
        </w:tc>
      </w:tr>
      <w:tr w:rsidR="00EC5312" w:rsidRPr="00B26548" w14:paraId="08594649" w14:textId="77777777" w:rsidTr="00EC5312">
        <w:trPr>
          <w:trHeight w:val="463"/>
        </w:trPr>
        <w:tc>
          <w:tcPr>
            <w:tcW w:w="3955" w:type="dxa"/>
            <w:shd w:val="clear" w:color="auto" w:fill="002060"/>
            <w:vAlign w:val="center"/>
          </w:tcPr>
          <w:p w14:paraId="03A1DA29" w14:textId="011F6DE5" w:rsidR="00EC5312" w:rsidRPr="00B26548" w:rsidRDefault="00EC5312" w:rsidP="00FE6548">
            <w:pPr>
              <w:pStyle w:val="NoSpacing"/>
              <w:rPr>
                <w:rFonts w:ascii="National Book" w:hAnsi="National Book" w:cs="Arial"/>
                <w:b/>
                <w:color w:val="FFFFFF" w:themeColor="background1"/>
              </w:rPr>
            </w:pPr>
            <w:r w:rsidRPr="00B26548">
              <w:rPr>
                <w:rFonts w:ascii="National Book" w:hAnsi="National Book" w:cs="Arial"/>
                <w:b/>
                <w:color w:val="FFFFFF" w:themeColor="background1"/>
              </w:rPr>
              <w:t>Semester One: [17-</w:t>
            </w:r>
            <w:r>
              <w:rPr>
                <w:rFonts w:ascii="National Book" w:hAnsi="National Book" w:cs="Arial"/>
                <w:b/>
                <w:color w:val="FFFFFF" w:themeColor="background1"/>
              </w:rPr>
              <w:t>20</w:t>
            </w:r>
            <w:r w:rsidRPr="00B26548">
              <w:rPr>
                <w:rFonts w:ascii="National Book" w:hAnsi="National Book" w:cs="Arial"/>
                <w:b/>
                <w:color w:val="FFFFFF" w:themeColor="background1"/>
              </w:rPr>
              <w:t xml:space="preserve"> Credit Hours]</w:t>
            </w:r>
            <w:r>
              <w:rPr>
                <w:rFonts w:ascii="National Book" w:hAnsi="National Book" w:cs="Arial"/>
                <w:b/>
                <w:color w:val="FFFFFF" w:themeColor="background1"/>
              </w:rPr>
              <w:t xml:space="preserve"> </w:t>
            </w:r>
          </w:p>
        </w:tc>
        <w:tc>
          <w:tcPr>
            <w:tcW w:w="720" w:type="dxa"/>
            <w:shd w:val="clear" w:color="auto" w:fill="002060"/>
            <w:vAlign w:val="center"/>
          </w:tcPr>
          <w:p w14:paraId="733AFDDB" w14:textId="77777777" w:rsidR="00EC5312" w:rsidRPr="00B26548" w:rsidRDefault="00EC5312" w:rsidP="00FE6548">
            <w:pPr>
              <w:pStyle w:val="NoSpacing"/>
              <w:rPr>
                <w:rFonts w:ascii="National Book" w:hAnsi="National Book" w:cs="Arial"/>
                <w:b/>
                <w:color w:val="FFFFFF" w:themeColor="background1"/>
              </w:rPr>
            </w:pPr>
          </w:p>
        </w:tc>
        <w:tc>
          <w:tcPr>
            <w:tcW w:w="720" w:type="dxa"/>
            <w:shd w:val="clear" w:color="auto" w:fill="002060"/>
            <w:vAlign w:val="center"/>
          </w:tcPr>
          <w:p w14:paraId="3929A5C8" w14:textId="77777777" w:rsidR="00EC5312" w:rsidRPr="00B26548" w:rsidRDefault="00EC5312" w:rsidP="00FE6548">
            <w:pPr>
              <w:pStyle w:val="NoSpacing"/>
              <w:rPr>
                <w:rFonts w:ascii="National Book" w:hAnsi="National Book" w:cs="Arial"/>
                <w:b/>
                <w:color w:val="FFFFFF" w:themeColor="background1"/>
              </w:rPr>
            </w:pPr>
          </w:p>
        </w:tc>
        <w:tc>
          <w:tcPr>
            <w:tcW w:w="630" w:type="dxa"/>
            <w:shd w:val="clear" w:color="auto" w:fill="002060"/>
            <w:vAlign w:val="center"/>
          </w:tcPr>
          <w:p w14:paraId="69D96127" w14:textId="77777777" w:rsidR="00EC5312" w:rsidRPr="00B26548" w:rsidRDefault="00EC5312" w:rsidP="00FE6548">
            <w:pPr>
              <w:pStyle w:val="NoSpacing"/>
              <w:rPr>
                <w:rFonts w:ascii="National Book" w:hAnsi="National Book" w:cs="Arial"/>
                <w:b/>
                <w:color w:val="FFFFFF" w:themeColor="background1"/>
              </w:rPr>
            </w:pPr>
          </w:p>
        </w:tc>
        <w:tc>
          <w:tcPr>
            <w:tcW w:w="810" w:type="dxa"/>
            <w:shd w:val="clear" w:color="auto" w:fill="002060"/>
            <w:vAlign w:val="center"/>
          </w:tcPr>
          <w:p w14:paraId="537113CC" w14:textId="77777777" w:rsidR="00EC5312" w:rsidRPr="00B26548" w:rsidRDefault="00EC5312" w:rsidP="00FE6548">
            <w:pPr>
              <w:pStyle w:val="NoSpacing"/>
              <w:rPr>
                <w:rFonts w:ascii="National Book" w:hAnsi="National Book" w:cs="Arial"/>
                <w:b/>
                <w:color w:val="FFFFFF" w:themeColor="background1"/>
              </w:rPr>
            </w:pPr>
          </w:p>
        </w:tc>
        <w:tc>
          <w:tcPr>
            <w:tcW w:w="2970" w:type="dxa"/>
            <w:shd w:val="clear" w:color="auto" w:fill="002060"/>
            <w:vAlign w:val="center"/>
          </w:tcPr>
          <w:p w14:paraId="2C20FB66" w14:textId="422A3FAB" w:rsidR="00EC5312" w:rsidRPr="00B26548" w:rsidRDefault="00EC5312" w:rsidP="00FE6548">
            <w:pPr>
              <w:pStyle w:val="NoSpacing"/>
              <w:rPr>
                <w:rFonts w:ascii="National Book" w:hAnsi="National Book" w:cs="Arial"/>
                <w:b/>
                <w:color w:val="FFFFFF" w:themeColor="background1"/>
              </w:rPr>
            </w:pPr>
          </w:p>
        </w:tc>
      </w:tr>
      <w:tr w:rsidR="00FE6548" w:rsidRPr="00B26548" w14:paraId="468BDD1C" w14:textId="77777777" w:rsidTr="00EC5312">
        <w:trPr>
          <w:trHeight w:val="463"/>
        </w:trPr>
        <w:tc>
          <w:tcPr>
            <w:tcW w:w="3955" w:type="dxa"/>
            <w:vAlign w:val="center"/>
          </w:tcPr>
          <w:p w14:paraId="63EA03E8"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BSCI 10120 Biological Foundations (KBS, KLAB)</w:t>
            </w:r>
          </w:p>
        </w:tc>
        <w:tc>
          <w:tcPr>
            <w:tcW w:w="720" w:type="dxa"/>
            <w:vAlign w:val="center"/>
          </w:tcPr>
          <w:p w14:paraId="23A4CDA0"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4</w:t>
            </w:r>
          </w:p>
        </w:tc>
        <w:tc>
          <w:tcPr>
            <w:tcW w:w="720" w:type="dxa"/>
            <w:vAlign w:val="center"/>
          </w:tcPr>
          <w:p w14:paraId="04712DA6"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04F0E777"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28EC6F83"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117EBFAC"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1" w:history="1">
              <w:r w:rsidRPr="00B26548">
                <w:rPr>
                  <w:rStyle w:val="Hyperlink"/>
                  <w:rFonts w:ascii="National Book" w:hAnsi="National Book" w:cs="Arial"/>
                  <w:color w:val="002060"/>
                </w:rPr>
                <w:t>NEOMED Pre-Professional Prerequisite Coursework</w:t>
              </w:r>
            </w:hyperlink>
          </w:p>
        </w:tc>
      </w:tr>
      <w:tr w:rsidR="00FE6548" w:rsidRPr="00B26548" w14:paraId="5E5BE82E" w14:textId="77777777" w:rsidTr="00EC5312">
        <w:trPr>
          <w:trHeight w:val="463"/>
        </w:trPr>
        <w:tc>
          <w:tcPr>
            <w:tcW w:w="3955" w:type="dxa"/>
            <w:vAlign w:val="center"/>
          </w:tcPr>
          <w:p w14:paraId="7EAE5AC7"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 xml:space="preserve">CHEM 10060 General Chemistry I (KBS) or </w:t>
            </w:r>
          </w:p>
          <w:p w14:paraId="01DD7BCF"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CHEM 10970 Honors General Chemistry I (KBS) or</w:t>
            </w:r>
          </w:p>
          <w:p w14:paraId="28E35CE3"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CHEM 11060 General Chemistry I Boost (KBS)</w:t>
            </w:r>
          </w:p>
        </w:tc>
        <w:tc>
          <w:tcPr>
            <w:tcW w:w="720" w:type="dxa"/>
            <w:vAlign w:val="center"/>
          </w:tcPr>
          <w:p w14:paraId="356F3C25" w14:textId="613C5D6C"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4</w:t>
            </w:r>
            <w:r w:rsidR="00C6057B" w:rsidRPr="008F73CB">
              <w:rPr>
                <w:rFonts w:ascii="National Book" w:hAnsi="National Book" w:cs="Arial"/>
                <w:color w:val="002060"/>
              </w:rPr>
              <w:t>-6</w:t>
            </w:r>
          </w:p>
        </w:tc>
        <w:tc>
          <w:tcPr>
            <w:tcW w:w="720" w:type="dxa"/>
            <w:vAlign w:val="center"/>
          </w:tcPr>
          <w:p w14:paraId="07633375"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03B9C515"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C</w:t>
            </w:r>
          </w:p>
        </w:tc>
        <w:tc>
          <w:tcPr>
            <w:tcW w:w="810" w:type="dxa"/>
            <w:vAlign w:val="center"/>
          </w:tcPr>
          <w:p w14:paraId="08CA653D"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579A87E3"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2" w:history="1">
              <w:r w:rsidRPr="00B26548">
                <w:rPr>
                  <w:rStyle w:val="Hyperlink"/>
                  <w:rFonts w:ascii="National Book" w:hAnsi="National Book" w:cs="Arial"/>
                  <w:color w:val="002060"/>
                </w:rPr>
                <w:t>NEOMED Pre-Professional Prerequisite Coursework</w:t>
              </w:r>
            </w:hyperlink>
          </w:p>
        </w:tc>
      </w:tr>
      <w:tr w:rsidR="00FE6548" w:rsidRPr="00B26548" w14:paraId="338E40F5" w14:textId="77777777" w:rsidTr="00EC5312">
        <w:trPr>
          <w:trHeight w:val="438"/>
        </w:trPr>
        <w:tc>
          <w:tcPr>
            <w:tcW w:w="3955" w:type="dxa"/>
            <w:vAlign w:val="center"/>
          </w:tcPr>
          <w:p w14:paraId="06E708F4"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CHEM 10062 General Chemistry I Laboratory (KBS, KLAB)</w:t>
            </w:r>
          </w:p>
        </w:tc>
        <w:tc>
          <w:tcPr>
            <w:tcW w:w="720" w:type="dxa"/>
            <w:vAlign w:val="center"/>
          </w:tcPr>
          <w:p w14:paraId="684F1CC1"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1</w:t>
            </w:r>
          </w:p>
        </w:tc>
        <w:tc>
          <w:tcPr>
            <w:tcW w:w="720" w:type="dxa"/>
            <w:vAlign w:val="center"/>
          </w:tcPr>
          <w:p w14:paraId="3E0F0715"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618F8AD7"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5ACE4E9E"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37AAEE8C"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3" w:history="1">
              <w:r w:rsidRPr="00B26548">
                <w:rPr>
                  <w:rStyle w:val="Hyperlink"/>
                  <w:rFonts w:ascii="National Book" w:hAnsi="National Book" w:cs="Arial"/>
                  <w:color w:val="002060"/>
                </w:rPr>
                <w:t>NEOMED Pre-Professional Prerequisite Coursework</w:t>
              </w:r>
            </w:hyperlink>
          </w:p>
        </w:tc>
      </w:tr>
      <w:tr w:rsidR="00FE6548" w:rsidRPr="00B26548" w14:paraId="7803582F" w14:textId="77777777" w:rsidTr="00EC5312">
        <w:trPr>
          <w:trHeight w:val="463"/>
        </w:trPr>
        <w:tc>
          <w:tcPr>
            <w:tcW w:w="3955" w:type="dxa"/>
            <w:vAlign w:val="center"/>
          </w:tcPr>
          <w:p w14:paraId="735ED782"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 xml:space="preserve">MATH 12021 Calculus for Life Sciences </w:t>
            </w:r>
          </w:p>
          <w:p w14:paraId="187E94A2" w14:textId="3DE3228B" w:rsidR="00FE6548" w:rsidRPr="008F73CB" w:rsidRDefault="00FE6548" w:rsidP="00FE6548">
            <w:pPr>
              <w:pStyle w:val="NoSpacing"/>
              <w:rPr>
                <w:rFonts w:ascii="National Book" w:hAnsi="National Book" w:cs="Arial"/>
                <w:bCs/>
                <w:color w:val="002060"/>
                <w:vertAlign w:val="superscript"/>
              </w:rPr>
            </w:pPr>
            <w:r w:rsidRPr="008F73CB">
              <w:rPr>
                <w:rFonts w:ascii="National Book" w:hAnsi="National Book" w:cs="Arial"/>
                <w:bCs/>
                <w:color w:val="002060"/>
              </w:rPr>
              <w:t>or MATH 12002 Analytic Geometry and Calculus I</w:t>
            </w:r>
            <w:r w:rsidR="00FD3464" w:rsidRPr="008F73CB">
              <w:rPr>
                <w:rFonts w:ascii="National Book" w:hAnsi="National Book" w:cs="Arial"/>
                <w:bCs/>
                <w:color w:val="002060"/>
              </w:rPr>
              <w:t xml:space="preserve"> (KMCR)</w:t>
            </w:r>
          </w:p>
        </w:tc>
        <w:tc>
          <w:tcPr>
            <w:tcW w:w="720" w:type="dxa"/>
            <w:vAlign w:val="center"/>
          </w:tcPr>
          <w:p w14:paraId="4B18CED0"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4-5</w:t>
            </w:r>
          </w:p>
        </w:tc>
        <w:tc>
          <w:tcPr>
            <w:tcW w:w="720" w:type="dxa"/>
            <w:vAlign w:val="center"/>
          </w:tcPr>
          <w:p w14:paraId="11C2D1BD"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79F500C5"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472B7FD9" w14:textId="77777777" w:rsidR="00FE6548" w:rsidRPr="00B26548" w:rsidRDefault="00FE6548" w:rsidP="00FE6548">
            <w:pPr>
              <w:pStyle w:val="NoSpacing"/>
              <w:jc w:val="center"/>
              <w:rPr>
                <w:rFonts w:ascii="National Book" w:hAnsi="National Book" w:cs="Arial"/>
                <w:b/>
                <w:color w:val="002060"/>
              </w:rPr>
            </w:pPr>
            <w:r w:rsidRPr="00B26548">
              <w:rPr>
                <w:rFonts w:ascii="National Book" w:hAnsi="National Book" w:cs="Arial"/>
                <w:color w:val="002060"/>
              </w:rPr>
              <w:t>▪</w:t>
            </w:r>
          </w:p>
        </w:tc>
        <w:tc>
          <w:tcPr>
            <w:tcW w:w="2970" w:type="dxa"/>
            <w:vAlign w:val="center"/>
          </w:tcPr>
          <w:p w14:paraId="6AD49274"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4" w:history="1">
              <w:r w:rsidRPr="00B26548">
                <w:rPr>
                  <w:rStyle w:val="Hyperlink"/>
                  <w:rFonts w:ascii="National Book" w:hAnsi="National Book" w:cs="Arial"/>
                  <w:color w:val="002060"/>
                </w:rPr>
                <w:t>NEOMED Pre-Professional Prerequisite Coursework</w:t>
              </w:r>
            </w:hyperlink>
          </w:p>
        </w:tc>
      </w:tr>
      <w:tr w:rsidR="00FE6548" w:rsidRPr="00B26548" w14:paraId="63BE4799" w14:textId="77777777" w:rsidTr="00EC5312">
        <w:trPr>
          <w:trHeight w:val="438"/>
        </w:trPr>
        <w:tc>
          <w:tcPr>
            <w:tcW w:w="3955" w:type="dxa"/>
            <w:vAlign w:val="center"/>
          </w:tcPr>
          <w:p w14:paraId="335B0095"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UC 10001 Flashes 101</w:t>
            </w:r>
            <w:r w:rsidRPr="008F73CB">
              <w:rPr>
                <w:rFonts w:ascii="National Book" w:hAnsi="National Book" w:cs="Arial"/>
                <w:bCs/>
                <w:color w:val="002060"/>
                <w:vertAlign w:val="superscript"/>
              </w:rPr>
              <w:t>1</w:t>
            </w:r>
          </w:p>
        </w:tc>
        <w:tc>
          <w:tcPr>
            <w:tcW w:w="720" w:type="dxa"/>
            <w:vAlign w:val="center"/>
          </w:tcPr>
          <w:p w14:paraId="45321132"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1</w:t>
            </w:r>
          </w:p>
        </w:tc>
        <w:tc>
          <w:tcPr>
            <w:tcW w:w="720" w:type="dxa"/>
            <w:vAlign w:val="center"/>
          </w:tcPr>
          <w:p w14:paraId="2CCA866E"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7093E693"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75019394" w14:textId="77777777" w:rsidR="00FE6548" w:rsidRPr="00B26548" w:rsidRDefault="00FE6548" w:rsidP="00FE6548">
            <w:pPr>
              <w:pStyle w:val="NoSpacing"/>
              <w:jc w:val="center"/>
              <w:rPr>
                <w:rFonts w:ascii="National Book" w:hAnsi="National Book" w:cs="Arial"/>
                <w:color w:val="002060"/>
              </w:rPr>
            </w:pPr>
          </w:p>
        </w:tc>
        <w:tc>
          <w:tcPr>
            <w:tcW w:w="2970" w:type="dxa"/>
            <w:vAlign w:val="center"/>
          </w:tcPr>
          <w:p w14:paraId="58879079" w14:textId="77777777" w:rsidR="00FE6548" w:rsidRPr="00B26548" w:rsidRDefault="00FE6548" w:rsidP="00FE6548">
            <w:pPr>
              <w:pStyle w:val="NoSpacing"/>
              <w:rPr>
                <w:rFonts w:ascii="National Book" w:hAnsi="National Book" w:cs="Arial"/>
                <w:color w:val="002060"/>
              </w:rPr>
            </w:pPr>
          </w:p>
        </w:tc>
      </w:tr>
      <w:tr w:rsidR="00FE6548" w:rsidRPr="00B26548" w14:paraId="68828585" w14:textId="77777777" w:rsidTr="00EC5312">
        <w:trPr>
          <w:trHeight w:val="438"/>
        </w:trPr>
        <w:tc>
          <w:tcPr>
            <w:tcW w:w="3955" w:type="dxa"/>
            <w:vAlign w:val="center"/>
          </w:tcPr>
          <w:p w14:paraId="15CDAA07"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Kent Core Composition (KCP1)</w:t>
            </w:r>
          </w:p>
        </w:tc>
        <w:tc>
          <w:tcPr>
            <w:tcW w:w="720" w:type="dxa"/>
            <w:vAlign w:val="center"/>
          </w:tcPr>
          <w:p w14:paraId="0E00822C"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448E8B3B"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2B802795"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6E7B4E1A" w14:textId="77777777" w:rsidR="00FE6548" w:rsidRPr="00B26548" w:rsidRDefault="00FE6548" w:rsidP="00FE6548">
            <w:pPr>
              <w:pStyle w:val="NoSpacing"/>
              <w:jc w:val="center"/>
              <w:rPr>
                <w:rFonts w:ascii="National Book" w:hAnsi="National Book" w:cs="Arial"/>
                <w:color w:val="002060"/>
              </w:rPr>
            </w:pPr>
          </w:p>
        </w:tc>
        <w:tc>
          <w:tcPr>
            <w:tcW w:w="2970" w:type="dxa"/>
            <w:vAlign w:val="center"/>
          </w:tcPr>
          <w:p w14:paraId="0B702685"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5" w:history="1">
              <w:r w:rsidRPr="00B26548">
                <w:rPr>
                  <w:rStyle w:val="Hyperlink"/>
                  <w:rFonts w:ascii="National Book" w:hAnsi="National Book" w:cs="Arial"/>
                  <w:color w:val="002060"/>
                </w:rPr>
                <w:t>NEOMED Pre-Professional Prerequisite Coursework</w:t>
              </w:r>
            </w:hyperlink>
          </w:p>
        </w:tc>
      </w:tr>
      <w:tr w:rsidR="00912B63" w:rsidRPr="00B26548" w14:paraId="7C00268D" w14:textId="77777777" w:rsidTr="00E21613">
        <w:trPr>
          <w:trHeight w:val="438"/>
        </w:trPr>
        <w:tc>
          <w:tcPr>
            <w:tcW w:w="3955" w:type="dxa"/>
            <w:shd w:val="clear" w:color="auto" w:fill="002060"/>
            <w:vAlign w:val="center"/>
          </w:tcPr>
          <w:p w14:paraId="0BBC5755" w14:textId="5A9636A0" w:rsidR="00912B63" w:rsidRPr="00B26548" w:rsidRDefault="00912B63" w:rsidP="00FE6548">
            <w:pPr>
              <w:pStyle w:val="NoSpacing"/>
              <w:rPr>
                <w:rFonts w:ascii="National Book" w:hAnsi="National Book" w:cs="Arial"/>
                <w:color w:val="FFFFFF" w:themeColor="background1"/>
              </w:rPr>
            </w:pPr>
            <w:r w:rsidRPr="00B26548">
              <w:rPr>
                <w:rFonts w:ascii="National Book" w:hAnsi="National Book" w:cs="Arial"/>
                <w:b/>
                <w:color w:val="FFFFFF" w:themeColor="background1"/>
              </w:rPr>
              <w:t>Semester Two: [1</w:t>
            </w:r>
            <w:r>
              <w:rPr>
                <w:rFonts w:ascii="National Book" w:hAnsi="National Book" w:cs="Arial"/>
                <w:b/>
                <w:color w:val="FFFFFF" w:themeColor="background1"/>
              </w:rPr>
              <w:t>8</w:t>
            </w:r>
            <w:r w:rsidRPr="00B26548">
              <w:rPr>
                <w:rFonts w:ascii="National Book" w:hAnsi="National Book" w:cs="Arial"/>
                <w:b/>
                <w:color w:val="FFFFFF" w:themeColor="background1"/>
              </w:rPr>
              <w:t xml:space="preserve"> Credit Hours]</w:t>
            </w:r>
            <w:r>
              <w:rPr>
                <w:rFonts w:ascii="National Book" w:hAnsi="National Book" w:cs="Arial"/>
                <w:b/>
                <w:color w:val="FFFFFF" w:themeColor="background1"/>
              </w:rPr>
              <w:t xml:space="preserve"> </w:t>
            </w:r>
          </w:p>
        </w:tc>
        <w:tc>
          <w:tcPr>
            <w:tcW w:w="720" w:type="dxa"/>
            <w:shd w:val="clear" w:color="auto" w:fill="002060"/>
            <w:vAlign w:val="center"/>
          </w:tcPr>
          <w:p w14:paraId="536F116C" w14:textId="77777777" w:rsidR="00912B63" w:rsidRPr="00B26548" w:rsidRDefault="00912B63" w:rsidP="00FE6548">
            <w:pPr>
              <w:pStyle w:val="NoSpacing"/>
              <w:rPr>
                <w:rFonts w:ascii="National Book" w:hAnsi="National Book" w:cs="Arial"/>
                <w:color w:val="FFFFFF" w:themeColor="background1"/>
              </w:rPr>
            </w:pPr>
          </w:p>
        </w:tc>
        <w:tc>
          <w:tcPr>
            <w:tcW w:w="720" w:type="dxa"/>
            <w:shd w:val="clear" w:color="auto" w:fill="002060"/>
            <w:vAlign w:val="center"/>
          </w:tcPr>
          <w:p w14:paraId="66FC4941" w14:textId="77777777" w:rsidR="00912B63" w:rsidRPr="00B26548" w:rsidRDefault="00912B63" w:rsidP="00FE6548">
            <w:pPr>
              <w:pStyle w:val="NoSpacing"/>
              <w:rPr>
                <w:rFonts w:ascii="National Book" w:hAnsi="National Book" w:cs="Arial"/>
                <w:color w:val="FFFFFF" w:themeColor="background1"/>
              </w:rPr>
            </w:pPr>
          </w:p>
        </w:tc>
        <w:tc>
          <w:tcPr>
            <w:tcW w:w="630" w:type="dxa"/>
            <w:shd w:val="clear" w:color="auto" w:fill="002060"/>
            <w:vAlign w:val="center"/>
          </w:tcPr>
          <w:p w14:paraId="77932777" w14:textId="77777777" w:rsidR="00912B63" w:rsidRPr="00B26548" w:rsidRDefault="00912B63" w:rsidP="00FE6548">
            <w:pPr>
              <w:pStyle w:val="NoSpacing"/>
              <w:rPr>
                <w:rFonts w:ascii="National Book" w:hAnsi="National Book" w:cs="Arial"/>
                <w:color w:val="FFFFFF" w:themeColor="background1"/>
              </w:rPr>
            </w:pPr>
          </w:p>
        </w:tc>
        <w:tc>
          <w:tcPr>
            <w:tcW w:w="810" w:type="dxa"/>
            <w:shd w:val="clear" w:color="auto" w:fill="002060"/>
            <w:vAlign w:val="center"/>
          </w:tcPr>
          <w:p w14:paraId="635DECCD" w14:textId="77777777" w:rsidR="00912B63" w:rsidRPr="00B26548" w:rsidRDefault="00912B63" w:rsidP="00FE6548">
            <w:pPr>
              <w:pStyle w:val="NoSpacing"/>
              <w:rPr>
                <w:rFonts w:ascii="National Book" w:hAnsi="National Book" w:cs="Arial"/>
                <w:color w:val="FFFFFF" w:themeColor="background1"/>
              </w:rPr>
            </w:pPr>
          </w:p>
        </w:tc>
        <w:tc>
          <w:tcPr>
            <w:tcW w:w="2970" w:type="dxa"/>
            <w:shd w:val="clear" w:color="auto" w:fill="002060"/>
            <w:vAlign w:val="center"/>
          </w:tcPr>
          <w:p w14:paraId="72492AE9" w14:textId="4245D2FF" w:rsidR="00912B63" w:rsidRPr="00B26548" w:rsidRDefault="00912B63" w:rsidP="00FE6548">
            <w:pPr>
              <w:pStyle w:val="NoSpacing"/>
              <w:rPr>
                <w:rFonts w:ascii="National Book" w:hAnsi="National Book" w:cs="Arial"/>
                <w:color w:val="FFFFFF" w:themeColor="background1"/>
              </w:rPr>
            </w:pPr>
          </w:p>
        </w:tc>
      </w:tr>
      <w:tr w:rsidR="00FE6548" w:rsidRPr="00B26548" w14:paraId="361816F5" w14:textId="77777777" w:rsidTr="00EC5312">
        <w:trPr>
          <w:trHeight w:val="463"/>
        </w:trPr>
        <w:tc>
          <w:tcPr>
            <w:tcW w:w="3955" w:type="dxa"/>
            <w:vAlign w:val="center"/>
          </w:tcPr>
          <w:p w14:paraId="2CD3DD72"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 xml:space="preserve">CHEM 10061 General Chemistry II (KBS) or </w:t>
            </w:r>
          </w:p>
          <w:p w14:paraId="56E31962" w14:textId="4195AA85" w:rsidR="00FE6548" w:rsidRPr="008F73CB" w:rsidRDefault="00E64F76" w:rsidP="00FE6548">
            <w:pPr>
              <w:pStyle w:val="NoSpacing"/>
              <w:rPr>
                <w:rFonts w:ascii="National Book" w:hAnsi="National Book" w:cs="Arial"/>
                <w:bCs/>
                <w:color w:val="002060"/>
              </w:rPr>
            </w:pPr>
            <w:r w:rsidRPr="008F73CB">
              <w:rPr>
                <w:rFonts w:ascii="National Book" w:hAnsi="National Book" w:cs="Arial"/>
                <w:bCs/>
                <w:color w:val="002060"/>
              </w:rPr>
              <w:t xml:space="preserve">or </w:t>
            </w:r>
            <w:r w:rsidR="00FE6548" w:rsidRPr="008F73CB">
              <w:rPr>
                <w:rFonts w:ascii="National Book" w:hAnsi="National Book" w:cs="Arial"/>
                <w:bCs/>
                <w:color w:val="002060"/>
              </w:rPr>
              <w:t>CHEM 10971 Honors General Chemistry II (KBS)</w:t>
            </w:r>
          </w:p>
        </w:tc>
        <w:tc>
          <w:tcPr>
            <w:tcW w:w="720" w:type="dxa"/>
            <w:vAlign w:val="center"/>
          </w:tcPr>
          <w:p w14:paraId="61519C91"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4</w:t>
            </w:r>
          </w:p>
        </w:tc>
        <w:tc>
          <w:tcPr>
            <w:tcW w:w="720" w:type="dxa"/>
            <w:vAlign w:val="center"/>
          </w:tcPr>
          <w:p w14:paraId="12F049F5"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27520955"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C</w:t>
            </w:r>
          </w:p>
        </w:tc>
        <w:tc>
          <w:tcPr>
            <w:tcW w:w="810" w:type="dxa"/>
            <w:vAlign w:val="center"/>
          </w:tcPr>
          <w:p w14:paraId="113CC6BE"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63A117BA"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If CHEM 10060 was taken, select 10061; If CHEM 10970 was taken, select 10971; See </w:t>
            </w:r>
            <w:hyperlink r:id="rId16" w:history="1">
              <w:r w:rsidRPr="00B26548">
                <w:rPr>
                  <w:rStyle w:val="Hyperlink"/>
                  <w:rFonts w:ascii="National Book" w:hAnsi="National Book" w:cs="Arial"/>
                  <w:color w:val="002060"/>
                </w:rPr>
                <w:t>NEOMED Pre-Professional Prerequisite Coursework</w:t>
              </w:r>
            </w:hyperlink>
          </w:p>
        </w:tc>
      </w:tr>
      <w:tr w:rsidR="00FE6548" w:rsidRPr="00B26548" w14:paraId="743F14B5" w14:textId="77777777" w:rsidTr="00EC5312">
        <w:trPr>
          <w:trHeight w:val="463"/>
        </w:trPr>
        <w:tc>
          <w:tcPr>
            <w:tcW w:w="3955" w:type="dxa"/>
            <w:vAlign w:val="center"/>
          </w:tcPr>
          <w:p w14:paraId="55358D6B"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CHEM 10063 General Chemistry II Laboratory (KBS, KLAB)</w:t>
            </w:r>
          </w:p>
        </w:tc>
        <w:tc>
          <w:tcPr>
            <w:tcW w:w="720" w:type="dxa"/>
            <w:vAlign w:val="center"/>
          </w:tcPr>
          <w:p w14:paraId="027F289A"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1</w:t>
            </w:r>
          </w:p>
        </w:tc>
        <w:tc>
          <w:tcPr>
            <w:tcW w:w="720" w:type="dxa"/>
            <w:vAlign w:val="center"/>
          </w:tcPr>
          <w:p w14:paraId="6345508B"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752FD1F7"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4696F009"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27835420"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7" w:history="1">
              <w:r w:rsidRPr="00B26548">
                <w:rPr>
                  <w:rStyle w:val="Hyperlink"/>
                  <w:rFonts w:ascii="National Book" w:hAnsi="National Book" w:cs="Arial"/>
                  <w:color w:val="002060"/>
                </w:rPr>
                <w:t>NEOMED Pre-Professional Prerequisite Coursework</w:t>
              </w:r>
            </w:hyperlink>
          </w:p>
        </w:tc>
      </w:tr>
      <w:tr w:rsidR="00FE6548" w:rsidRPr="00B26548" w14:paraId="46B23A4A" w14:textId="77777777" w:rsidTr="00EC5312">
        <w:trPr>
          <w:trHeight w:val="463"/>
        </w:trPr>
        <w:tc>
          <w:tcPr>
            <w:tcW w:w="3955" w:type="dxa"/>
            <w:vAlign w:val="center"/>
          </w:tcPr>
          <w:p w14:paraId="330A4FBA" w14:textId="4CDD942F"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 xml:space="preserve">MATH 12022 Probability and Statistics for Life Sciences </w:t>
            </w:r>
          </w:p>
          <w:p w14:paraId="2DA162AC" w14:textId="2E5B42F3" w:rsidR="00FE6548" w:rsidRPr="008F73CB" w:rsidRDefault="00EA2D43" w:rsidP="00FE6548">
            <w:pPr>
              <w:pStyle w:val="NoSpacing"/>
              <w:rPr>
                <w:rFonts w:ascii="National Book" w:hAnsi="National Book" w:cs="Arial"/>
                <w:bCs/>
                <w:color w:val="002060"/>
              </w:rPr>
            </w:pPr>
            <w:r w:rsidRPr="008F73CB">
              <w:rPr>
                <w:rFonts w:ascii="National Book" w:hAnsi="National Book" w:cs="Arial"/>
                <w:bCs/>
                <w:color w:val="002060"/>
              </w:rPr>
              <w:t xml:space="preserve">or </w:t>
            </w:r>
            <w:r w:rsidR="00FE6548" w:rsidRPr="008F73CB">
              <w:rPr>
                <w:rFonts w:ascii="National Book" w:hAnsi="National Book" w:cs="Arial"/>
                <w:bCs/>
                <w:color w:val="002060"/>
              </w:rPr>
              <w:t>MATH 30011 Basic Probability and Statistics</w:t>
            </w:r>
          </w:p>
        </w:tc>
        <w:tc>
          <w:tcPr>
            <w:tcW w:w="720" w:type="dxa"/>
            <w:vAlign w:val="center"/>
          </w:tcPr>
          <w:p w14:paraId="23531AA1"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46316A87"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70D0A74A"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0FAEB174" w14:textId="77777777" w:rsidR="00FE6548" w:rsidRPr="00B26548" w:rsidRDefault="00FE6548" w:rsidP="00FE6548">
            <w:pPr>
              <w:pStyle w:val="NoSpacing"/>
              <w:jc w:val="center"/>
              <w:rPr>
                <w:rFonts w:ascii="National Book" w:hAnsi="National Book" w:cs="Arial"/>
                <w:color w:val="002060"/>
              </w:rPr>
            </w:pPr>
            <w:r w:rsidRPr="00B26548">
              <w:rPr>
                <w:rFonts w:ascii="National Book" w:hAnsi="National Book" w:cs="Arial"/>
                <w:color w:val="002060"/>
              </w:rPr>
              <w:t>▪</w:t>
            </w:r>
          </w:p>
        </w:tc>
        <w:tc>
          <w:tcPr>
            <w:tcW w:w="2970" w:type="dxa"/>
            <w:vAlign w:val="center"/>
          </w:tcPr>
          <w:p w14:paraId="3BDA7473"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8" w:history="1">
              <w:r w:rsidRPr="00B26548">
                <w:rPr>
                  <w:rStyle w:val="Hyperlink"/>
                  <w:rFonts w:ascii="National Book" w:hAnsi="National Book" w:cs="Arial"/>
                  <w:color w:val="002060"/>
                </w:rPr>
                <w:t>NEOMED Pre-Professional Prerequisite Coursework</w:t>
              </w:r>
            </w:hyperlink>
          </w:p>
        </w:tc>
      </w:tr>
      <w:tr w:rsidR="00FE6548" w:rsidRPr="00B26548" w14:paraId="66E3BDAC" w14:textId="77777777" w:rsidTr="00EC5312">
        <w:trPr>
          <w:trHeight w:val="463"/>
        </w:trPr>
        <w:tc>
          <w:tcPr>
            <w:tcW w:w="3955" w:type="dxa"/>
            <w:vAlign w:val="center"/>
          </w:tcPr>
          <w:p w14:paraId="3E7312E8"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PSYC 11762 General Psychology (KSS, DIVD)</w:t>
            </w:r>
          </w:p>
        </w:tc>
        <w:tc>
          <w:tcPr>
            <w:tcW w:w="720" w:type="dxa"/>
            <w:vAlign w:val="center"/>
          </w:tcPr>
          <w:p w14:paraId="5FA928F1"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77949D82"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1B6B7D03"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05A7AE71" w14:textId="77777777" w:rsidR="00FE6548" w:rsidRPr="00B26548" w:rsidRDefault="00FE6548" w:rsidP="00FE6548">
            <w:pPr>
              <w:pStyle w:val="NoSpacing"/>
              <w:jc w:val="center"/>
              <w:rPr>
                <w:rFonts w:ascii="National Book" w:hAnsi="National Book" w:cs="Arial"/>
                <w:color w:val="002060"/>
              </w:rPr>
            </w:pPr>
          </w:p>
        </w:tc>
        <w:tc>
          <w:tcPr>
            <w:tcW w:w="2970" w:type="dxa"/>
            <w:vAlign w:val="center"/>
          </w:tcPr>
          <w:p w14:paraId="0CDBCA12" w14:textId="77777777" w:rsidR="00FE6548" w:rsidRPr="00B26548" w:rsidRDefault="00FE6548" w:rsidP="00FE6548">
            <w:pPr>
              <w:pStyle w:val="NoSpacing"/>
              <w:rPr>
                <w:rFonts w:ascii="National Book" w:hAnsi="National Book" w:cs="Arial"/>
                <w:color w:val="002060"/>
              </w:rPr>
            </w:pPr>
            <w:r w:rsidRPr="00B26548">
              <w:rPr>
                <w:rFonts w:ascii="National Book" w:hAnsi="National Book" w:cs="Arial"/>
                <w:color w:val="002060"/>
              </w:rPr>
              <w:t xml:space="preserve">See </w:t>
            </w:r>
            <w:hyperlink r:id="rId19" w:history="1">
              <w:r w:rsidRPr="00B26548">
                <w:rPr>
                  <w:rStyle w:val="Hyperlink"/>
                  <w:rFonts w:ascii="National Book" w:hAnsi="National Book" w:cs="Arial"/>
                  <w:color w:val="002060"/>
                </w:rPr>
                <w:t>NEOMED Pre-Professional Prerequisite Coursework</w:t>
              </w:r>
            </w:hyperlink>
          </w:p>
        </w:tc>
      </w:tr>
      <w:tr w:rsidR="00FE6548" w:rsidRPr="00B26548" w14:paraId="44E59A59" w14:textId="77777777" w:rsidTr="00EC5312">
        <w:trPr>
          <w:trHeight w:val="463"/>
        </w:trPr>
        <w:tc>
          <w:tcPr>
            <w:tcW w:w="3955" w:type="dxa"/>
            <w:vAlign w:val="center"/>
          </w:tcPr>
          <w:p w14:paraId="49F064F9" w14:textId="77777777" w:rsidR="00FE6548" w:rsidRPr="008F73CB" w:rsidRDefault="00FE6548" w:rsidP="00FE6548">
            <w:pPr>
              <w:pStyle w:val="NoSpacing"/>
              <w:rPr>
                <w:rFonts w:ascii="National Book" w:hAnsi="National Book" w:cs="Arial"/>
                <w:bCs/>
                <w:color w:val="002060"/>
              </w:rPr>
            </w:pPr>
            <w:r w:rsidRPr="008F73CB">
              <w:rPr>
                <w:rFonts w:ascii="National Book" w:hAnsi="National Book" w:cs="Arial"/>
                <w:bCs/>
                <w:color w:val="002060"/>
              </w:rPr>
              <w:t>Foreign Language</w:t>
            </w:r>
          </w:p>
        </w:tc>
        <w:tc>
          <w:tcPr>
            <w:tcW w:w="720" w:type="dxa"/>
            <w:vAlign w:val="center"/>
          </w:tcPr>
          <w:p w14:paraId="265E771B" w14:textId="77777777" w:rsidR="00FE6548" w:rsidRPr="008F73CB" w:rsidRDefault="00FE6548" w:rsidP="00FE6548">
            <w:pPr>
              <w:pStyle w:val="NoSpacing"/>
              <w:jc w:val="center"/>
              <w:rPr>
                <w:rFonts w:ascii="National Book" w:hAnsi="National Book" w:cs="Arial"/>
                <w:color w:val="002060"/>
              </w:rPr>
            </w:pPr>
            <w:r w:rsidRPr="008F73CB">
              <w:rPr>
                <w:rFonts w:ascii="National Book" w:hAnsi="National Book" w:cs="Arial"/>
                <w:color w:val="002060"/>
              </w:rPr>
              <w:t>4</w:t>
            </w:r>
          </w:p>
        </w:tc>
        <w:tc>
          <w:tcPr>
            <w:tcW w:w="720" w:type="dxa"/>
            <w:vAlign w:val="center"/>
          </w:tcPr>
          <w:p w14:paraId="110C07B3" w14:textId="77777777" w:rsidR="00FE6548" w:rsidRPr="00B26548" w:rsidRDefault="00FE6548" w:rsidP="00FE6548">
            <w:pPr>
              <w:pStyle w:val="NoSpacing"/>
              <w:jc w:val="center"/>
              <w:rPr>
                <w:rFonts w:ascii="National Book" w:hAnsi="National Book" w:cs="Arial"/>
                <w:color w:val="002060"/>
              </w:rPr>
            </w:pPr>
          </w:p>
        </w:tc>
        <w:tc>
          <w:tcPr>
            <w:tcW w:w="630" w:type="dxa"/>
            <w:vAlign w:val="center"/>
          </w:tcPr>
          <w:p w14:paraId="15901D0C" w14:textId="77777777" w:rsidR="00FE6548" w:rsidRPr="00B26548" w:rsidRDefault="00FE6548" w:rsidP="00FE6548">
            <w:pPr>
              <w:pStyle w:val="NoSpacing"/>
              <w:jc w:val="center"/>
              <w:rPr>
                <w:rFonts w:ascii="National Book" w:hAnsi="National Book" w:cs="Arial"/>
                <w:color w:val="002060"/>
              </w:rPr>
            </w:pPr>
          </w:p>
        </w:tc>
        <w:tc>
          <w:tcPr>
            <w:tcW w:w="810" w:type="dxa"/>
            <w:vAlign w:val="center"/>
          </w:tcPr>
          <w:p w14:paraId="54B6FF9E" w14:textId="77777777" w:rsidR="00FE6548" w:rsidRPr="00B26548" w:rsidRDefault="00FE6548" w:rsidP="00FE6548">
            <w:pPr>
              <w:pStyle w:val="NoSpacing"/>
              <w:jc w:val="center"/>
              <w:rPr>
                <w:rFonts w:ascii="National Book" w:hAnsi="National Book" w:cs="Arial"/>
                <w:color w:val="002060"/>
              </w:rPr>
            </w:pPr>
          </w:p>
        </w:tc>
        <w:tc>
          <w:tcPr>
            <w:tcW w:w="2970" w:type="dxa"/>
            <w:vAlign w:val="center"/>
          </w:tcPr>
          <w:p w14:paraId="0B793B53" w14:textId="77777777" w:rsidR="00FE6548" w:rsidRPr="00B26548" w:rsidRDefault="00FE6548" w:rsidP="00FE6548">
            <w:pPr>
              <w:pStyle w:val="NoSpacing"/>
              <w:rPr>
                <w:rFonts w:ascii="National Book" w:hAnsi="National Book" w:cs="Arial"/>
                <w:color w:val="002060"/>
              </w:rPr>
            </w:pPr>
          </w:p>
        </w:tc>
      </w:tr>
      <w:tr w:rsidR="000135ED" w:rsidRPr="00B26548" w14:paraId="0C063751" w14:textId="77777777" w:rsidTr="00EC5312">
        <w:trPr>
          <w:trHeight w:val="463"/>
        </w:trPr>
        <w:tc>
          <w:tcPr>
            <w:tcW w:w="3955" w:type="dxa"/>
            <w:vAlign w:val="center"/>
          </w:tcPr>
          <w:p w14:paraId="1AC54C82" w14:textId="3EC2F642" w:rsidR="000135ED" w:rsidRPr="008F73CB" w:rsidRDefault="000135ED" w:rsidP="000135ED">
            <w:pPr>
              <w:pStyle w:val="NoSpacing"/>
              <w:rPr>
                <w:rFonts w:ascii="National Book" w:hAnsi="National Book" w:cs="Arial"/>
                <w:bCs/>
                <w:color w:val="002060"/>
              </w:rPr>
            </w:pPr>
            <w:r w:rsidRPr="008F73CB">
              <w:rPr>
                <w:rFonts w:ascii="National Book" w:hAnsi="National Book" w:cs="Arial"/>
                <w:bCs/>
                <w:color w:val="002060"/>
              </w:rPr>
              <w:t>Kent Core Humanities and Fine Arts (KHUM/KFA)</w:t>
            </w:r>
            <w:r w:rsidRPr="008F73CB">
              <w:rPr>
                <w:rFonts w:ascii="National Book" w:hAnsi="National Book" w:cs="Arial"/>
                <w:bCs/>
                <w:color w:val="002060"/>
                <w:vertAlign w:val="superscript"/>
              </w:rPr>
              <w:t>3</w:t>
            </w:r>
          </w:p>
        </w:tc>
        <w:tc>
          <w:tcPr>
            <w:tcW w:w="720" w:type="dxa"/>
            <w:vAlign w:val="center"/>
          </w:tcPr>
          <w:p w14:paraId="1E14CD41" w14:textId="586E0BC8" w:rsidR="000135ED" w:rsidRPr="008F73CB" w:rsidRDefault="000135ED" w:rsidP="000135ED">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1F12F70E" w14:textId="77777777" w:rsidR="000135ED" w:rsidRPr="00B26548" w:rsidRDefault="000135ED" w:rsidP="000135ED">
            <w:pPr>
              <w:pStyle w:val="NoSpacing"/>
              <w:jc w:val="center"/>
              <w:rPr>
                <w:rFonts w:ascii="National Book" w:hAnsi="National Book" w:cs="Arial"/>
                <w:color w:val="002060"/>
              </w:rPr>
            </w:pPr>
          </w:p>
        </w:tc>
        <w:tc>
          <w:tcPr>
            <w:tcW w:w="630" w:type="dxa"/>
            <w:vAlign w:val="center"/>
          </w:tcPr>
          <w:p w14:paraId="359C8FA8" w14:textId="77777777" w:rsidR="000135ED" w:rsidRPr="00B26548" w:rsidRDefault="000135ED" w:rsidP="000135ED">
            <w:pPr>
              <w:pStyle w:val="NoSpacing"/>
              <w:jc w:val="center"/>
              <w:rPr>
                <w:rFonts w:ascii="National Book" w:hAnsi="National Book" w:cs="Arial"/>
                <w:color w:val="002060"/>
              </w:rPr>
            </w:pPr>
          </w:p>
        </w:tc>
        <w:tc>
          <w:tcPr>
            <w:tcW w:w="810" w:type="dxa"/>
            <w:vAlign w:val="center"/>
          </w:tcPr>
          <w:p w14:paraId="523FE304" w14:textId="77777777" w:rsidR="000135ED" w:rsidRPr="00B26548" w:rsidRDefault="000135ED" w:rsidP="000135ED">
            <w:pPr>
              <w:pStyle w:val="NoSpacing"/>
              <w:jc w:val="center"/>
              <w:rPr>
                <w:rFonts w:ascii="National Book" w:hAnsi="National Book" w:cs="Arial"/>
                <w:color w:val="002060"/>
              </w:rPr>
            </w:pPr>
          </w:p>
        </w:tc>
        <w:tc>
          <w:tcPr>
            <w:tcW w:w="2970" w:type="dxa"/>
            <w:vAlign w:val="center"/>
          </w:tcPr>
          <w:p w14:paraId="77F4F920" w14:textId="77777777" w:rsidR="000135ED" w:rsidRPr="00B26548" w:rsidRDefault="000135ED" w:rsidP="000135ED">
            <w:pPr>
              <w:pStyle w:val="NoSpacing"/>
              <w:rPr>
                <w:rFonts w:ascii="National Book" w:hAnsi="National Book" w:cs="Arial"/>
                <w:color w:val="002060"/>
              </w:rPr>
            </w:pPr>
          </w:p>
        </w:tc>
      </w:tr>
    </w:tbl>
    <w:p w14:paraId="5D87D9A8" w14:textId="7C320B36" w:rsidR="00CA1129" w:rsidRDefault="00213DFD" w:rsidP="00050CEF">
      <w:pPr>
        <w:pStyle w:val="Heading1"/>
      </w:pPr>
      <w:r w:rsidRPr="00B26548">
        <w:t>Bachelor of Science in Biochemistry</w:t>
      </w:r>
      <w:r w:rsidR="00FE6548" w:rsidRPr="00B26548">
        <w:t>, Pre-Medicine/Pre-Osteopathy/Pre-Dentistry/Pre-Podiatric Medicine Concentration to</w:t>
      </w:r>
      <w:r w:rsidRPr="00B26548">
        <w:t xml:space="preserve"> Doctor of Pharmacy</w:t>
      </w:r>
    </w:p>
    <w:p w14:paraId="3EF998D5" w14:textId="77777777" w:rsidR="00912B63" w:rsidRPr="00912B63" w:rsidRDefault="00912B63" w:rsidP="00912B63"/>
    <w:p w14:paraId="4467E190" w14:textId="77777777" w:rsidR="00EA4469" w:rsidRPr="00EA4469" w:rsidRDefault="00EA4469" w:rsidP="00EA4469"/>
    <w:p w14:paraId="43D344CF" w14:textId="7ABF28F9" w:rsidR="00050CEF" w:rsidRDefault="00050CEF"/>
    <w:tbl>
      <w:tblPr>
        <w:tblStyle w:val="TableGrid"/>
        <w:tblW w:w="9720" w:type="dxa"/>
        <w:tblInd w:w="-95" w:type="dxa"/>
        <w:tblLayout w:type="fixed"/>
        <w:tblLook w:val="04A0" w:firstRow="1" w:lastRow="0" w:firstColumn="1" w:lastColumn="0" w:noHBand="0" w:noVBand="1"/>
      </w:tblPr>
      <w:tblGrid>
        <w:gridCol w:w="4230"/>
        <w:gridCol w:w="720"/>
        <w:gridCol w:w="720"/>
        <w:gridCol w:w="720"/>
        <w:gridCol w:w="720"/>
        <w:gridCol w:w="2610"/>
      </w:tblGrid>
      <w:tr w:rsidR="006C5325" w:rsidRPr="00B26548" w14:paraId="795B2439" w14:textId="77777777" w:rsidTr="00D34C57">
        <w:trPr>
          <w:trHeight w:val="438"/>
        </w:trPr>
        <w:tc>
          <w:tcPr>
            <w:tcW w:w="4230" w:type="dxa"/>
            <w:vAlign w:val="center"/>
          </w:tcPr>
          <w:p w14:paraId="41705259" w14:textId="22E4EFE1" w:rsidR="0084110B" w:rsidRPr="00B26548" w:rsidRDefault="006C5325" w:rsidP="00A25453">
            <w:pPr>
              <w:pStyle w:val="NoSpacing"/>
              <w:rPr>
                <w:rFonts w:ascii="National Book" w:hAnsi="National Book" w:cs="Arial"/>
                <w:color w:val="002060"/>
                <w:sz w:val="20"/>
                <w:szCs w:val="20"/>
              </w:rPr>
            </w:pPr>
            <w:r w:rsidRPr="00B26548">
              <w:rPr>
                <w:color w:val="002060"/>
              </w:rPr>
              <w:br w:type="page"/>
            </w:r>
            <w:r w:rsidR="0084110B" w:rsidRPr="00B26548">
              <w:rPr>
                <w:rFonts w:ascii="National Book" w:hAnsi="National Book" w:cs="Arial"/>
                <w:color w:val="002060"/>
                <w:sz w:val="20"/>
                <w:szCs w:val="20"/>
              </w:rPr>
              <w:t>Course Subject and Title</w:t>
            </w:r>
          </w:p>
        </w:tc>
        <w:tc>
          <w:tcPr>
            <w:tcW w:w="720" w:type="dxa"/>
            <w:vAlign w:val="center"/>
          </w:tcPr>
          <w:p w14:paraId="0D13F4C8" w14:textId="0801C070"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Credit</w:t>
            </w:r>
          </w:p>
          <w:p w14:paraId="51A244F8"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Hours</w:t>
            </w:r>
          </w:p>
        </w:tc>
        <w:tc>
          <w:tcPr>
            <w:tcW w:w="720" w:type="dxa"/>
            <w:vAlign w:val="center"/>
          </w:tcPr>
          <w:p w14:paraId="593CAD4B" w14:textId="68A166E6" w:rsidR="0084110B" w:rsidRPr="00784F7B" w:rsidRDefault="0084110B" w:rsidP="00A25453">
            <w:pPr>
              <w:pStyle w:val="NoSpacing"/>
              <w:rPr>
                <w:rFonts w:ascii="National Book" w:hAnsi="National Book" w:cs="Arial"/>
                <w:color w:val="002060"/>
                <w:sz w:val="16"/>
                <w:szCs w:val="16"/>
              </w:rPr>
            </w:pPr>
            <w:r w:rsidRPr="00784F7B">
              <w:rPr>
                <w:rFonts w:ascii="National Book" w:hAnsi="National Book" w:cs="Arial"/>
                <w:color w:val="002060"/>
                <w:sz w:val="16"/>
                <w:szCs w:val="16"/>
              </w:rPr>
              <w:t>Upper</w:t>
            </w:r>
          </w:p>
          <w:p w14:paraId="07D0EFDD" w14:textId="77777777" w:rsidR="0084110B" w:rsidRPr="00B26548" w:rsidRDefault="0084110B" w:rsidP="00A25453">
            <w:pPr>
              <w:pStyle w:val="NoSpacing"/>
              <w:rPr>
                <w:rFonts w:ascii="National Book" w:hAnsi="National Book" w:cs="Arial"/>
                <w:color w:val="002060"/>
                <w:sz w:val="18"/>
                <w:szCs w:val="18"/>
              </w:rPr>
            </w:pPr>
            <w:r w:rsidRPr="00784F7B">
              <w:rPr>
                <w:rFonts w:ascii="National Book" w:hAnsi="National Book" w:cs="Arial"/>
                <w:color w:val="002060"/>
                <w:sz w:val="16"/>
                <w:szCs w:val="16"/>
              </w:rPr>
              <w:t>Div.</w:t>
            </w:r>
          </w:p>
        </w:tc>
        <w:tc>
          <w:tcPr>
            <w:tcW w:w="720" w:type="dxa"/>
            <w:vAlign w:val="center"/>
          </w:tcPr>
          <w:p w14:paraId="758EAE0D" w14:textId="5C0A8772"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Min.</w:t>
            </w:r>
          </w:p>
          <w:p w14:paraId="7DB80E79"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Grade</w:t>
            </w:r>
          </w:p>
        </w:tc>
        <w:tc>
          <w:tcPr>
            <w:tcW w:w="720" w:type="dxa"/>
            <w:vAlign w:val="center"/>
          </w:tcPr>
          <w:p w14:paraId="19102B93" w14:textId="6CCF59BB"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 xml:space="preserve">Major </w:t>
            </w:r>
          </w:p>
          <w:p w14:paraId="1C64645F"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GPA</w:t>
            </w:r>
          </w:p>
        </w:tc>
        <w:tc>
          <w:tcPr>
            <w:tcW w:w="2610" w:type="dxa"/>
            <w:vAlign w:val="center"/>
          </w:tcPr>
          <w:p w14:paraId="526B4C4E" w14:textId="77777777" w:rsidR="0084110B" w:rsidRPr="00B26548" w:rsidRDefault="0084110B" w:rsidP="00A25453">
            <w:pPr>
              <w:pStyle w:val="NoSpacing"/>
              <w:rPr>
                <w:rFonts w:ascii="National Book" w:hAnsi="National Book" w:cs="Arial"/>
                <w:color w:val="002060"/>
                <w:sz w:val="20"/>
                <w:szCs w:val="20"/>
              </w:rPr>
            </w:pPr>
            <w:r w:rsidRPr="00B26548">
              <w:rPr>
                <w:rFonts w:ascii="National Book" w:hAnsi="National Book" w:cs="Arial"/>
                <w:color w:val="002060"/>
                <w:sz w:val="20"/>
                <w:szCs w:val="20"/>
              </w:rPr>
              <w:t>Important Notes</w:t>
            </w:r>
          </w:p>
        </w:tc>
      </w:tr>
      <w:tr w:rsidR="00E21613" w:rsidRPr="00B26548" w14:paraId="1300FE0D" w14:textId="77777777" w:rsidTr="00D34C57">
        <w:trPr>
          <w:trHeight w:val="463"/>
        </w:trPr>
        <w:tc>
          <w:tcPr>
            <w:tcW w:w="4230" w:type="dxa"/>
            <w:shd w:val="clear" w:color="auto" w:fill="002060"/>
            <w:vAlign w:val="center"/>
          </w:tcPr>
          <w:p w14:paraId="0FE14ADB" w14:textId="177451BD" w:rsidR="00E21613" w:rsidRPr="00B26548" w:rsidRDefault="00E21613" w:rsidP="00A25453">
            <w:pPr>
              <w:pStyle w:val="NoSpacing"/>
              <w:rPr>
                <w:rFonts w:ascii="National Book" w:hAnsi="National Book" w:cs="Arial"/>
                <w:b/>
                <w:color w:val="FFFFFF" w:themeColor="background1"/>
              </w:rPr>
            </w:pPr>
            <w:r w:rsidRPr="00B26548">
              <w:rPr>
                <w:rFonts w:ascii="National Book" w:hAnsi="National Book"/>
                <w:color w:val="FFFFFF" w:themeColor="background1"/>
              </w:rPr>
              <w:br w:type="page"/>
            </w:r>
            <w:r w:rsidRPr="00B26548">
              <w:rPr>
                <w:rFonts w:ascii="National Book" w:hAnsi="National Book" w:cs="Arial"/>
                <w:b/>
                <w:color w:val="FFFFFF" w:themeColor="background1"/>
              </w:rPr>
              <w:t>Semester Three: [16 Credit Hours]</w:t>
            </w:r>
          </w:p>
        </w:tc>
        <w:tc>
          <w:tcPr>
            <w:tcW w:w="720" w:type="dxa"/>
            <w:shd w:val="clear" w:color="auto" w:fill="002060"/>
            <w:vAlign w:val="center"/>
          </w:tcPr>
          <w:p w14:paraId="510170ED" w14:textId="77777777" w:rsidR="00E21613" w:rsidRPr="00B26548" w:rsidRDefault="00E21613" w:rsidP="00A25453">
            <w:pPr>
              <w:pStyle w:val="NoSpacing"/>
              <w:rPr>
                <w:rFonts w:ascii="National Book" w:hAnsi="National Book" w:cs="Arial"/>
                <w:b/>
                <w:color w:val="FFFFFF" w:themeColor="background1"/>
              </w:rPr>
            </w:pPr>
          </w:p>
        </w:tc>
        <w:tc>
          <w:tcPr>
            <w:tcW w:w="720" w:type="dxa"/>
            <w:shd w:val="clear" w:color="auto" w:fill="002060"/>
            <w:vAlign w:val="center"/>
          </w:tcPr>
          <w:p w14:paraId="3F5604DF" w14:textId="77777777" w:rsidR="00E21613" w:rsidRPr="00B26548" w:rsidRDefault="00E21613" w:rsidP="00A25453">
            <w:pPr>
              <w:pStyle w:val="NoSpacing"/>
              <w:rPr>
                <w:rFonts w:ascii="National Book" w:hAnsi="National Book" w:cs="Arial"/>
                <w:b/>
                <w:color w:val="FFFFFF" w:themeColor="background1"/>
              </w:rPr>
            </w:pPr>
          </w:p>
        </w:tc>
        <w:tc>
          <w:tcPr>
            <w:tcW w:w="720" w:type="dxa"/>
            <w:shd w:val="clear" w:color="auto" w:fill="002060"/>
            <w:vAlign w:val="center"/>
          </w:tcPr>
          <w:p w14:paraId="6205B182" w14:textId="77777777" w:rsidR="00E21613" w:rsidRPr="00B26548" w:rsidRDefault="00E21613" w:rsidP="00A25453">
            <w:pPr>
              <w:pStyle w:val="NoSpacing"/>
              <w:rPr>
                <w:rFonts w:ascii="National Book" w:hAnsi="National Book" w:cs="Arial"/>
                <w:b/>
                <w:color w:val="FFFFFF" w:themeColor="background1"/>
              </w:rPr>
            </w:pPr>
          </w:p>
        </w:tc>
        <w:tc>
          <w:tcPr>
            <w:tcW w:w="720" w:type="dxa"/>
            <w:shd w:val="clear" w:color="auto" w:fill="002060"/>
            <w:vAlign w:val="center"/>
          </w:tcPr>
          <w:p w14:paraId="0F77A18B" w14:textId="77777777" w:rsidR="00E21613" w:rsidRPr="00B26548" w:rsidRDefault="00E21613" w:rsidP="00A25453">
            <w:pPr>
              <w:pStyle w:val="NoSpacing"/>
              <w:rPr>
                <w:rFonts w:ascii="National Book" w:hAnsi="National Book" w:cs="Arial"/>
                <w:b/>
                <w:color w:val="FFFFFF" w:themeColor="background1"/>
              </w:rPr>
            </w:pPr>
          </w:p>
        </w:tc>
        <w:tc>
          <w:tcPr>
            <w:tcW w:w="2610" w:type="dxa"/>
            <w:shd w:val="clear" w:color="auto" w:fill="002060"/>
            <w:vAlign w:val="center"/>
          </w:tcPr>
          <w:p w14:paraId="3889A162" w14:textId="78D49EE9" w:rsidR="00E21613" w:rsidRPr="00B26548" w:rsidRDefault="00E21613" w:rsidP="00A25453">
            <w:pPr>
              <w:pStyle w:val="NoSpacing"/>
              <w:rPr>
                <w:rFonts w:ascii="National Book" w:hAnsi="National Book" w:cs="Arial"/>
                <w:b/>
                <w:color w:val="FFFFFF" w:themeColor="background1"/>
              </w:rPr>
            </w:pPr>
          </w:p>
        </w:tc>
      </w:tr>
      <w:tr w:rsidR="006C5325" w:rsidRPr="00B26548" w14:paraId="34A6EC4A" w14:textId="77777777" w:rsidTr="00D34C57">
        <w:trPr>
          <w:trHeight w:val="463"/>
        </w:trPr>
        <w:tc>
          <w:tcPr>
            <w:tcW w:w="4230" w:type="dxa"/>
            <w:vAlign w:val="center"/>
          </w:tcPr>
          <w:p w14:paraId="281EFD35" w14:textId="77777777" w:rsidR="0084110B" w:rsidRPr="008F73CB" w:rsidRDefault="0084110B" w:rsidP="00A25453">
            <w:pPr>
              <w:pStyle w:val="NoSpacing"/>
              <w:rPr>
                <w:rFonts w:ascii="National Book" w:hAnsi="National Book" w:cs="Arial"/>
                <w:bCs/>
                <w:color w:val="002060"/>
              </w:rPr>
            </w:pPr>
            <w:r w:rsidRPr="008F73CB">
              <w:rPr>
                <w:rFonts w:ascii="National Book" w:hAnsi="National Book" w:cs="Arial"/>
                <w:bCs/>
                <w:color w:val="002060"/>
              </w:rPr>
              <w:t>CHEM 30475 Organic Chemistry Laboratory I (ELR)</w:t>
            </w:r>
          </w:p>
        </w:tc>
        <w:tc>
          <w:tcPr>
            <w:tcW w:w="720" w:type="dxa"/>
            <w:vAlign w:val="center"/>
          </w:tcPr>
          <w:p w14:paraId="47E4B4D8"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1</w:t>
            </w:r>
          </w:p>
        </w:tc>
        <w:tc>
          <w:tcPr>
            <w:tcW w:w="720" w:type="dxa"/>
            <w:vAlign w:val="center"/>
          </w:tcPr>
          <w:p w14:paraId="2BFA8D19" w14:textId="0C11D60C"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4603CEA0"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1B1AA219"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67C967FB"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Offered in fall and summer only; See </w:t>
            </w:r>
            <w:hyperlink r:id="rId20" w:history="1">
              <w:r w:rsidRPr="00B26548">
                <w:rPr>
                  <w:rStyle w:val="Hyperlink"/>
                  <w:rFonts w:ascii="National Book" w:hAnsi="National Book" w:cs="Arial"/>
                  <w:color w:val="002060"/>
                </w:rPr>
                <w:t>NEOMED Pre-Professional Prerequisite Coursework</w:t>
              </w:r>
            </w:hyperlink>
          </w:p>
        </w:tc>
      </w:tr>
      <w:tr w:rsidR="006C5325" w:rsidRPr="00B26548" w14:paraId="44484A9D" w14:textId="77777777" w:rsidTr="00D34C57">
        <w:trPr>
          <w:trHeight w:val="463"/>
        </w:trPr>
        <w:tc>
          <w:tcPr>
            <w:tcW w:w="4230" w:type="dxa"/>
            <w:vAlign w:val="center"/>
          </w:tcPr>
          <w:p w14:paraId="02C3A023" w14:textId="77777777" w:rsidR="0084110B" w:rsidRPr="008F73CB" w:rsidRDefault="0084110B" w:rsidP="00A25453">
            <w:pPr>
              <w:pStyle w:val="NoSpacing"/>
              <w:rPr>
                <w:rFonts w:ascii="National Book" w:hAnsi="National Book" w:cs="Arial"/>
                <w:bCs/>
                <w:color w:val="002060"/>
              </w:rPr>
            </w:pPr>
            <w:r w:rsidRPr="008F73CB">
              <w:rPr>
                <w:rFonts w:ascii="National Book" w:hAnsi="National Book" w:cs="Arial"/>
                <w:bCs/>
                <w:color w:val="002060"/>
              </w:rPr>
              <w:t>CHEM 30481 Organic Chemistry I</w:t>
            </w:r>
          </w:p>
        </w:tc>
        <w:tc>
          <w:tcPr>
            <w:tcW w:w="720" w:type="dxa"/>
            <w:vAlign w:val="center"/>
          </w:tcPr>
          <w:p w14:paraId="25E31C9C"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14CD4180" w14:textId="65CE4677"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21569827"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C</w:t>
            </w:r>
          </w:p>
        </w:tc>
        <w:tc>
          <w:tcPr>
            <w:tcW w:w="720" w:type="dxa"/>
            <w:vAlign w:val="center"/>
          </w:tcPr>
          <w:p w14:paraId="1217E30B" w14:textId="77777777" w:rsidR="0084110B" w:rsidRPr="00B26548" w:rsidRDefault="0084110B" w:rsidP="00A25453">
            <w:pPr>
              <w:pStyle w:val="NoSpacing"/>
              <w:jc w:val="center"/>
              <w:rPr>
                <w:rFonts w:ascii="National Book" w:hAnsi="National Book" w:cs="Arial"/>
                <w:b/>
                <w:color w:val="002060"/>
              </w:rPr>
            </w:pPr>
            <w:r w:rsidRPr="00B26548">
              <w:rPr>
                <w:rFonts w:ascii="National Book" w:hAnsi="National Book" w:cs="Arial"/>
                <w:color w:val="002060"/>
              </w:rPr>
              <w:t>▪</w:t>
            </w:r>
          </w:p>
        </w:tc>
        <w:tc>
          <w:tcPr>
            <w:tcW w:w="2610" w:type="dxa"/>
            <w:vAlign w:val="center"/>
          </w:tcPr>
          <w:p w14:paraId="396DCC6D" w14:textId="01512C84"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1" w:history="1">
              <w:r w:rsidRPr="00B26548">
                <w:rPr>
                  <w:rStyle w:val="Hyperlink"/>
                  <w:rFonts w:ascii="National Book" w:hAnsi="National Book" w:cs="Arial"/>
                  <w:color w:val="002060"/>
                </w:rPr>
                <w:t>NEOMED Pre-Professional Prerequisite Coursework</w:t>
              </w:r>
            </w:hyperlink>
          </w:p>
        </w:tc>
      </w:tr>
      <w:tr w:rsidR="006C5325" w:rsidRPr="00B26548" w14:paraId="31797F71" w14:textId="77777777" w:rsidTr="00D34C57">
        <w:trPr>
          <w:trHeight w:val="463"/>
        </w:trPr>
        <w:tc>
          <w:tcPr>
            <w:tcW w:w="4230" w:type="dxa"/>
            <w:vAlign w:val="center"/>
          </w:tcPr>
          <w:p w14:paraId="24633AC9" w14:textId="306831ED" w:rsidR="0084110B" w:rsidRPr="008F73CB" w:rsidRDefault="0084110B" w:rsidP="00A25453">
            <w:pPr>
              <w:pStyle w:val="NoSpacing"/>
              <w:rPr>
                <w:rFonts w:ascii="National Book" w:hAnsi="National Book" w:cs="Arial"/>
                <w:bCs/>
                <w:color w:val="002060"/>
                <w:vertAlign w:val="superscript"/>
              </w:rPr>
            </w:pPr>
            <w:r w:rsidRPr="008F73CB">
              <w:rPr>
                <w:rFonts w:ascii="National Book" w:hAnsi="National Book" w:cs="Arial"/>
                <w:bCs/>
                <w:color w:val="002060"/>
              </w:rPr>
              <w:t>PHY 13001 General College Physics I (KBS)</w:t>
            </w:r>
            <w:r w:rsidR="00153AA8" w:rsidRPr="008F73CB">
              <w:rPr>
                <w:rFonts w:ascii="National Book" w:hAnsi="National Book" w:cs="Arial"/>
                <w:bCs/>
                <w:color w:val="002060"/>
                <w:vertAlign w:val="superscript"/>
              </w:rPr>
              <w:t>2</w:t>
            </w:r>
          </w:p>
        </w:tc>
        <w:tc>
          <w:tcPr>
            <w:tcW w:w="720" w:type="dxa"/>
            <w:vAlign w:val="center"/>
          </w:tcPr>
          <w:p w14:paraId="0DD2EB04"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4</w:t>
            </w:r>
          </w:p>
        </w:tc>
        <w:tc>
          <w:tcPr>
            <w:tcW w:w="720" w:type="dxa"/>
            <w:vAlign w:val="center"/>
          </w:tcPr>
          <w:p w14:paraId="6F8EC28E"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52CAB413"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56B2BB9"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3B79247C" w14:textId="60419EDC"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2" w:history="1">
              <w:r w:rsidRPr="00B26548">
                <w:rPr>
                  <w:rStyle w:val="Hyperlink"/>
                  <w:rFonts w:ascii="National Book" w:hAnsi="National Book" w:cs="Arial"/>
                  <w:color w:val="002060"/>
                </w:rPr>
                <w:t>NEOMED Pre-Professional Prerequisite Coursework</w:t>
              </w:r>
            </w:hyperlink>
          </w:p>
        </w:tc>
      </w:tr>
      <w:tr w:rsidR="006C5325" w:rsidRPr="00B26548" w14:paraId="37FAE4A4" w14:textId="77777777" w:rsidTr="00D34C57">
        <w:trPr>
          <w:trHeight w:val="463"/>
        </w:trPr>
        <w:tc>
          <w:tcPr>
            <w:tcW w:w="4230" w:type="dxa"/>
            <w:vAlign w:val="center"/>
          </w:tcPr>
          <w:p w14:paraId="1D1AD617" w14:textId="21FFDF3D" w:rsidR="0084110B" w:rsidRPr="008F73CB" w:rsidRDefault="0084110B" w:rsidP="00A25453">
            <w:pPr>
              <w:pStyle w:val="NoSpacing"/>
              <w:rPr>
                <w:rFonts w:ascii="National Book" w:hAnsi="National Book" w:cs="Arial"/>
                <w:bCs/>
                <w:color w:val="002060"/>
              </w:rPr>
            </w:pPr>
            <w:r w:rsidRPr="008F73CB">
              <w:rPr>
                <w:rFonts w:ascii="National Book" w:hAnsi="National Book" w:cs="Arial"/>
                <w:bCs/>
                <w:color w:val="002060"/>
              </w:rPr>
              <w:t>PHY 13021 General College Physics Laboratory I (KBS, KLAB)</w:t>
            </w:r>
            <w:r w:rsidR="00153AA8" w:rsidRPr="008F73CB">
              <w:rPr>
                <w:rFonts w:ascii="National Book" w:hAnsi="National Book" w:cs="Arial"/>
                <w:bCs/>
                <w:color w:val="002060"/>
                <w:vertAlign w:val="superscript"/>
              </w:rPr>
              <w:t>2</w:t>
            </w:r>
          </w:p>
        </w:tc>
        <w:tc>
          <w:tcPr>
            <w:tcW w:w="720" w:type="dxa"/>
            <w:vAlign w:val="center"/>
          </w:tcPr>
          <w:p w14:paraId="2993E123"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1</w:t>
            </w:r>
          </w:p>
        </w:tc>
        <w:tc>
          <w:tcPr>
            <w:tcW w:w="720" w:type="dxa"/>
            <w:vAlign w:val="center"/>
          </w:tcPr>
          <w:p w14:paraId="2930B8B5"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D2ACC0C"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7DE2CF75"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013DB950" w14:textId="6687E01B" w:rsidR="0084110B" w:rsidRPr="00B26548" w:rsidRDefault="0084110B" w:rsidP="00A25453">
            <w:pPr>
              <w:pStyle w:val="NoSpacing"/>
              <w:rPr>
                <w:rFonts w:ascii="National Book" w:hAnsi="National Book" w:cs="Arial"/>
                <w:color w:val="002060"/>
              </w:rPr>
            </w:pPr>
          </w:p>
        </w:tc>
      </w:tr>
      <w:tr w:rsidR="006C5325" w:rsidRPr="00B26548" w14:paraId="7DBC7955" w14:textId="77777777" w:rsidTr="00D34C57">
        <w:trPr>
          <w:trHeight w:val="463"/>
        </w:trPr>
        <w:tc>
          <w:tcPr>
            <w:tcW w:w="4230" w:type="dxa"/>
            <w:vAlign w:val="center"/>
          </w:tcPr>
          <w:p w14:paraId="2F22325C" w14:textId="77777777" w:rsidR="0084110B" w:rsidRPr="008F73CB" w:rsidRDefault="0084110B" w:rsidP="00A25453">
            <w:pPr>
              <w:pStyle w:val="NoSpacing"/>
              <w:rPr>
                <w:rFonts w:ascii="National Book" w:hAnsi="National Book" w:cs="Arial"/>
                <w:bCs/>
                <w:color w:val="002060"/>
              </w:rPr>
            </w:pPr>
            <w:r w:rsidRPr="008F73CB">
              <w:rPr>
                <w:rFonts w:ascii="National Book" w:hAnsi="National Book" w:cs="Arial"/>
                <w:bCs/>
                <w:color w:val="002060"/>
              </w:rPr>
              <w:t>SOC 12050 Introduction to Sociology (KSS, DIVD)</w:t>
            </w:r>
          </w:p>
        </w:tc>
        <w:tc>
          <w:tcPr>
            <w:tcW w:w="720" w:type="dxa"/>
            <w:vAlign w:val="center"/>
          </w:tcPr>
          <w:p w14:paraId="4DF2BD00"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3</w:t>
            </w:r>
          </w:p>
        </w:tc>
        <w:tc>
          <w:tcPr>
            <w:tcW w:w="720" w:type="dxa"/>
            <w:vAlign w:val="center"/>
          </w:tcPr>
          <w:p w14:paraId="74499113"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54F6B35"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12D099E9" w14:textId="77777777" w:rsidR="0084110B" w:rsidRPr="00B26548" w:rsidRDefault="0084110B" w:rsidP="00A25453">
            <w:pPr>
              <w:pStyle w:val="NoSpacing"/>
              <w:jc w:val="center"/>
              <w:rPr>
                <w:rFonts w:ascii="National Book" w:hAnsi="National Book" w:cs="Arial"/>
                <w:color w:val="002060"/>
              </w:rPr>
            </w:pPr>
          </w:p>
        </w:tc>
        <w:tc>
          <w:tcPr>
            <w:tcW w:w="2610" w:type="dxa"/>
            <w:vAlign w:val="center"/>
          </w:tcPr>
          <w:p w14:paraId="67AD4853" w14:textId="1E4E9ADC"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3" w:history="1">
              <w:r w:rsidRPr="00B26548">
                <w:rPr>
                  <w:rStyle w:val="Hyperlink"/>
                  <w:rFonts w:ascii="National Book" w:hAnsi="National Book" w:cs="Arial"/>
                  <w:color w:val="002060"/>
                </w:rPr>
                <w:t>NEOMED Pre-Professional Prerequisite Coursework</w:t>
              </w:r>
            </w:hyperlink>
          </w:p>
        </w:tc>
      </w:tr>
      <w:tr w:rsidR="006C5325" w:rsidRPr="00B26548" w14:paraId="3A931BB5" w14:textId="77777777" w:rsidTr="00D34C57">
        <w:trPr>
          <w:trHeight w:val="463"/>
        </w:trPr>
        <w:tc>
          <w:tcPr>
            <w:tcW w:w="4230" w:type="dxa"/>
            <w:vAlign w:val="center"/>
          </w:tcPr>
          <w:p w14:paraId="4287A246" w14:textId="0607EC8F" w:rsidR="0084110B" w:rsidRPr="008F73CB" w:rsidRDefault="0084110B" w:rsidP="00A25453">
            <w:pPr>
              <w:pStyle w:val="NoSpacing"/>
              <w:rPr>
                <w:rFonts w:ascii="National Book" w:hAnsi="National Book" w:cs="Arial"/>
                <w:bCs/>
                <w:color w:val="002060"/>
              </w:rPr>
            </w:pPr>
            <w:r w:rsidRPr="008F73CB">
              <w:rPr>
                <w:rFonts w:ascii="National Book" w:hAnsi="National Book" w:cs="Arial"/>
                <w:bCs/>
                <w:color w:val="002060"/>
              </w:rPr>
              <w:t>Foreign Language</w:t>
            </w:r>
          </w:p>
        </w:tc>
        <w:tc>
          <w:tcPr>
            <w:tcW w:w="720" w:type="dxa"/>
            <w:vAlign w:val="center"/>
          </w:tcPr>
          <w:p w14:paraId="68691C96" w14:textId="77777777" w:rsidR="0084110B" w:rsidRPr="008F73CB" w:rsidRDefault="0084110B" w:rsidP="00A25453">
            <w:pPr>
              <w:pStyle w:val="NoSpacing"/>
              <w:jc w:val="center"/>
              <w:rPr>
                <w:rFonts w:ascii="National Book" w:hAnsi="National Book" w:cs="Arial"/>
                <w:color w:val="002060"/>
              </w:rPr>
            </w:pPr>
            <w:r w:rsidRPr="008F73CB">
              <w:rPr>
                <w:rFonts w:ascii="National Book" w:hAnsi="National Book" w:cs="Arial"/>
                <w:color w:val="002060"/>
              </w:rPr>
              <w:t>4</w:t>
            </w:r>
          </w:p>
        </w:tc>
        <w:tc>
          <w:tcPr>
            <w:tcW w:w="720" w:type="dxa"/>
            <w:vAlign w:val="center"/>
          </w:tcPr>
          <w:p w14:paraId="237A996F"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315D033A"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5851A1FC" w14:textId="77777777" w:rsidR="0084110B" w:rsidRPr="00B26548" w:rsidRDefault="0084110B" w:rsidP="00A25453">
            <w:pPr>
              <w:pStyle w:val="NoSpacing"/>
              <w:jc w:val="center"/>
              <w:rPr>
                <w:rFonts w:ascii="National Book" w:hAnsi="National Book" w:cs="Arial"/>
                <w:color w:val="002060"/>
              </w:rPr>
            </w:pPr>
          </w:p>
        </w:tc>
        <w:tc>
          <w:tcPr>
            <w:tcW w:w="2610" w:type="dxa"/>
            <w:vAlign w:val="center"/>
          </w:tcPr>
          <w:p w14:paraId="4EC01930" w14:textId="77777777" w:rsidR="0084110B" w:rsidRPr="00B26548" w:rsidRDefault="0084110B" w:rsidP="00A25453">
            <w:pPr>
              <w:pStyle w:val="NoSpacing"/>
              <w:rPr>
                <w:rFonts w:ascii="National Book" w:hAnsi="National Book" w:cs="Arial"/>
                <w:color w:val="002060"/>
              </w:rPr>
            </w:pPr>
          </w:p>
        </w:tc>
      </w:tr>
      <w:tr w:rsidR="00D34C57" w:rsidRPr="00B26548" w14:paraId="235F144B" w14:textId="77777777" w:rsidTr="00D34C57">
        <w:trPr>
          <w:trHeight w:val="463"/>
        </w:trPr>
        <w:tc>
          <w:tcPr>
            <w:tcW w:w="4230" w:type="dxa"/>
            <w:shd w:val="clear" w:color="auto" w:fill="002060"/>
            <w:vAlign w:val="center"/>
          </w:tcPr>
          <w:p w14:paraId="21BAB9E6" w14:textId="77777777" w:rsidR="00D34C57" w:rsidRPr="00B26548" w:rsidRDefault="00D34C57" w:rsidP="00A25453">
            <w:pPr>
              <w:pStyle w:val="NoSpacing"/>
              <w:rPr>
                <w:rFonts w:ascii="National Book" w:hAnsi="National Book" w:cs="Arial"/>
                <w:b/>
                <w:color w:val="FFFFFF" w:themeColor="background1"/>
              </w:rPr>
            </w:pPr>
            <w:r w:rsidRPr="00B26548">
              <w:rPr>
                <w:rFonts w:ascii="National Book" w:hAnsi="National Book" w:cs="Arial"/>
                <w:b/>
                <w:color w:val="FFFFFF" w:themeColor="background1"/>
              </w:rPr>
              <w:t>Semester Four: [1</w:t>
            </w:r>
            <w:r>
              <w:rPr>
                <w:rFonts w:ascii="National Book" w:hAnsi="National Book" w:cs="Arial"/>
                <w:b/>
                <w:color w:val="FFFFFF" w:themeColor="background1"/>
              </w:rPr>
              <w:t>6</w:t>
            </w:r>
            <w:r w:rsidRPr="00B26548">
              <w:rPr>
                <w:rFonts w:ascii="National Book" w:hAnsi="National Book" w:cs="Arial"/>
                <w:b/>
                <w:color w:val="FFFFFF" w:themeColor="background1"/>
              </w:rPr>
              <w:t xml:space="preserve"> Credit Hours]</w:t>
            </w:r>
            <w:r>
              <w:rPr>
                <w:rFonts w:ascii="National Book" w:hAnsi="National Book" w:cs="Arial"/>
                <w:b/>
                <w:color w:val="FFFFFF" w:themeColor="background1"/>
              </w:rPr>
              <w:t xml:space="preserve"> </w:t>
            </w:r>
          </w:p>
        </w:tc>
        <w:tc>
          <w:tcPr>
            <w:tcW w:w="720" w:type="dxa"/>
            <w:shd w:val="clear" w:color="auto" w:fill="002060"/>
            <w:vAlign w:val="center"/>
          </w:tcPr>
          <w:p w14:paraId="137A7490" w14:textId="77777777" w:rsidR="00D34C57" w:rsidRPr="00B26548" w:rsidRDefault="00D34C57" w:rsidP="00A25453">
            <w:pPr>
              <w:pStyle w:val="NoSpacing"/>
              <w:rPr>
                <w:rFonts w:ascii="National Book" w:hAnsi="National Book" w:cs="Arial"/>
                <w:b/>
                <w:color w:val="FFFFFF" w:themeColor="background1"/>
              </w:rPr>
            </w:pPr>
          </w:p>
        </w:tc>
        <w:tc>
          <w:tcPr>
            <w:tcW w:w="720" w:type="dxa"/>
            <w:shd w:val="clear" w:color="auto" w:fill="002060"/>
            <w:vAlign w:val="center"/>
          </w:tcPr>
          <w:p w14:paraId="5BD68124" w14:textId="77777777" w:rsidR="00D34C57" w:rsidRPr="00B26548" w:rsidRDefault="00D34C57" w:rsidP="00A25453">
            <w:pPr>
              <w:pStyle w:val="NoSpacing"/>
              <w:rPr>
                <w:rFonts w:ascii="National Book" w:hAnsi="National Book" w:cs="Arial"/>
                <w:b/>
                <w:color w:val="FFFFFF" w:themeColor="background1"/>
              </w:rPr>
            </w:pPr>
          </w:p>
        </w:tc>
        <w:tc>
          <w:tcPr>
            <w:tcW w:w="720" w:type="dxa"/>
            <w:shd w:val="clear" w:color="auto" w:fill="002060"/>
            <w:vAlign w:val="center"/>
          </w:tcPr>
          <w:p w14:paraId="4F253132" w14:textId="77777777" w:rsidR="00D34C57" w:rsidRPr="00B26548" w:rsidRDefault="00D34C57" w:rsidP="00A25453">
            <w:pPr>
              <w:pStyle w:val="NoSpacing"/>
              <w:rPr>
                <w:rFonts w:ascii="National Book" w:hAnsi="National Book" w:cs="Arial"/>
                <w:b/>
                <w:color w:val="FFFFFF" w:themeColor="background1"/>
              </w:rPr>
            </w:pPr>
          </w:p>
        </w:tc>
        <w:tc>
          <w:tcPr>
            <w:tcW w:w="720" w:type="dxa"/>
            <w:shd w:val="clear" w:color="auto" w:fill="002060"/>
            <w:vAlign w:val="center"/>
          </w:tcPr>
          <w:p w14:paraId="60DD3350" w14:textId="77777777" w:rsidR="00D34C57" w:rsidRPr="00B26548" w:rsidRDefault="00D34C57" w:rsidP="00A25453">
            <w:pPr>
              <w:pStyle w:val="NoSpacing"/>
              <w:rPr>
                <w:rFonts w:ascii="National Book" w:hAnsi="National Book" w:cs="Arial"/>
                <w:b/>
                <w:color w:val="FFFFFF" w:themeColor="background1"/>
              </w:rPr>
            </w:pPr>
          </w:p>
        </w:tc>
        <w:tc>
          <w:tcPr>
            <w:tcW w:w="2610" w:type="dxa"/>
            <w:shd w:val="clear" w:color="auto" w:fill="002060"/>
            <w:vAlign w:val="center"/>
          </w:tcPr>
          <w:p w14:paraId="389ABD5B" w14:textId="10E0F8F0" w:rsidR="00D34C57" w:rsidRPr="00B26548" w:rsidRDefault="00D34C57" w:rsidP="00A25453">
            <w:pPr>
              <w:pStyle w:val="NoSpacing"/>
              <w:rPr>
                <w:rFonts w:ascii="National Book" w:hAnsi="National Book" w:cs="Arial"/>
                <w:b/>
                <w:color w:val="FFFFFF" w:themeColor="background1"/>
              </w:rPr>
            </w:pPr>
          </w:p>
        </w:tc>
      </w:tr>
      <w:tr w:rsidR="006C5325" w:rsidRPr="00B26548" w14:paraId="7F0F6636" w14:textId="77777777" w:rsidTr="00D34C57">
        <w:trPr>
          <w:trHeight w:val="463"/>
        </w:trPr>
        <w:tc>
          <w:tcPr>
            <w:tcW w:w="4230" w:type="dxa"/>
            <w:vAlign w:val="center"/>
          </w:tcPr>
          <w:p w14:paraId="119A389F" w14:textId="77777777" w:rsidR="0084110B" w:rsidRPr="006A716E" w:rsidRDefault="0084110B" w:rsidP="00A25453">
            <w:pPr>
              <w:pStyle w:val="NoSpacing"/>
              <w:rPr>
                <w:rFonts w:ascii="National Book" w:hAnsi="National Book" w:cs="Arial"/>
                <w:bCs/>
                <w:color w:val="002060"/>
              </w:rPr>
            </w:pPr>
            <w:r w:rsidRPr="006A716E">
              <w:rPr>
                <w:rFonts w:ascii="National Book" w:hAnsi="National Book" w:cs="Arial"/>
                <w:bCs/>
                <w:color w:val="002060"/>
              </w:rPr>
              <w:t>BSCI 30140 Cell Biology</w:t>
            </w:r>
          </w:p>
        </w:tc>
        <w:tc>
          <w:tcPr>
            <w:tcW w:w="720" w:type="dxa"/>
            <w:vAlign w:val="center"/>
          </w:tcPr>
          <w:p w14:paraId="647AE827" w14:textId="77777777" w:rsidR="0084110B" w:rsidRPr="006A716E" w:rsidRDefault="0084110B" w:rsidP="00A25453">
            <w:pPr>
              <w:pStyle w:val="NoSpacing"/>
              <w:jc w:val="center"/>
              <w:rPr>
                <w:rFonts w:ascii="National Book" w:hAnsi="National Book" w:cs="Arial"/>
                <w:color w:val="002060"/>
              </w:rPr>
            </w:pPr>
            <w:r w:rsidRPr="006A716E">
              <w:rPr>
                <w:rFonts w:ascii="National Book" w:hAnsi="National Book" w:cs="Arial"/>
                <w:color w:val="002060"/>
              </w:rPr>
              <w:t>4</w:t>
            </w:r>
          </w:p>
        </w:tc>
        <w:tc>
          <w:tcPr>
            <w:tcW w:w="720" w:type="dxa"/>
            <w:vAlign w:val="center"/>
          </w:tcPr>
          <w:p w14:paraId="5A290971" w14:textId="76170A1B"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735C15C1"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2EBB87EC"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6B5A377B" w14:textId="7DA34B55"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4" w:history="1">
              <w:r w:rsidRPr="00B26548">
                <w:rPr>
                  <w:rStyle w:val="Hyperlink"/>
                  <w:rFonts w:ascii="National Book" w:hAnsi="National Book" w:cs="Arial"/>
                  <w:color w:val="002060"/>
                </w:rPr>
                <w:t>NEOMED Pre-Professional Prerequisite Coursework</w:t>
              </w:r>
            </w:hyperlink>
          </w:p>
        </w:tc>
      </w:tr>
      <w:tr w:rsidR="006C5325" w:rsidRPr="00B26548" w14:paraId="36A86039" w14:textId="77777777" w:rsidTr="00D34C57">
        <w:trPr>
          <w:trHeight w:val="438"/>
        </w:trPr>
        <w:tc>
          <w:tcPr>
            <w:tcW w:w="4230" w:type="dxa"/>
            <w:vAlign w:val="center"/>
          </w:tcPr>
          <w:p w14:paraId="0CD121A1" w14:textId="77777777" w:rsidR="0084110B" w:rsidRPr="006A716E" w:rsidRDefault="0084110B" w:rsidP="00A25453">
            <w:pPr>
              <w:pStyle w:val="NoSpacing"/>
              <w:rPr>
                <w:rFonts w:ascii="National Book" w:hAnsi="National Book" w:cs="Arial"/>
                <w:bCs/>
                <w:color w:val="002060"/>
              </w:rPr>
            </w:pPr>
            <w:r w:rsidRPr="006A716E">
              <w:rPr>
                <w:rFonts w:ascii="National Book" w:hAnsi="National Book" w:cs="Arial"/>
                <w:bCs/>
                <w:color w:val="002060"/>
              </w:rPr>
              <w:t>CHEM 30301 Inorganic Chemistry I</w:t>
            </w:r>
          </w:p>
        </w:tc>
        <w:tc>
          <w:tcPr>
            <w:tcW w:w="720" w:type="dxa"/>
            <w:vAlign w:val="center"/>
          </w:tcPr>
          <w:p w14:paraId="4E03C247" w14:textId="41CA98A8" w:rsidR="0084110B" w:rsidRPr="006A716E" w:rsidRDefault="008C60CC" w:rsidP="00A25453">
            <w:pPr>
              <w:pStyle w:val="NoSpacing"/>
              <w:jc w:val="center"/>
              <w:rPr>
                <w:rFonts w:ascii="National Book" w:hAnsi="National Book" w:cs="Arial"/>
                <w:color w:val="002060"/>
              </w:rPr>
            </w:pPr>
            <w:r w:rsidRPr="006A716E">
              <w:rPr>
                <w:rFonts w:ascii="National Book" w:hAnsi="National Book" w:cs="Arial"/>
                <w:color w:val="002060"/>
              </w:rPr>
              <w:t>3</w:t>
            </w:r>
          </w:p>
        </w:tc>
        <w:tc>
          <w:tcPr>
            <w:tcW w:w="720" w:type="dxa"/>
            <w:vAlign w:val="center"/>
          </w:tcPr>
          <w:p w14:paraId="0140FEC1" w14:textId="251B61E5"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3579E73D"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20A8E0AF"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09C0707F" w14:textId="77777777" w:rsidR="0084110B" w:rsidRPr="00B26548" w:rsidRDefault="0084110B" w:rsidP="00A25453">
            <w:pPr>
              <w:pStyle w:val="NoSpacing"/>
              <w:rPr>
                <w:rFonts w:ascii="National Book" w:hAnsi="National Book" w:cs="Arial"/>
                <w:color w:val="002060"/>
              </w:rPr>
            </w:pPr>
          </w:p>
        </w:tc>
      </w:tr>
      <w:tr w:rsidR="006C5325" w:rsidRPr="00B26548" w14:paraId="3B14EF8C" w14:textId="77777777" w:rsidTr="00D34C57">
        <w:trPr>
          <w:trHeight w:val="463"/>
        </w:trPr>
        <w:tc>
          <w:tcPr>
            <w:tcW w:w="4230" w:type="dxa"/>
            <w:vAlign w:val="center"/>
          </w:tcPr>
          <w:p w14:paraId="74804B5D" w14:textId="77777777" w:rsidR="0084110B" w:rsidRPr="006A716E" w:rsidRDefault="0084110B" w:rsidP="00A25453">
            <w:pPr>
              <w:pStyle w:val="NoSpacing"/>
              <w:rPr>
                <w:rFonts w:ascii="National Book" w:hAnsi="National Book" w:cs="Arial"/>
                <w:bCs/>
                <w:color w:val="002060"/>
              </w:rPr>
            </w:pPr>
            <w:r w:rsidRPr="006A716E">
              <w:rPr>
                <w:rFonts w:ascii="National Book" w:hAnsi="National Book" w:cs="Arial"/>
                <w:bCs/>
                <w:color w:val="002060"/>
              </w:rPr>
              <w:t>CHEM 30476 Organic Chemistry Laboratory II</w:t>
            </w:r>
          </w:p>
        </w:tc>
        <w:tc>
          <w:tcPr>
            <w:tcW w:w="720" w:type="dxa"/>
            <w:vAlign w:val="center"/>
          </w:tcPr>
          <w:p w14:paraId="78D814C2" w14:textId="77777777" w:rsidR="0084110B" w:rsidRPr="006A716E" w:rsidRDefault="0084110B" w:rsidP="00A25453">
            <w:pPr>
              <w:pStyle w:val="NoSpacing"/>
              <w:jc w:val="center"/>
              <w:rPr>
                <w:rFonts w:ascii="National Book" w:hAnsi="National Book" w:cs="Arial"/>
                <w:color w:val="002060"/>
              </w:rPr>
            </w:pPr>
            <w:r w:rsidRPr="006A716E">
              <w:rPr>
                <w:rFonts w:ascii="National Book" w:hAnsi="National Book" w:cs="Arial"/>
                <w:color w:val="002060"/>
              </w:rPr>
              <w:t>1</w:t>
            </w:r>
          </w:p>
        </w:tc>
        <w:tc>
          <w:tcPr>
            <w:tcW w:w="720" w:type="dxa"/>
            <w:vAlign w:val="center"/>
          </w:tcPr>
          <w:p w14:paraId="14A15EED" w14:textId="3175A630"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0DC354BC" w14:textId="740EA125" w:rsidR="0084110B" w:rsidRPr="00B26548" w:rsidRDefault="0084110B" w:rsidP="00A25453">
            <w:pPr>
              <w:pStyle w:val="NoSpacing"/>
              <w:jc w:val="center"/>
              <w:rPr>
                <w:rFonts w:ascii="National Book" w:hAnsi="National Book" w:cs="Arial"/>
                <w:color w:val="002060"/>
              </w:rPr>
            </w:pPr>
          </w:p>
        </w:tc>
        <w:tc>
          <w:tcPr>
            <w:tcW w:w="720" w:type="dxa"/>
            <w:vAlign w:val="center"/>
          </w:tcPr>
          <w:p w14:paraId="19967156"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3B86BD32"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Offered in spring and summer only; See </w:t>
            </w:r>
            <w:hyperlink r:id="rId25" w:history="1">
              <w:r w:rsidRPr="00B26548">
                <w:rPr>
                  <w:rStyle w:val="Hyperlink"/>
                  <w:rFonts w:ascii="National Book" w:hAnsi="National Book" w:cs="Arial"/>
                  <w:color w:val="002060"/>
                </w:rPr>
                <w:t>NEOMED Pre-Professional Prerequisite Coursework</w:t>
              </w:r>
            </w:hyperlink>
          </w:p>
        </w:tc>
      </w:tr>
      <w:tr w:rsidR="006C5325" w:rsidRPr="00B26548" w14:paraId="06343CC9" w14:textId="77777777" w:rsidTr="00D34C57">
        <w:trPr>
          <w:trHeight w:val="438"/>
        </w:trPr>
        <w:tc>
          <w:tcPr>
            <w:tcW w:w="4230" w:type="dxa"/>
            <w:vAlign w:val="center"/>
          </w:tcPr>
          <w:p w14:paraId="2D36932B" w14:textId="77777777" w:rsidR="0084110B" w:rsidRPr="006A716E" w:rsidRDefault="0084110B" w:rsidP="00A25453">
            <w:pPr>
              <w:pStyle w:val="NoSpacing"/>
              <w:rPr>
                <w:rFonts w:ascii="National Book" w:hAnsi="National Book" w:cs="Arial"/>
                <w:bCs/>
                <w:color w:val="002060"/>
              </w:rPr>
            </w:pPr>
            <w:r w:rsidRPr="006A716E">
              <w:rPr>
                <w:rFonts w:ascii="National Book" w:hAnsi="National Book" w:cs="Arial"/>
                <w:bCs/>
                <w:color w:val="002060"/>
              </w:rPr>
              <w:t>CHEM 30482 Organic Chemistry II</w:t>
            </w:r>
          </w:p>
        </w:tc>
        <w:tc>
          <w:tcPr>
            <w:tcW w:w="720" w:type="dxa"/>
            <w:vAlign w:val="center"/>
          </w:tcPr>
          <w:p w14:paraId="21B8B323" w14:textId="77777777" w:rsidR="0084110B" w:rsidRPr="006A716E" w:rsidRDefault="0084110B" w:rsidP="00A25453">
            <w:pPr>
              <w:pStyle w:val="NoSpacing"/>
              <w:jc w:val="center"/>
              <w:rPr>
                <w:rFonts w:ascii="National Book" w:hAnsi="National Book" w:cs="Arial"/>
                <w:color w:val="002060"/>
              </w:rPr>
            </w:pPr>
            <w:r w:rsidRPr="006A716E">
              <w:rPr>
                <w:rFonts w:ascii="National Book" w:hAnsi="National Book" w:cs="Arial"/>
                <w:color w:val="002060"/>
              </w:rPr>
              <w:t>3</w:t>
            </w:r>
          </w:p>
        </w:tc>
        <w:tc>
          <w:tcPr>
            <w:tcW w:w="720" w:type="dxa"/>
            <w:vAlign w:val="center"/>
          </w:tcPr>
          <w:p w14:paraId="45BD0960" w14:textId="71AA7B9B"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001D828B"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0725B9BC"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4D530D5B"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6" w:history="1">
              <w:r w:rsidRPr="00B26548">
                <w:rPr>
                  <w:rStyle w:val="Hyperlink"/>
                  <w:rFonts w:ascii="National Book" w:hAnsi="National Book" w:cs="Arial"/>
                  <w:color w:val="002060"/>
                </w:rPr>
                <w:t>NEOMED Pre-Professional Prerequisite Coursework</w:t>
              </w:r>
            </w:hyperlink>
          </w:p>
        </w:tc>
      </w:tr>
      <w:tr w:rsidR="006C5325" w:rsidRPr="00B26548" w14:paraId="53F31187" w14:textId="77777777" w:rsidTr="00D34C57">
        <w:trPr>
          <w:trHeight w:val="438"/>
        </w:trPr>
        <w:tc>
          <w:tcPr>
            <w:tcW w:w="4230" w:type="dxa"/>
            <w:vAlign w:val="center"/>
          </w:tcPr>
          <w:p w14:paraId="1D0CA252" w14:textId="2D5EB02B" w:rsidR="0084110B" w:rsidRPr="006A716E" w:rsidRDefault="0084110B" w:rsidP="00A25453">
            <w:pPr>
              <w:pStyle w:val="NoSpacing"/>
              <w:rPr>
                <w:rFonts w:ascii="National Book" w:hAnsi="National Book" w:cs="Arial"/>
                <w:bCs/>
                <w:color w:val="002060"/>
                <w:vertAlign w:val="superscript"/>
              </w:rPr>
            </w:pPr>
            <w:r w:rsidRPr="006A716E">
              <w:rPr>
                <w:rFonts w:ascii="National Book" w:hAnsi="National Book" w:cs="Arial"/>
                <w:bCs/>
                <w:color w:val="002060"/>
              </w:rPr>
              <w:t>PHY 13002 General College Physics II (KBS)</w:t>
            </w:r>
            <w:r w:rsidR="00153AA8" w:rsidRPr="006A716E">
              <w:rPr>
                <w:rFonts w:ascii="National Book" w:hAnsi="National Book" w:cs="Arial"/>
                <w:bCs/>
                <w:color w:val="002060"/>
                <w:vertAlign w:val="superscript"/>
              </w:rPr>
              <w:t>2</w:t>
            </w:r>
          </w:p>
        </w:tc>
        <w:tc>
          <w:tcPr>
            <w:tcW w:w="720" w:type="dxa"/>
            <w:vAlign w:val="center"/>
          </w:tcPr>
          <w:p w14:paraId="08BBD937" w14:textId="77777777" w:rsidR="0084110B" w:rsidRPr="006A716E" w:rsidRDefault="0084110B" w:rsidP="00A25453">
            <w:pPr>
              <w:pStyle w:val="NoSpacing"/>
              <w:jc w:val="center"/>
              <w:rPr>
                <w:rFonts w:ascii="National Book" w:hAnsi="National Book" w:cs="Arial"/>
                <w:color w:val="002060"/>
              </w:rPr>
            </w:pPr>
            <w:r w:rsidRPr="006A716E">
              <w:rPr>
                <w:rFonts w:ascii="National Book" w:hAnsi="National Book" w:cs="Arial"/>
                <w:color w:val="002060"/>
              </w:rPr>
              <w:t>4</w:t>
            </w:r>
          </w:p>
        </w:tc>
        <w:tc>
          <w:tcPr>
            <w:tcW w:w="720" w:type="dxa"/>
            <w:vAlign w:val="center"/>
          </w:tcPr>
          <w:p w14:paraId="2988DA04"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0220866D"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34D1B534"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6C2148CF" w14:textId="77777777" w:rsidR="0084110B" w:rsidRPr="00B26548" w:rsidRDefault="0084110B" w:rsidP="00A25453">
            <w:pPr>
              <w:pStyle w:val="NoSpacing"/>
              <w:rPr>
                <w:rFonts w:ascii="National Book" w:hAnsi="National Book" w:cs="Arial"/>
                <w:color w:val="002060"/>
              </w:rPr>
            </w:pPr>
          </w:p>
        </w:tc>
      </w:tr>
      <w:tr w:rsidR="006C5325" w:rsidRPr="00B26548" w14:paraId="65FF78E4" w14:textId="77777777" w:rsidTr="00D34C57">
        <w:trPr>
          <w:trHeight w:val="438"/>
        </w:trPr>
        <w:tc>
          <w:tcPr>
            <w:tcW w:w="4230" w:type="dxa"/>
            <w:vAlign w:val="center"/>
          </w:tcPr>
          <w:p w14:paraId="2EF44A46" w14:textId="2476FBF5" w:rsidR="0084110B" w:rsidRPr="006A716E" w:rsidRDefault="0084110B" w:rsidP="00A25453">
            <w:pPr>
              <w:pStyle w:val="NoSpacing"/>
              <w:rPr>
                <w:rFonts w:ascii="National Book" w:hAnsi="National Book" w:cs="Arial"/>
                <w:bCs/>
                <w:color w:val="002060"/>
              </w:rPr>
            </w:pPr>
            <w:r w:rsidRPr="006A716E">
              <w:rPr>
                <w:rFonts w:ascii="National Book" w:hAnsi="National Book" w:cs="Arial"/>
                <w:bCs/>
                <w:color w:val="002060"/>
              </w:rPr>
              <w:t>PHY 13022 General College Physics Laboratory II (KBS, KLAB)</w:t>
            </w:r>
            <w:r w:rsidR="00153AA8" w:rsidRPr="006A716E">
              <w:rPr>
                <w:rFonts w:ascii="National Book" w:hAnsi="National Book" w:cs="Arial"/>
                <w:bCs/>
                <w:color w:val="002060"/>
                <w:vertAlign w:val="superscript"/>
              </w:rPr>
              <w:t>2</w:t>
            </w:r>
          </w:p>
        </w:tc>
        <w:tc>
          <w:tcPr>
            <w:tcW w:w="720" w:type="dxa"/>
            <w:vAlign w:val="center"/>
          </w:tcPr>
          <w:p w14:paraId="6CD23E49" w14:textId="77777777" w:rsidR="0084110B" w:rsidRPr="006A716E" w:rsidRDefault="0084110B" w:rsidP="00A25453">
            <w:pPr>
              <w:pStyle w:val="NoSpacing"/>
              <w:jc w:val="center"/>
              <w:rPr>
                <w:rFonts w:ascii="National Book" w:hAnsi="National Book" w:cs="Arial"/>
                <w:color w:val="002060"/>
              </w:rPr>
            </w:pPr>
            <w:r w:rsidRPr="006A716E">
              <w:rPr>
                <w:rFonts w:ascii="National Book" w:hAnsi="National Book" w:cs="Arial"/>
                <w:color w:val="002060"/>
              </w:rPr>
              <w:t>1</w:t>
            </w:r>
          </w:p>
        </w:tc>
        <w:tc>
          <w:tcPr>
            <w:tcW w:w="720" w:type="dxa"/>
            <w:vAlign w:val="center"/>
          </w:tcPr>
          <w:p w14:paraId="58AC7512"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6B142BCC"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7FE11F66" w14:textId="77777777" w:rsidR="0084110B" w:rsidRPr="00B26548" w:rsidRDefault="0084110B" w:rsidP="00A25453">
            <w:pPr>
              <w:pStyle w:val="NoSpacing"/>
              <w:jc w:val="center"/>
              <w:rPr>
                <w:rFonts w:ascii="National Book" w:hAnsi="National Book" w:cs="Arial"/>
                <w:b/>
                <w:color w:val="002060"/>
              </w:rPr>
            </w:pPr>
            <w:r w:rsidRPr="00B26548">
              <w:rPr>
                <w:rFonts w:ascii="National Book" w:hAnsi="National Book" w:cs="Arial"/>
                <w:color w:val="002060"/>
              </w:rPr>
              <w:t>▪</w:t>
            </w:r>
          </w:p>
        </w:tc>
        <w:tc>
          <w:tcPr>
            <w:tcW w:w="2610" w:type="dxa"/>
            <w:vAlign w:val="center"/>
          </w:tcPr>
          <w:p w14:paraId="7A7E9AA4" w14:textId="77777777" w:rsidR="0084110B" w:rsidRPr="00B26548" w:rsidRDefault="0084110B" w:rsidP="00A25453">
            <w:pPr>
              <w:pStyle w:val="NoSpacing"/>
              <w:rPr>
                <w:rFonts w:ascii="National Book" w:hAnsi="National Book" w:cs="Arial"/>
                <w:color w:val="002060"/>
              </w:rPr>
            </w:pPr>
          </w:p>
        </w:tc>
      </w:tr>
    </w:tbl>
    <w:p w14:paraId="127B0845" w14:textId="0EF306F8" w:rsidR="00766B39" w:rsidRDefault="00766B39">
      <w:pPr>
        <w:rPr>
          <w:rFonts w:ascii="National Book" w:hAnsi="National Book"/>
          <w:color w:val="002060"/>
        </w:rPr>
      </w:pPr>
      <w:r>
        <w:rPr>
          <w:rFonts w:ascii="National Book" w:hAnsi="National Book"/>
          <w:color w:val="002060"/>
        </w:rPr>
        <w:br w:type="page"/>
      </w:r>
    </w:p>
    <w:tbl>
      <w:tblPr>
        <w:tblStyle w:val="TableGrid"/>
        <w:tblW w:w="9720" w:type="dxa"/>
        <w:tblInd w:w="-95" w:type="dxa"/>
        <w:tblLayout w:type="fixed"/>
        <w:tblLook w:val="04A0" w:firstRow="1" w:lastRow="0" w:firstColumn="1" w:lastColumn="0" w:noHBand="0" w:noVBand="1"/>
      </w:tblPr>
      <w:tblGrid>
        <w:gridCol w:w="4230"/>
        <w:gridCol w:w="720"/>
        <w:gridCol w:w="720"/>
        <w:gridCol w:w="720"/>
        <w:gridCol w:w="720"/>
        <w:gridCol w:w="2610"/>
      </w:tblGrid>
      <w:tr w:rsidR="006C5325" w:rsidRPr="00B26548" w14:paraId="795D137B" w14:textId="77777777" w:rsidTr="00BF10A9">
        <w:trPr>
          <w:trHeight w:val="438"/>
        </w:trPr>
        <w:tc>
          <w:tcPr>
            <w:tcW w:w="4230" w:type="dxa"/>
            <w:vAlign w:val="center"/>
          </w:tcPr>
          <w:p w14:paraId="11E0D819" w14:textId="77777777" w:rsidR="0084110B" w:rsidRPr="00B26548" w:rsidRDefault="0084110B" w:rsidP="00A25453">
            <w:pPr>
              <w:pStyle w:val="NoSpacing"/>
              <w:rPr>
                <w:rFonts w:ascii="National Book" w:hAnsi="National Book" w:cs="Arial"/>
                <w:color w:val="002060"/>
                <w:sz w:val="20"/>
                <w:szCs w:val="20"/>
              </w:rPr>
            </w:pPr>
            <w:r w:rsidRPr="00B26548">
              <w:rPr>
                <w:rFonts w:ascii="National Book" w:hAnsi="National Book" w:cs="Arial"/>
                <w:color w:val="002060"/>
                <w:sz w:val="20"/>
                <w:szCs w:val="20"/>
              </w:rPr>
              <w:lastRenderedPageBreak/>
              <w:t>Course Subject and Title</w:t>
            </w:r>
          </w:p>
        </w:tc>
        <w:tc>
          <w:tcPr>
            <w:tcW w:w="720" w:type="dxa"/>
            <w:vAlign w:val="center"/>
          </w:tcPr>
          <w:p w14:paraId="79CEE203"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Credit</w:t>
            </w:r>
          </w:p>
          <w:p w14:paraId="10C1905E"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Hours</w:t>
            </w:r>
          </w:p>
        </w:tc>
        <w:tc>
          <w:tcPr>
            <w:tcW w:w="720" w:type="dxa"/>
            <w:vAlign w:val="center"/>
          </w:tcPr>
          <w:p w14:paraId="6CCC229D" w14:textId="77777777" w:rsidR="0084110B" w:rsidRPr="00784F7B" w:rsidRDefault="0084110B" w:rsidP="00A25453">
            <w:pPr>
              <w:pStyle w:val="NoSpacing"/>
              <w:rPr>
                <w:rFonts w:ascii="National Book" w:hAnsi="National Book" w:cs="Arial"/>
                <w:color w:val="002060"/>
                <w:sz w:val="16"/>
                <w:szCs w:val="16"/>
              </w:rPr>
            </w:pPr>
            <w:r w:rsidRPr="00784F7B">
              <w:rPr>
                <w:rFonts w:ascii="National Book" w:hAnsi="National Book" w:cs="Arial"/>
                <w:color w:val="002060"/>
                <w:sz w:val="16"/>
                <w:szCs w:val="16"/>
              </w:rPr>
              <w:t>Upper</w:t>
            </w:r>
          </w:p>
          <w:p w14:paraId="6E58D146" w14:textId="77777777" w:rsidR="0084110B" w:rsidRPr="00B26548" w:rsidRDefault="0084110B" w:rsidP="00A25453">
            <w:pPr>
              <w:pStyle w:val="NoSpacing"/>
              <w:rPr>
                <w:rFonts w:ascii="National Book" w:hAnsi="National Book" w:cs="Arial"/>
                <w:color w:val="002060"/>
                <w:sz w:val="18"/>
                <w:szCs w:val="18"/>
              </w:rPr>
            </w:pPr>
            <w:r w:rsidRPr="00784F7B">
              <w:rPr>
                <w:rFonts w:ascii="National Book" w:hAnsi="National Book" w:cs="Arial"/>
                <w:color w:val="002060"/>
                <w:sz w:val="16"/>
                <w:szCs w:val="16"/>
              </w:rPr>
              <w:t>Div.</w:t>
            </w:r>
          </w:p>
        </w:tc>
        <w:tc>
          <w:tcPr>
            <w:tcW w:w="720" w:type="dxa"/>
            <w:vAlign w:val="center"/>
          </w:tcPr>
          <w:p w14:paraId="60616E87"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Min.</w:t>
            </w:r>
          </w:p>
          <w:p w14:paraId="14DA13E0"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Grade</w:t>
            </w:r>
          </w:p>
        </w:tc>
        <w:tc>
          <w:tcPr>
            <w:tcW w:w="720" w:type="dxa"/>
            <w:vAlign w:val="center"/>
          </w:tcPr>
          <w:p w14:paraId="0D394242"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 xml:space="preserve">Major </w:t>
            </w:r>
          </w:p>
          <w:p w14:paraId="68AF9532" w14:textId="77777777" w:rsidR="0084110B" w:rsidRPr="00B26548" w:rsidRDefault="0084110B" w:rsidP="00A25453">
            <w:pPr>
              <w:pStyle w:val="NoSpacing"/>
              <w:rPr>
                <w:rFonts w:ascii="National Book" w:hAnsi="National Book" w:cs="Arial"/>
                <w:color w:val="002060"/>
                <w:sz w:val="18"/>
                <w:szCs w:val="18"/>
              </w:rPr>
            </w:pPr>
            <w:r w:rsidRPr="00B26548">
              <w:rPr>
                <w:rFonts w:ascii="National Book" w:hAnsi="National Book" w:cs="Arial"/>
                <w:color w:val="002060"/>
                <w:sz w:val="18"/>
                <w:szCs w:val="18"/>
              </w:rPr>
              <w:t>GPA</w:t>
            </w:r>
          </w:p>
        </w:tc>
        <w:tc>
          <w:tcPr>
            <w:tcW w:w="2610" w:type="dxa"/>
            <w:vAlign w:val="center"/>
          </w:tcPr>
          <w:p w14:paraId="32FB9A59" w14:textId="77777777" w:rsidR="0084110B" w:rsidRPr="00B26548" w:rsidRDefault="0084110B" w:rsidP="00A25453">
            <w:pPr>
              <w:pStyle w:val="NoSpacing"/>
              <w:rPr>
                <w:rFonts w:ascii="National Book" w:hAnsi="National Book" w:cs="Arial"/>
                <w:color w:val="002060"/>
                <w:sz w:val="20"/>
                <w:szCs w:val="20"/>
              </w:rPr>
            </w:pPr>
            <w:r w:rsidRPr="00B26548">
              <w:rPr>
                <w:rFonts w:ascii="National Book" w:hAnsi="National Book" w:cs="Arial"/>
                <w:color w:val="002060"/>
                <w:sz w:val="20"/>
                <w:szCs w:val="20"/>
              </w:rPr>
              <w:t>Important Notes</w:t>
            </w:r>
          </w:p>
        </w:tc>
      </w:tr>
      <w:tr w:rsidR="00BF10A9" w:rsidRPr="00B26548" w14:paraId="4F19CB00" w14:textId="77777777" w:rsidTr="00BF10A9">
        <w:trPr>
          <w:trHeight w:val="438"/>
        </w:trPr>
        <w:tc>
          <w:tcPr>
            <w:tcW w:w="4230" w:type="dxa"/>
            <w:shd w:val="clear" w:color="auto" w:fill="002060"/>
            <w:vAlign w:val="center"/>
          </w:tcPr>
          <w:p w14:paraId="546B2F5C" w14:textId="77777777" w:rsidR="00D34C57" w:rsidRPr="00B1195C" w:rsidRDefault="00D34C57" w:rsidP="00A25453">
            <w:pPr>
              <w:pStyle w:val="NoSpacing"/>
              <w:rPr>
                <w:rFonts w:ascii="National Book" w:hAnsi="National Book" w:cs="Arial"/>
                <w:color w:val="FFFFFF" w:themeColor="background1"/>
              </w:rPr>
            </w:pPr>
            <w:r w:rsidRPr="00B1195C">
              <w:rPr>
                <w:rFonts w:ascii="National Book" w:hAnsi="National Book" w:cs="Arial"/>
                <w:b/>
                <w:color w:val="FFFFFF" w:themeColor="background1"/>
              </w:rPr>
              <w:t>Semester Five: [17 Credit Hours]</w:t>
            </w:r>
          </w:p>
        </w:tc>
        <w:tc>
          <w:tcPr>
            <w:tcW w:w="720" w:type="dxa"/>
            <w:shd w:val="clear" w:color="auto" w:fill="002060"/>
            <w:vAlign w:val="center"/>
          </w:tcPr>
          <w:p w14:paraId="2F04B1FE" w14:textId="77777777" w:rsidR="00D34C57" w:rsidRPr="00B1195C" w:rsidRDefault="00D34C57" w:rsidP="00A25453">
            <w:pPr>
              <w:pStyle w:val="NoSpacing"/>
              <w:rPr>
                <w:rFonts w:ascii="National Book" w:hAnsi="National Book" w:cs="Arial"/>
                <w:color w:val="FFFFFF" w:themeColor="background1"/>
              </w:rPr>
            </w:pPr>
          </w:p>
        </w:tc>
        <w:tc>
          <w:tcPr>
            <w:tcW w:w="720" w:type="dxa"/>
            <w:shd w:val="clear" w:color="auto" w:fill="002060"/>
            <w:vAlign w:val="center"/>
          </w:tcPr>
          <w:p w14:paraId="622D2162" w14:textId="77777777" w:rsidR="00D34C57" w:rsidRPr="00B1195C" w:rsidRDefault="00D34C57" w:rsidP="00A25453">
            <w:pPr>
              <w:pStyle w:val="NoSpacing"/>
              <w:rPr>
                <w:rFonts w:ascii="National Book" w:hAnsi="National Book" w:cs="Arial"/>
                <w:color w:val="FFFFFF" w:themeColor="background1"/>
              </w:rPr>
            </w:pPr>
          </w:p>
        </w:tc>
        <w:tc>
          <w:tcPr>
            <w:tcW w:w="720" w:type="dxa"/>
            <w:shd w:val="clear" w:color="auto" w:fill="002060"/>
            <w:vAlign w:val="center"/>
          </w:tcPr>
          <w:p w14:paraId="78668AB5" w14:textId="77777777" w:rsidR="00D34C57" w:rsidRPr="00B1195C" w:rsidRDefault="00D34C57" w:rsidP="00A25453">
            <w:pPr>
              <w:pStyle w:val="NoSpacing"/>
              <w:rPr>
                <w:rFonts w:ascii="National Book" w:hAnsi="National Book" w:cs="Arial"/>
                <w:color w:val="FFFFFF" w:themeColor="background1"/>
              </w:rPr>
            </w:pPr>
          </w:p>
        </w:tc>
        <w:tc>
          <w:tcPr>
            <w:tcW w:w="720" w:type="dxa"/>
            <w:shd w:val="clear" w:color="auto" w:fill="002060"/>
            <w:vAlign w:val="center"/>
          </w:tcPr>
          <w:p w14:paraId="10E4475B" w14:textId="77777777" w:rsidR="00D34C57" w:rsidRPr="00B1195C" w:rsidRDefault="00D34C57" w:rsidP="00A25453">
            <w:pPr>
              <w:pStyle w:val="NoSpacing"/>
              <w:rPr>
                <w:rFonts w:ascii="National Book" w:hAnsi="National Book" w:cs="Arial"/>
                <w:color w:val="FFFFFF" w:themeColor="background1"/>
              </w:rPr>
            </w:pPr>
          </w:p>
        </w:tc>
        <w:tc>
          <w:tcPr>
            <w:tcW w:w="2610" w:type="dxa"/>
            <w:shd w:val="clear" w:color="auto" w:fill="002060"/>
            <w:vAlign w:val="center"/>
          </w:tcPr>
          <w:p w14:paraId="02C15D02" w14:textId="448599D4" w:rsidR="00D34C57" w:rsidRPr="00B1195C" w:rsidRDefault="00D34C57" w:rsidP="00A25453">
            <w:pPr>
              <w:pStyle w:val="NoSpacing"/>
              <w:rPr>
                <w:rFonts w:ascii="National Book" w:hAnsi="National Book" w:cs="Arial"/>
                <w:color w:val="FFFFFF" w:themeColor="background1"/>
              </w:rPr>
            </w:pPr>
          </w:p>
        </w:tc>
      </w:tr>
      <w:tr w:rsidR="006C5325" w:rsidRPr="00B26548" w14:paraId="198B7D4F" w14:textId="77777777" w:rsidTr="00BF10A9">
        <w:trPr>
          <w:trHeight w:val="463"/>
        </w:trPr>
        <w:tc>
          <w:tcPr>
            <w:tcW w:w="4230" w:type="dxa"/>
            <w:vAlign w:val="center"/>
          </w:tcPr>
          <w:p w14:paraId="2B8D9E76"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CHEM 30105 Analytical Chemistry I</w:t>
            </w:r>
          </w:p>
        </w:tc>
        <w:tc>
          <w:tcPr>
            <w:tcW w:w="720" w:type="dxa"/>
            <w:vAlign w:val="center"/>
          </w:tcPr>
          <w:p w14:paraId="7304EF14"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1F54C6C8" w14:textId="37756503"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125AAB85"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3B72BE05"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3BF0A234" w14:textId="0156A74F"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Offered in fall only</w:t>
            </w:r>
          </w:p>
        </w:tc>
      </w:tr>
      <w:tr w:rsidR="006C5325" w:rsidRPr="00B26548" w14:paraId="3CD37235" w14:textId="77777777" w:rsidTr="00BF10A9">
        <w:trPr>
          <w:trHeight w:val="463"/>
        </w:trPr>
        <w:tc>
          <w:tcPr>
            <w:tcW w:w="4230" w:type="dxa"/>
            <w:vAlign w:val="center"/>
          </w:tcPr>
          <w:p w14:paraId="17530011"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CHEM 30107 Analytical Chemistry Laboratory I (WIC)</w:t>
            </w:r>
          </w:p>
        </w:tc>
        <w:tc>
          <w:tcPr>
            <w:tcW w:w="720" w:type="dxa"/>
            <w:vAlign w:val="center"/>
          </w:tcPr>
          <w:p w14:paraId="663640C6"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1</w:t>
            </w:r>
          </w:p>
        </w:tc>
        <w:tc>
          <w:tcPr>
            <w:tcW w:w="720" w:type="dxa"/>
            <w:vAlign w:val="center"/>
          </w:tcPr>
          <w:p w14:paraId="4A5FD966" w14:textId="74F991F7"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5A24065B"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C</w:t>
            </w:r>
          </w:p>
        </w:tc>
        <w:tc>
          <w:tcPr>
            <w:tcW w:w="720" w:type="dxa"/>
            <w:vAlign w:val="center"/>
          </w:tcPr>
          <w:p w14:paraId="3314A4E8"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3A071593" w14:textId="14E358B0"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Offered in fall only</w:t>
            </w:r>
          </w:p>
        </w:tc>
      </w:tr>
      <w:tr w:rsidR="006C5325" w:rsidRPr="00B26548" w14:paraId="70F9115A" w14:textId="77777777" w:rsidTr="00BF10A9">
        <w:trPr>
          <w:trHeight w:val="463"/>
        </w:trPr>
        <w:tc>
          <w:tcPr>
            <w:tcW w:w="4230" w:type="dxa"/>
            <w:vAlign w:val="center"/>
          </w:tcPr>
          <w:p w14:paraId="16D131E0"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CHEM 40567 Physical Chemistry for Life Sciences</w:t>
            </w:r>
          </w:p>
        </w:tc>
        <w:tc>
          <w:tcPr>
            <w:tcW w:w="720" w:type="dxa"/>
            <w:vAlign w:val="center"/>
          </w:tcPr>
          <w:p w14:paraId="727310F3"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4</w:t>
            </w:r>
          </w:p>
        </w:tc>
        <w:tc>
          <w:tcPr>
            <w:tcW w:w="720" w:type="dxa"/>
            <w:vAlign w:val="center"/>
          </w:tcPr>
          <w:p w14:paraId="435E2B6B" w14:textId="311823C6"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0EB48C81"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3F7EE22B"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01B75308"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Offered in fall only</w:t>
            </w:r>
          </w:p>
        </w:tc>
      </w:tr>
      <w:tr w:rsidR="006C5325" w:rsidRPr="00B26548" w14:paraId="27A6F78A" w14:textId="77777777" w:rsidTr="00BF10A9">
        <w:trPr>
          <w:trHeight w:val="463"/>
        </w:trPr>
        <w:tc>
          <w:tcPr>
            <w:tcW w:w="4230" w:type="dxa"/>
            <w:vAlign w:val="center"/>
          </w:tcPr>
          <w:p w14:paraId="1E1B936D" w14:textId="5DCD8A24"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 xml:space="preserve">CHEM 40261 </w:t>
            </w:r>
            <w:r w:rsidR="00872459" w:rsidRPr="00B1195C">
              <w:rPr>
                <w:rFonts w:ascii="National Book" w:hAnsi="National Book" w:cs="Arial"/>
                <w:color w:val="002060"/>
              </w:rPr>
              <w:t>Biochemistry: Biomolecule Structure and Function</w:t>
            </w:r>
            <w:r w:rsidR="00872459" w:rsidRPr="00B1195C">
              <w:rPr>
                <w:rFonts w:ascii="National Book" w:hAnsi="National Book" w:cs="Arial"/>
                <w:b/>
                <w:bCs/>
                <w:color w:val="002060"/>
              </w:rPr>
              <w:t> </w:t>
            </w:r>
          </w:p>
        </w:tc>
        <w:tc>
          <w:tcPr>
            <w:tcW w:w="720" w:type="dxa"/>
            <w:vAlign w:val="center"/>
          </w:tcPr>
          <w:p w14:paraId="22F36C08"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6F84218E" w14:textId="4422435E"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3B083CB2"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60D5919" w14:textId="77777777" w:rsidR="0084110B" w:rsidRPr="00B26548" w:rsidRDefault="0084110B" w:rsidP="00A25453">
            <w:pPr>
              <w:pStyle w:val="NoSpacing"/>
              <w:jc w:val="center"/>
              <w:rPr>
                <w:rFonts w:ascii="National Book" w:hAnsi="National Book" w:cs="Arial"/>
                <w:b/>
                <w:color w:val="002060"/>
              </w:rPr>
            </w:pPr>
            <w:r w:rsidRPr="00B26548">
              <w:rPr>
                <w:rFonts w:ascii="National Book" w:hAnsi="National Book" w:cs="Arial"/>
                <w:color w:val="002060"/>
              </w:rPr>
              <w:t>▪</w:t>
            </w:r>
          </w:p>
        </w:tc>
        <w:tc>
          <w:tcPr>
            <w:tcW w:w="2610" w:type="dxa"/>
            <w:vAlign w:val="center"/>
          </w:tcPr>
          <w:p w14:paraId="091FE528"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Offered in fall only; See </w:t>
            </w:r>
            <w:hyperlink r:id="rId27" w:history="1">
              <w:r w:rsidRPr="00B26548">
                <w:rPr>
                  <w:rStyle w:val="Hyperlink"/>
                  <w:rFonts w:ascii="National Book" w:hAnsi="National Book" w:cs="Arial"/>
                  <w:color w:val="002060"/>
                </w:rPr>
                <w:t>NEOMED Pre-Professional Prerequisite Coursework</w:t>
              </w:r>
            </w:hyperlink>
          </w:p>
        </w:tc>
      </w:tr>
      <w:tr w:rsidR="006C5325" w:rsidRPr="00B26548" w14:paraId="44757F93" w14:textId="77777777" w:rsidTr="00BF10A9">
        <w:trPr>
          <w:trHeight w:val="463"/>
        </w:trPr>
        <w:tc>
          <w:tcPr>
            <w:tcW w:w="4230" w:type="dxa"/>
            <w:vAlign w:val="center"/>
          </w:tcPr>
          <w:p w14:paraId="4B7331F6"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Kent Core Composition (KCP2)</w:t>
            </w:r>
          </w:p>
        </w:tc>
        <w:tc>
          <w:tcPr>
            <w:tcW w:w="720" w:type="dxa"/>
            <w:vAlign w:val="center"/>
          </w:tcPr>
          <w:p w14:paraId="1D50997D"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381D1233"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E4FF46F"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6C613238" w14:textId="77777777" w:rsidR="0084110B" w:rsidRPr="00B26548" w:rsidRDefault="0084110B" w:rsidP="00A25453">
            <w:pPr>
              <w:pStyle w:val="NoSpacing"/>
              <w:jc w:val="center"/>
              <w:rPr>
                <w:rFonts w:ascii="National Book" w:hAnsi="National Book" w:cs="Arial"/>
                <w:color w:val="002060"/>
              </w:rPr>
            </w:pPr>
          </w:p>
        </w:tc>
        <w:tc>
          <w:tcPr>
            <w:tcW w:w="2610" w:type="dxa"/>
            <w:vAlign w:val="center"/>
          </w:tcPr>
          <w:p w14:paraId="67D07DC3"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8" w:history="1">
              <w:r w:rsidRPr="00B26548">
                <w:rPr>
                  <w:rStyle w:val="Hyperlink"/>
                  <w:rFonts w:ascii="National Book" w:hAnsi="National Book" w:cs="Arial"/>
                  <w:color w:val="002060"/>
                </w:rPr>
                <w:t>NEOMED Pre-Professional Prerequisite Coursework</w:t>
              </w:r>
            </w:hyperlink>
          </w:p>
        </w:tc>
      </w:tr>
      <w:tr w:rsidR="006C5325" w:rsidRPr="00B26548" w14:paraId="2CED24C2" w14:textId="77777777" w:rsidTr="00BF10A9">
        <w:trPr>
          <w:trHeight w:val="463"/>
        </w:trPr>
        <w:tc>
          <w:tcPr>
            <w:tcW w:w="4230" w:type="dxa"/>
            <w:vAlign w:val="center"/>
          </w:tcPr>
          <w:p w14:paraId="6AAC0D28" w14:textId="00BD923C" w:rsidR="0084110B" w:rsidRPr="00B1195C" w:rsidRDefault="0084110B" w:rsidP="00A25453">
            <w:pPr>
              <w:pStyle w:val="NoSpacing"/>
              <w:rPr>
                <w:rFonts w:ascii="National Book" w:hAnsi="National Book" w:cs="Arial"/>
                <w:bCs/>
                <w:color w:val="002060"/>
                <w:vertAlign w:val="superscript"/>
              </w:rPr>
            </w:pPr>
            <w:r w:rsidRPr="00B1195C">
              <w:rPr>
                <w:rFonts w:ascii="National Book" w:hAnsi="National Book" w:cs="Arial"/>
                <w:bCs/>
                <w:color w:val="002060"/>
              </w:rPr>
              <w:t>Kent Core Humanities and Fine Arts (KHUM/KFA)</w:t>
            </w:r>
            <w:r w:rsidR="00153AA8" w:rsidRPr="00B1195C">
              <w:rPr>
                <w:rFonts w:ascii="National Book" w:hAnsi="National Book" w:cs="Arial"/>
                <w:bCs/>
                <w:color w:val="002060"/>
                <w:vertAlign w:val="superscript"/>
              </w:rPr>
              <w:t>3</w:t>
            </w:r>
          </w:p>
        </w:tc>
        <w:tc>
          <w:tcPr>
            <w:tcW w:w="720" w:type="dxa"/>
            <w:vAlign w:val="center"/>
          </w:tcPr>
          <w:p w14:paraId="6581A0CE"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3902E08B"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3E6D08F1"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77FCD439" w14:textId="77777777" w:rsidR="0084110B" w:rsidRPr="00B26548" w:rsidRDefault="0084110B" w:rsidP="00A25453">
            <w:pPr>
              <w:pStyle w:val="NoSpacing"/>
              <w:jc w:val="center"/>
              <w:rPr>
                <w:rFonts w:ascii="National Book" w:hAnsi="National Book" w:cs="Arial"/>
                <w:color w:val="002060"/>
              </w:rPr>
            </w:pPr>
          </w:p>
        </w:tc>
        <w:tc>
          <w:tcPr>
            <w:tcW w:w="2610" w:type="dxa"/>
            <w:vAlign w:val="center"/>
          </w:tcPr>
          <w:p w14:paraId="39668445" w14:textId="77777777" w:rsidR="0084110B" w:rsidRPr="00B26548" w:rsidRDefault="0084110B" w:rsidP="00A25453">
            <w:pPr>
              <w:pStyle w:val="NoSpacing"/>
              <w:rPr>
                <w:rFonts w:ascii="National Book" w:hAnsi="National Book" w:cs="Arial"/>
                <w:color w:val="002060"/>
              </w:rPr>
            </w:pPr>
          </w:p>
        </w:tc>
      </w:tr>
      <w:tr w:rsidR="00BF10A9" w:rsidRPr="00B26548" w14:paraId="64D0FB3F" w14:textId="77777777" w:rsidTr="00BF10A9">
        <w:trPr>
          <w:trHeight w:val="463"/>
        </w:trPr>
        <w:tc>
          <w:tcPr>
            <w:tcW w:w="4230" w:type="dxa"/>
            <w:shd w:val="clear" w:color="auto" w:fill="002060"/>
            <w:vAlign w:val="center"/>
          </w:tcPr>
          <w:p w14:paraId="5558E6A4" w14:textId="77777777" w:rsidR="00BF10A9" w:rsidRPr="00B26548" w:rsidRDefault="00BF10A9" w:rsidP="00A25453">
            <w:pPr>
              <w:pStyle w:val="NoSpacing"/>
              <w:rPr>
                <w:rFonts w:ascii="National Book" w:hAnsi="National Book" w:cs="Arial"/>
                <w:b/>
                <w:color w:val="FFFFFF" w:themeColor="background1"/>
              </w:rPr>
            </w:pPr>
            <w:r w:rsidRPr="00B26548">
              <w:rPr>
                <w:rFonts w:ascii="National Book" w:hAnsi="National Book" w:cs="Arial"/>
                <w:b/>
                <w:color w:val="FFFFFF" w:themeColor="background1"/>
              </w:rPr>
              <w:t>Semester Six: [1</w:t>
            </w:r>
            <w:r>
              <w:rPr>
                <w:rFonts w:ascii="National Book" w:hAnsi="National Book" w:cs="Arial"/>
                <w:b/>
                <w:color w:val="FFFFFF" w:themeColor="background1"/>
              </w:rPr>
              <w:t>4</w:t>
            </w:r>
            <w:r w:rsidRPr="00B26548">
              <w:rPr>
                <w:rFonts w:ascii="National Book" w:hAnsi="National Book" w:cs="Arial"/>
                <w:b/>
                <w:color w:val="FFFFFF" w:themeColor="background1"/>
              </w:rPr>
              <w:t xml:space="preserve"> Credit Hours]</w:t>
            </w:r>
            <w:r>
              <w:rPr>
                <w:rFonts w:ascii="National Book" w:hAnsi="National Book" w:cs="Arial"/>
                <w:b/>
                <w:color w:val="FFFFFF" w:themeColor="background1"/>
              </w:rPr>
              <w:t xml:space="preserve"> </w:t>
            </w:r>
          </w:p>
        </w:tc>
        <w:tc>
          <w:tcPr>
            <w:tcW w:w="720" w:type="dxa"/>
            <w:shd w:val="clear" w:color="auto" w:fill="002060"/>
            <w:vAlign w:val="center"/>
          </w:tcPr>
          <w:p w14:paraId="4E951318" w14:textId="77777777" w:rsidR="00BF10A9" w:rsidRPr="00B26548" w:rsidRDefault="00BF10A9" w:rsidP="00A25453">
            <w:pPr>
              <w:pStyle w:val="NoSpacing"/>
              <w:rPr>
                <w:rFonts w:ascii="National Book" w:hAnsi="National Book" w:cs="Arial"/>
                <w:b/>
                <w:color w:val="FFFFFF" w:themeColor="background1"/>
              </w:rPr>
            </w:pPr>
          </w:p>
        </w:tc>
        <w:tc>
          <w:tcPr>
            <w:tcW w:w="720" w:type="dxa"/>
            <w:shd w:val="clear" w:color="auto" w:fill="002060"/>
            <w:vAlign w:val="center"/>
          </w:tcPr>
          <w:p w14:paraId="480A60AD" w14:textId="77777777" w:rsidR="00BF10A9" w:rsidRPr="00B26548" w:rsidRDefault="00BF10A9" w:rsidP="00A25453">
            <w:pPr>
              <w:pStyle w:val="NoSpacing"/>
              <w:rPr>
                <w:rFonts w:ascii="National Book" w:hAnsi="National Book" w:cs="Arial"/>
                <w:b/>
                <w:color w:val="FFFFFF" w:themeColor="background1"/>
              </w:rPr>
            </w:pPr>
          </w:p>
        </w:tc>
        <w:tc>
          <w:tcPr>
            <w:tcW w:w="720" w:type="dxa"/>
            <w:shd w:val="clear" w:color="auto" w:fill="002060"/>
            <w:vAlign w:val="center"/>
          </w:tcPr>
          <w:p w14:paraId="512BA856" w14:textId="77777777" w:rsidR="00BF10A9" w:rsidRPr="00B26548" w:rsidRDefault="00BF10A9" w:rsidP="00A25453">
            <w:pPr>
              <w:pStyle w:val="NoSpacing"/>
              <w:rPr>
                <w:rFonts w:ascii="National Book" w:hAnsi="National Book" w:cs="Arial"/>
                <w:b/>
                <w:color w:val="FFFFFF" w:themeColor="background1"/>
              </w:rPr>
            </w:pPr>
          </w:p>
        </w:tc>
        <w:tc>
          <w:tcPr>
            <w:tcW w:w="720" w:type="dxa"/>
            <w:shd w:val="clear" w:color="auto" w:fill="002060"/>
            <w:vAlign w:val="center"/>
          </w:tcPr>
          <w:p w14:paraId="12E5BCC4" w14:textId="77777777" w:rsidR="00BF10A9" w:rsidRPr="00B26548" w:rsidRDefault="00BF10A9" w:rsidP="00A25453">
            <w:pPr>
              <w:pStyle w:val="NoSpacing"/>
              <w:rPr>
                <w:rFonts w:ascii="National Book" w:hAnsi="National Book" w:cs="Arial"/>
                <w:b/>
                <w:color w:val="FFFFFF" w:themeColor="background1"/>
              </w:rPr>
            </w:pPr>
          </w:p>
        </w:tc>
        <w:tc>
          <w:tcPr>
            <w:tcW w:w="2610" w:type="dxa"/>
            <w:shd w:val="clear" w:color="auto" w:fill="002060"/>
            <w:vAlign w:val="center"/>
          </w:tcPr>
          <w:p w14:paraId="20A7EA37" w14:textId="09A335F0" w:rsidR="00BF10A9" w:rsidRPr="00B26548" w:rsidRDefault="00BF10A9" w:rsidP="00A25453">
            <w:pPr>
              <w:pStyle w:val="NoSpacing"/>
              <w:rPr>
                <w:rFonts w:ascii="National Book" w:hAnsi="National Book" w:cs="Arial"/>
                <w:b/>
                <w:color w:val="FFFFFF" w:themeColor="background1"/>
              </w:rPr>
            </w:pPr>
          </w:p>
        </w:tc>
      </w:tr>
      <w:tr w:rsidR="006C5325" w:rsidRPr="00B26548" w14:paraId="10138102" w14:textId="77777777" w:rsidTr="00BF10A9">
        <w:trPr>
          <w:trHeight w:val="463"/>
        </w:trPr>
        <w:tc>
          <w:tcPr>
            <w:tcW w:w="4230" w:type="dxa"/>
            <w:vAlign w:val="center"/>
          </w:tcPr>
          <w:p w14:paraId="404393BA"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BSCI 30171 General Microbiology</w:t>
            </w:r>
          </w:p>
        </w:tc>
        <w:tc>
          <w:tcPr>
            <w:tcW w:w="720" w:type="dxa"/>
            <w:vAlign w:val="center"/>
          </w:tcPr>
          <w:p w14:paraId="7B87195D"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4</w:t>
            </w:r>
          </w:p>
        </w:tc>
        <w:tc>
          <w:tcPr>
            <w:tcW w:w="720" w:type="dxa"/>
            <w:vAlign w:val="center"/>
          </w:tcPr>
          <w:p w14:paraId="08E4F9FA" w14:textId="3B60033F"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5356A298" w14:textId="77777777" w:rsidR="0084110B" w:rsidRPr="00B26548" w:rsidRDefault="0084110B" w:rsidP="00A25453">
            <w:pPr>
              <w:pStyle w:val="NoSpacing"/>
              <w:rPr>
                <w:rFonts w:ascii="National Book" w:hAnsi="National Book" w:cs="Arial"/>
                <w:color w:val="002060"/>
              </w:rPr>
            </w:pPr>
          </w:p>
        </w:tc>
        <w:tc>
          <w:tcPr>
            <w:tcW w:w="720" w:type="dxa"/>
            <w:vAlign w:val="center"/>
          </w:tcPr>
          <w:p w14:paraId="3DA87297"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0240EEBD"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29" w:history="1">
              <w:r w:rsidRPr="00B26548">
                <w:rPr>
                  <w:rStyle w:val="Hyperlink"/>
                  <w:rFonts w:ascii="National Book" w:hAnsi="National Book" w:cs="Arial"/>
                  <w:color w:val="002060"/>
                </w:rPr>
                <w:t>NEOMED Pre-Professional Prerequisite Coursework</w:t>
              </w:r>
            </w:hyperlink>
          </w:p>
        </w:tc>
      </w:tr>
      <w:tr w:rsidR="006C5325" w:rsidRPr="00B26548" w14:paraId="3CF54D8E" w14:textId="77777777" w:rsidTr="00BF10A9">
        <w:trPr>
          <w:trHeight w:val="463"/>
        </w:trPr>
        <w:tc>
          <w:tcPr>
            <w:tcW w:w="4230" w:type="dxa"/>
            <w:vAlign w:val="center"/>
          </w:tcPr>
          <w:p w14:paraId="5748F3FB" w14:textId="1987D1CD"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 xml:space="preserve">CHEM 40262 </w:t>
            </w:r>
            <w:r w:rsidR="00872459" w:rsidRPr="00B1195C">
              <w:rPr>
                <w:rFonts w:ascii="National Book" w:hAnsi="National Book" w:cs="Arial"/>
                <w:bCs/>
                <w:color w:val="002060"/>
              </w:rPr>
              <w:t>Biochemistry: Metabolism and Gene Expression</w:t>
            </w:r>
          </w:p>
        </w:tc>
        <w:tc>
          <w:tcPr>
            <w:tcW w:w="720" w:type="dxa"/>
            <w:vAlign w:val="center"/>
          </w:tcPr>
          <w:p w14:paraId="24C4D541"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2E35D5C3" w14:textId="7D448058"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625667B0"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27D4C094"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27ECA7FD"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Offered in spring only</w:t>
            </w:r>
          </w:p>
        </w:tc>
      </w:tr>
      <w:tr w:rsidR="006C5325" w:rsidRPr="00B26548" w14:paraId="566B966C" w14:textId="77777777" w:rsidTr="00BF10A9">
        <w:trPr>
          <w:trHeight w:val="463"/>
        </w:trPr>
        <w:tc>
          <w:tcPr>
            <w:tcW w:w="4230" w:type="dxa"/>
            <w:vAlign w:val="center"/>
          </w:tcPr>
          <w:p w14:paraId="29AD26B7" w14:textId="77777777" w:rsidR="0084110B" w:rsidRPr="00B1195C" w:rsidRDefault="0084110B" w:rsidP="00A25453">
            <w:pPr>
              <w:pStyle w:val="NoSpacing"/>
              <w:rPr>
                <w:rFonts w:ascii="National Book" w:hAnsi="National Book" w:cs="Arial"/>
                <w:bCs/>
                <w:color w:val="002060"/>
              </w:rPr>
            </w:pPr>
            <w:r w:rsidRPr="00B1195C">
              <w:rPr>
                <w:rFonts w:ascii="National Book" w:hAnsi="National Book" w:cs="Arial"/>
                <w:bCs/>
                <w:color w:val="002060"/>
              </w:rPr>
              <w:t>CHEM 40568 Elementary Physical Chemistry Laboratory</w:t>
            </w:r>
          </w:p>
        </w:tc>
        <w:tc>
          <w:tcPr>
            <w:tcW w:w="720" w:type="dxa"/>
            <w:vAlign w:val="center"/>
          </w:tcPr>
          <w:p w14:paraId="72B3040F" w14:textId="77777777" w:rsidR="0084110B" w:rsidRPr="00B1195C" w:rsidRDefault="0084110B" w:rsidP="00A25453">
            <w:pPr>
              <w:pStyle w:val="NoSpacing"/>
              <w:jc w:val="center"/>
              <w:rPr>
                <w:rFonts w:ascii="National Book" w:hAnsi="National Book" w:cs="Arial"/>
                <w:color w:val="002060"/>
              </w:rPr>
            </w:pPr>
            <w:r w:rsidRPr="00B1195C">
              <w:rPr>
                <w:rFonts w:ascii="National Book" w:hAnsi="National Book" w:cs="Arial"/>
                <w:color w:val="002060"/>
              </w:rPr>
              <w:t>1</w:t>
            </w:r>
          </w:p>
        </w:tc>
        <w:tc>
          <w:tcPr>
            <w:tcW w:w="720" w:type="dxa"/>
            <w:vAlign w:val="center"/>
          </w:tcPr>
          <w:p w14:paraId="58AF9B86" w14:textId="0F0E7999"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vAlign w:val="center"/>
          </w:tcPr>
          <w:p w14:paraId="63EE490E"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7759512"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vAlign w:val="center"/>
          </w:tcPr>
          <w:p w14:paraId="04E4BE77"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Offered in spring only</w:t>
            </w:r>
          </w:p>
        </w:tc>
      </w:tr>
      <w:tr w:rsidR="006C5325" w:rsidRPr="00B26548" w14:paraId="4CE8AE14" w14:textId="77777777" w:rsidTr="00BF10A9">
        <w:trPr>
          <w:trHeight w:val="463"/>
        </w:trPr>
        <w:tc>
          <w:tcPr>
            <w:tcW w:w="4230" w:type="dxa"/>
            <w:vAlign w:val="center"/>
          </w:tcPr>
          <w:p w14:paraId="1C404972" w14:textId="3A97DEA5" w:rsidR="002B68EF" w:rsidRPr="00B1195C" w:rsidRDefault="002B68EF" w:rsidP="002B68EF">
            <w:pPr>
              <w:pStyle w:val="NoSpacing"/>
              <w:rPr>
                <w:rFonts w:ascii="National Book" w:hAnsi="National Book" w:cs="Arial"/>
                <w:bCs/>
                <w:color w:val="002060"/>
                <w:vertAlign w:val="superscript"/>
              </w:rPr>
            </w:pPr>
            <w:r w:rsidRPr="00B1195C">
              <w:rPr>
                <w:rFonts w:ascii="National Book" w:hAnsi="National Book" w:cs="Arial"/>
                <w:bCs/>
                <w:color w:val="002060"/>
              </w:rPr>
              <w:t>BSCI 40430 Animal Physiology</w:t>
            </w:r>
            <w:r w:rsidR="00ED2683" w:rsidRPr="00B1195C">
              <w:rPr>
                <w:rFonts w:ascii="National Book" w:hAnsi="National Book" w:cs="Arial"/>
                <w:bCs/>
                <w:color w:val="002060"/>
                <w:vertAlign w:val="superscript"/>
              </w:rPr>
              <w:t>4</w:t>
            </w:r>
          </w:p>
          <w:p w14:paraId="7CA7B204" w14:textId="6F4544F1" w:rsidR="0084110B" w:rsidRPr="00B1195C" w:rsidRDefault="002B68EF" w:rsidP="002B68EF">
            <w:pPr>
              <w:pStyle w:val="NoSpacing"/>
              <w:rPr>
                <w:rFonts w:ascii="National Book" w:hAnsi="National Book" w:cs="Arial"/>
                <w:bCs/>
                <w:color w:val="002060"/>
                <w:vertAlign w:val="superscript"/>
              </w:rPr>
            </w:pPr>
            <w:r w:rsidRPr="00B1195C">
              <w:rPr>
                <w:rFonts w:ascii="National Book" w:hAnsi="National Book" w:cs="Arial"/>
                <w:bCs/>
                <w:color w:val="002060"/>
              </w:rPr>
              <w:t>or BSCI 40460 Advanced Human Physiology</w:t>
            </w:r>
            <w:r w:rsidR="00ED2683" w:rsidRPr="00B1195C">
              <w:rPr>
                <w:rFonts w:ascii="National Book" w:hAnsi="National Book" w:cs="Arial"/>
                <w:bCs/>
                <w:color w:val="002060"/>
                <w:vertAlign w:val="superscript"/>
              </w:rPr>
              <w:t>4</w:t>
            </w:r>
          </w:p>
        </w:tc>
        <w:tc>
          <w:tcPr>
            <w:tcW w:w="720" w:type="dxa"/>
            <w:tcBorders>
              <w:bottom w:val="single" w:sz="4" w:space="0" w:color="auto"/>
            </w:tcBorders>
            <w:vAlign w:val="center"/>
          </w:tcPr>
          <w:p w14:paraId="48654A8C" w14:textId="18A8063C" w:rsidR="0084110B" w:rsidRPr="00B1195C" w:rsidRDefault="00CB5390"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tcBorders>
              <w:bottom w:val="single" w:sz="4" w:space="0" w:color="auto"/>
            </w:tcBorders>
            <w:vAlign w:val="center"/>
          </w:tcPr>
          <w:p w14:paraId="70E9C9E1" w14:textId="0A98639D" w:rsidR="0084110B" w:rsidRPr="00B26548" w:rsidRDefault="00B2797E"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720" w:type="dxa"/>
            <w:tcBorders>
              <w:bottom w:val="single" w:sz="4" w:space="0" w:color="auto"/>
            </w:tcBorders>
            <w:vAlign w:val="center"/>
          </w:tcPr>
          <w:p w14:paraId="53F2A197" w14:textId="77777777" w:rsidR="0084110B" w:rsidRPr="00B26548" w:rsidRDefault="0084110B" w:rsidP="00A25453">
            <w:pPr>
              <w:pStyle w:val="NoSpacing"/>
              <w:jc w:val="center"/>
              <w:rPr>
                <w:rFonts w:ascii="National Book" w:hAnsi="National Book" w:cs="Arial"/>
                <w:color w:val="002060"/>
              </w:rPr>
            </w:pPr>
          </w:p>
        </w:tc>
        <w:tc>
          <w:tcPr>
            <w:tcW w:w="720" w:type="dxa"/>
            <w:tcBorders>
              <w:bottom w:val="single" w:sz="4" w:space="0" w:color="auto"/>
            </w:tcBorders>
            <w:vAlign w:val="center"/>
          </w:tcPr>
          <w:p w14:paraId="1E2E0A94" w14:textId="77777777" w:rsidR="0084110B" w:rsidRPr="00B26548" w:rsidRDefault="0084110B" w:rsidP="00A25453">
            <w:pPr>
              <w:pStyle w:val="NoSpacing"/>
              <w:jc w:val="center"/>
              <w:rPr>
                <w:rFonts w:ascii="National Book" w:hAnsi="National Book" w:cs="Arial"/>
                <w:color w:val="002060"/>
              </w:rPr>
            </w:pPr>
            <w:r w:rsidRPr="00B26548">
              <w:rPr>
                <w:rFonts w:ascii="National Book" w:hAnsi="National Book" w:cs="Arial"/>
                <w:color w:val="002060"/>
              </w:rPr>
              <w:t>▪</w:t>
            </w:r>
          </w:p>
        </w:tc>
        <w:tc>
          <w:tcPr>
            <w:tcW w:w="2610" w:type="dxa"/>
            <w:tcBorders>
              <w:bottom w:val="single" w:sz="4" w:space="0" w:color="auto"/>
            </w:tcBorders>
            <w:vAlign w:val="center"/>
          </w:tcPr>
          <w:p w14:paraId="675898BE" w14:textId="77777777" w:rsidR="0084110B" w:rsidRPr="00B26548" w:rsidRDefault="0084110B" w:rsidP="00A25453">
            <w:pPr>
              <w:pStyle w:val="NoSpacing"/>
              <w:rPr>
                <w:rFonts w:ascii="National Book" w:hAnsi="National Book" w:cs="Arial"/>
                <w:color w:val="002060"/>
              </w:rPr>
            </w:pPr>
            <w:r w:rsidRPr="00B26548">
              <w:rPr>
                <w:rFonts w:ascii="National Book" w:hAnsi="National Book" w:cs="Arial"/>
                <w:color w:val="002060"/>
              </w:rPr>
              <w:t xml:space="preserve">See </w:t>
            </w:r>
            <w:hyperlink r:id="rId30" w:history="1">
              <w:r w:rsidRPr="00B26548">
                <w:rPr>
                  <w:rStyle w:val="Hyperlink"/>
                  <w:rFonts w:ascii="National Book" w:hAnsi="National Book" w:cs="Arial"/>
                  <w:color w:val="002060"/>
                </w:rPr>
                <w:t>NEOMED Pre-Professional Prerequisite Coursework</w:t>
              </w:r>
            </w:hyperlink>
          </w:p>
        </w:tc>
      </w:tr>
      <w:tr w:rsidR="006C5325" w:rsidRPr="00B26548" w14:paraId="0E253E66" w14:textId="77777777" w:rsidTr="00BF10A9">
        <w:trPr>
          <w:trHeight w:val="463"/>
        </w:trPr>
        <w:tc>
          <w:tcPr>
            <w:tcW w:w="4230" w:type="dxa"/>
            <w:vAlign w:val="center"/>
          </w:tcPr>
          <w:p w14:paraId="156B152D" w14:textId="1EFA9F79" w:rsidR="0084110B" w:rsidRPr="00B1195C" w:rsidRDefault="0084110B" w:rsidP="00A25453">
            <w:pPr>
              <w:pStyle w:val="NoSpacing"/>
              <w:rPr>
                <w:rFonts w:ascii="National Book" w:hAnsi="National Book" w:cs="Arial"/>
                <w:bCs/>
                <w:color w:val="002060"/>
                <w:vertAlign w:val="superscript"/>
              </w:rPr>
            </w:pPr>
            <w:r w:rsidRPr="00B1195C">
              <w:rPr>
                <w:rFonts w:ascii="National Book" w:hAnsi="National Book" w:cs="Arial"/>
                <w:bCs/>
                <w:color w:val="002060"/>
              </w:rPr>
              <w:t>Kent Core Humanities and Fine Arts (KHUM/KFA)</w:t>
            </w:r>
            <w:r w:rsidR="00153AA8" w:rsidRPr="00B1195C">
              <w:rPr>
                <w:rFonts w:ascii="National Book" w:hAnsi="National Book" w:cs="Arial"/>
                <w:bCs/>
                <w:color w:val="002060"/>
                <w:vertAlign w:val="superscript"/>
              </w:rPr>
              <w:t>3</w:t>
            </w:r>
          </w:p>
        </w:tc>
        <w:tc>
          <w:tcPr>
            <w:tcW w:w="720" w:type="dxa"/>
            <w:vAlign w:val="center"/>
          </w:tcPr>
          <w:p w14:paraId="48182601" w14:textId="2448DAE2" w:rsidR="0084110B" w:rsidRPr="00B1195C" w:rsidRDefault="00D209DF" w:rsidP="00A25453">
            <w:pPr>
              <w:pStyle w:val="NoSpacing"/>
              <w:jc w:val="center"/>
              <w:rPr>
                <w:rFonts w:ascii="National Book" w:hAnsi="National Book" w:cs="Arial"/>
                <w:color w:val="002060"/>
              </w:rPr>
            </w:pPr>
            <w:r w:rsidRPr="00B1195C">
              <w:rPr>
                <w:rFonts w:ascii="National Book" w:hAnsi="National Book" w:cs="Arial"/>
                <w:color w:val="002060"/>
              </w:rPr>
              <w:t>3</w:t>
            </w:r>
          </w:p>
        </w:tc>
        <w:tc>
          <w:tcPr>
            <w:tcW w:w="720" w:type="dxa"/>
            <w:vAlign w:val="center"/>
          </w:tcPr>
          <w:p w14:paraId="6176D937"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2777FF8E" w14:textId="77777777" w:rsidR="0084110B" w:rsidRPr="00B26548" w:rsidRDefault="0084110B" w:rsidP="00A25453">
            <w:pPr>
              <w:pStyle w:val="NoSpacing"/>
              <w:jc w:val="center"/>
              <w:rPr>
                <w:rFonts w:ascii="National Book" w:hAnsi="National Book" w:cs="Arial"/>
                <w:color w:val="002060"/>
              </w:rPr>
            </w:pPr>
          </w:p>
        </w:tc>
        <w:tc>
          <w:tcPr>
            <w:tcW w:w="720" w:type="dxa"/>
            <w:vAlign w:val="center"/>
          </w:tcPr>
          <w:p w14:paraId="4193A5A1" w14:textId="77777777" w:rsidR="0084110B" w:rsidRPr="00B26548" w:rsidRDefault="0084110B" w:rsidP="00A25453">
            <w:pPr>
              <w:pStyle w:val="NoSpacing"/>
              <w:jc w:val="center"/>
              <w:rPr>
                <w:rFonts w:ascii="National Book" w:hAnsi="National Book" w:cs="Arial"/>
                <w:color w:val="002060"/>
              </w:rPr>
            </w:pPr>
          </w:p>
        </w:tc>
        <w:tc>
          <w:tcPr>
            <w:tcW w:w="2610" w:type="dxa"/>
            <w:vAlign w:val="center"/>
          </w:tcPr>
          <w:p w14:paraId="5845F06C" w14:textId="77777777" w:rsidR="0084110B" w:rsidRPr="00B26548" w:rsidRDefault="0084110B" w:rsidP="00A25453">
            <w:pPr>
              <w:pStyle w:val="NoSpacing"/>
              <w:rPr>
                <w:rFonts w:ascii="National Book" w:hAnsi="National Book" w:cs="Arial"/>
                <w:color w:val="002060"/>
              </w:rPr>
            </w:pPr>
          </w:p>
        </w:tc>
      </w:tr>
      <w:tr w:rsidR="00EF157E" w:rsidRPr="00B26548" w14:paraId="52C6DEB6" w14:textId="77777777" w:rsidTr="00BF10A9">
        <w:trPr>
          <w:trHeight w:val="463"/>
        </w:trPr>
        <w:tc>
          <w:tcPr>
            <w:tcW w:w="4230" w:type="dxa"/>
            <w:vAlign w:val="center"/>
          </w:tcPr>
          <w:p w14:paraId="024AA6A5" w14:textId="7C87FF6B" w:rsidR="00EF157E" w:rsidRPr="00B1195C" w:rsidRDefault="00EF157E" w:rsidP="00A25453">
            <w:pPr>
              <w:pStyle w:val="NoSpacing"/>
              <w:rPr>
                <w:rFonts w:ascii="National Book" w:hAnsi="National Book" w:cs="Arial"/>
                <w:bCs/>
                <w:color w:val="002060"/>
              </w:rPr>
            </w:pPr>
            <w:r>
              <w:rPr>
                <w:rFonts w:ascii="National Book" w:hAnsi="National Book" w:cs="Arial"/>
                <w:bCs/>
                <w:color w:val="002060"/>
              </w:rPr>
              <w:t>General Elective</w:t>
            </w:r>
          </w:p>
        </w:tc>
        <w:tc>
          <w:tcPr>
            <w:tcW w:w="720" w:type="dxa"/>
            <w:vAlign w:val="center"/>
          </w:tcPr>
          <w:p w14:paraId="04E7BF51" w14:textId="02BBFC12" w:rsidR="00EF157E" w:rsidRPr="00B1195C" w:rsidRDefault="00EF157E" w:rsidP="00A25453">
            <w:pPr>
              <w:pStyle w:val="NoSpacing"/>
              <w:jc w:val="center"/>
              <w:rPr>
                <w:rFonts w:ascii="National Book" w:hAnsi="National Book" w:cs="Arial"/>
                <w:color w:val="002060"/>
              </w:rPr>
            </w:pPr>
            <w:r>
              <w:rPr>
                <w:rFonts w:ascii="National Book" w:hAnsi="National Book" w:cs="Arial"/>
                <w:color w:val="002060"/>
              </w:rPr>
              <w:t>0-2</w:t>
            </w:r>
          </w:p>
        </w:tc>
        <w:tc>
          <w:tcPr>
            <w:tcW w:w="720" w:type="dxa"/>
            <w:vAlign w:val="center"/>
          </w:tcPr>
          <w:p w14:paraId="49A342D2" w14:textId="77777777" w:rsidR="00EF157E" w:rsidRPr="00B26548" w:rsidRDefault="00EF157E" w:rsidP="00A25453">
            <w:pPr>
              <w:pStyle w:val="NoSpacing"/>
              <w:jc w:val="center"/>
              <w:rPr>
                <w:rFonts w:ascii="National Book" w:hAnsi="National Book" w:cs="Arial"/>
                <w:color w:val="002060"/>
              </w:rPr>
            </w:pPr>
          </w:p>
        </w:tc>
        <w:tc>
          <w:tcPr>
            <w:tcW w:w="720" w:type="dxa"/>
            <w:vAlign w:val="center"/>
          </w:tcPr>
          <w:p w14:paraId="17474C32" w14:textId="77777777" w:rsidR="00EF157E" w:rsidRPr="00B26548" w:rsidRDefault="00EF157E" w:rsidP="00A25453">
            <w:pPr>
              <w:pStyle w:val="NoSpacing"/>
              <w:jc w:val="center"/>
              <w:rPr>
                <w:rFonts w:ascii="National Book" w:hAnsi="National Book" w:cs="Arial"/>
                <w:color w:val="002060"/>
              </w:rPr>
            </w:pPr>
          </w:p>
        </w:tc>
        <w:tc>
          <w:tcPr>
            <w:tcW w:w="720" w:type="dxa"/>
            <w:vAlign w:val="center"/>
          </w:tcPr>
          <w:p w14:paraId="2542E385" w14:textId="77777777" w:rsidR="00EF157E" w:rsidRPr="00B26548" w:rsidRDefault="00EF157E" w:rsidP="00A25453">
            <w:pPr>
              <w:pStyle w:val="NoSpacing"/>
              <w:jc w:val="center"/>
              <w:rPr>
                <w:rFonts w:ascii="National Book" w:hAnsi="National Book" w:cs="Arial"/>
                <w:color w:val="002060"/>
              </w:rPr>
            </w:pPr>
          </w:p>
        </w:tc>
        <w:tc>
          <w:tcPr>
            <w:tcW w:w="2610" w:type="dxa"/>
            <w:vAlign w:val="center"/>
          </w:tcPr>
          <w:p w14:paraId="5981893A" w14:textId="77777777" w:rsidR="00D10E41" w:rsidRDefault="00EF157E" w:rsidP="00A25453">
            <w:pPr>
              <w:pStyle w:val="NoSpacing"/>
              <w:rPr>
                <w:rFonts w:ascii="National Book" w:hAnsi="National Book" w:cs="Arial"/>
                <w:color w:val="002060"/>
              </w:rPr>
            </w:pPr>
            <w:r>
              <w:rPr>
                <w:rFonts w:ascii="National Book" w:hAnsi="National Book" w:cs="Arial"/>
                <w:color w:val="002060"/>
              </w:rPr>
              <w:t xml:space="preserve">If needed to meet </w:t>
            </w:r>
            <w:r w:rsidR="00D10E41">
              <w:rPr>
                <w:rFonts w:ascii="National Book" w:hAnsi="National Book" w:cs="Arial"/>
                <w:color w:val="002060"/>
              </w:rPr>
              <w:t>120</w:t>
            </w:r>
          </w:p>
          <w:p w14:paraId="121F387D" w14:textId="2CB8A13F" w:rsidR="00EF157E" w:rsidRPr="00B26548" w:rsidRDefault="00D10E41" w:rsidP="00A25453">
            <w:pPr>
              <w:pStyle w:val="NoSpacing"/>
              <w:rPr>
                <w:rFonts w:ascii="National Book" w:hAnsi="National Book" w:cs="Arial"/>
                <w:color w:val="002060"/>
              </w:rPr>
            </w:pPr>
            <w:r>
              <w:rPr>
                <w:rFonts w:ascii="National Book" w:hAnsi="National Book" w:cs="Arial"/>
                <w:color w:val="002060"/>
              </w:rPr>
              <w:t>minimum credit hour tota</w:t>
            </w:r>
            <w:r w:rsidR="008E425F">
              <w:rPr>
                <w:rFonts w:ascii="National Book" w:hAnsi="National Book" w:cs="Arial"/>
                <w:color w:val="002060"/>
              </w:rPr>
              <w:t>l</w:t>
            </w:r>
          </w:p>
        </w:tc>
      </w:tr>
    </w:tbl>
    <w:p w14:paraId="37E9C9CF" w14:textId="77777777" w:rsidR="00F65760" w:rsidRDefault="00F65760">
      <w:pPr>
        <w:rPr>
          <w:rFonts w:ascii="National Book" w:hAnsi="National Book" w:cs="Arial"/>
          <w:b/>
          <w:color w:val="002060"/>
        </w:rPr>
      </w:pPr>
    </w:p>
    <w:p w14:paraId="47A2EC65" w14:textId="028809BA" w:rsidR="0084110B" w:rsidRDefault="00F65760" w:rsidP="00F65760">
      <w:pPr>
        <w:jc w:val="center"/>
        <w:rPr>
          <w:rFonts w:ascii="National Book" w:hAnsi="National Book" w:cs="Arial"/>
          <w:b/>
          <w:color w:val="002060"/>
        </w:rPr>
      </w:pPr>
      <w:r w:rsidRPr="00F65760">
        <w:rPr>
          <w:rFonts w:ascii="National Book" w:hAnsi="National Book" w:cs="Arial"/>
          <w:b/>
          <w:color w:val="002060"/>
        </w:rPr>
        <w:t>98-101 Total Credit Hours of Prerequisite Coursework at Kent State University</w:t>
      </w:r>
    </w:p>
    <w:p w14:paraId="7730F43D" w14:textId="77777777" w:rsidR="00F65760" w:rsidRPr="00F65760" w:rsidRDefault="00F65760" w:rsidP="00F65760">
      <w:pPr>
        <w:jc w:val="center"/>
        <w:rPr>
          <w:rFonts w:ascii="National Book" w:hAnsi="National Book"/>
          <w:color w:val="002060"/>
        </w:rPr>
      </w:pPr>
    </w:p>
    <w:p w14:paraId="190BEFB7" w14:textId="2E89E5D6" w:rsidR="006C5325" w:rsidRPr="006C5325" w:rsidRDefault="00FA586A" w:rsidP="006C5325">
      <w:pPr>
        <w:pStyle w:val="NoSpacing"/>
        <w:rPr>
          <w:rFonts w:ascii="National Book" w:hAnsi="National Book"/>
          <w:color w:val="002060"/>
        </w:rPr>
      </w:pPr>
      <w:r>
        <w:rPr>
          <w:rFonts w:ascii="National Book" w:hAnsi="National Book"/>
          <w:color w:val="002060"/>
          <w:vertAlign w:val="superscript"/>
        </w:rPr>
        <w:t xml:space="preserve">1 </w:t>
      </w:r>
      <w:r w:rsidR="00474A5F" w:rsidRPr="00474A5F">
        <w:rPr>
          <w:rFonts w:ascii="National Book" w:hAnsi="National Book"/>
          <w:color w:val="002060"/>
        </w:rPr>
        <w:t>UC 10001 is not required of transfer students with 30 credits (excluding College Credit Plus) or students age 21+ at the time of matriculation.</w:t>
      </w:r>
    </w:p>
    <w:p w14:paraId="79F7FFB1" w14:textId="38F0AF30" w:rsidR="006C5325" w:rsidRPr="006C5325" w:rsidRDefault="00FA586A" w:rsidP="006C5325">
      <w:pPr>
        <w:pStyle w:val="NoSpacing"/>
        <w:rPr>
          <w:rFonts w:ascii="National Book" w:hAnsi="National Book"/>
          <w:color w:val="002060"/>
        </w:rPr>
      </w:pPr>
      <w:r>
        <w:rPr>
          <w:rFonts w:ascii="National Book" w:hAnsi="National Book"/>
          <w:color w:val="002060"/>
          <w:vertAlign w:val="superscript"/>
        </w:rPr>
        <w:t xml:space="preserve">2 </w:t>
      </w:r>
      <w:r w:rsidR="006C5325" w:rsidRPr="006C5325">
        <w:rPr>
          <w:rFonts w:ascii="National Book" w:hAnsi="National Book"/>
          <w:color w:val="002060"/>
        </w:rPr>
        <w:t>PHY 23101 and PHY 23102 may be substituted as a package, in place of PHY 13001, PHY 13002, PHY 13021, PHY 13022.</w:t>
      </w:r>
    </w:p>
    <w:p w14:paraId="3A191CB1" w14:textId="38E66FAC" w:rsidR="006C5325" w:rsidRPr="006C5325" w:rsidRDefault="00FA586A" w:rsidP="006C5325">
      <w:pPr>
        <w:pStyle w:val="NoSpacing"/>
        <w:rPr>
          <w:rFonts w:ascii="National Book" w:hAnsi="National Book"/>
          <w:color w:val="002060"/>
        </w:rPr>
      </w:pPr>
      <w:r>
        <w:rPr>
          <w:rFonts w:ascii="National Book" w:hAnsi="National Book"/>
          <w:color w:val="002060"/>
          <w:vertAlign w:val="superscript"/>
        </w:rPr>
        <w:t xml:space="preserve">3 </w:t>
      </w:r>
      <w:r w:rsidR="006C5325" w:rsidRPr="006C5325">
        <w:rPr>
          <w:rFonts w:ascii="National Book" w:hAnsi="National Book"/>
          <w:color w:val="002060"/>
        </w:rPr>
        <w:t xml:space="preserve">Minimum one course must be selected from the Humanities in Arts and Sciences (KHUM) area, and minimum one course must be selected from the Fine Arts (KFA) area. One of these courses should be a Global Diversity Course (DIVG) to fulfill the Diversity Requirement. </w:t>
      </w:r>
    </w:p>
    <w:p w14:paraId="706E81A6" w14:textId="007B6D34" w:rsidR="006C5325" w:rsidRDefault="00FA586A" w:rsidP="006C5325">
      <w:pPr>
        <w:pStyle w:val="NoSpacing"/>
        <w:rPr>
          <w:rFonts w:ascii="National Book" w:hAnsi="National Book"/>
          <w:color w:val="002060"/>
        </w:rPr>
      </w:pPr>
      <w:r>
        <w:rPr>
          <w:rFonts w:ascii="National Book" w:hAnsi="National Book"/>
          <w:color w:val="002060"/>
          <w:vertAlign w:val="superscript"/>
        </w:rPr>
        <w:t>4</w:t>
      </w:r>
      <w:r w:rsidR="001A640D">
        <w:rPr>
          <w:rFonts w:ascii="National Book" w:hAnsi="National Book"/>
          <w:color w:val="002060"/>
          <w:vertAlign w:val="superscript"/>
        </w:rPr>
        <w:t xml:space="preserve"> </w:t>
      </w:r>
      <w:r w:rsidR="006C5325" w:rsidRPr="000D7D7E">
        <w:rPr>
          <w:rFonts w:ascii="National Book" w:hAnsi="National Book"/>
          <w:color w:val="002060"/>
        </w:rPr>
        <w:t>Students may choose only one of the following options: BSCI 404</w:t>
      </w:r>
      <w:r w:rsidR="00CB5390" w:rsidRPr="000D7D7E">
        <w:rPr>
          <w:rFonts w:ascii="National Book" w:hAnsi="National Book"/>
          <w:color w:val="002060"/>
        </w:rPr>
        <w:t>3</w:t>
      </w:r>
      <w:r w:rsidR="006C5325" w:rsidRPr="000D7D7E">
        <w:rPr>
          <w:rFonts w:ascii="National Book" w:hAnsi="National Book"/>
          <w:color w:val="002060"/>
        </w:rPr>
        <w:t>0</w:t>
      </w:r>
      <w:r w:rsidR="000D7D7E">
        <w:rPr>
          <w:rFonts w:ascii="National Book" w:hAnsi="National Book"/>
          <w:color w:val="002060"/>
        </w:rPr>
        <w:t xml:space="preserve"> or BSCI </w:t>
      </w:r>
      <w:r w:rsidR="006C5325" w:rsidRPr="000D7D7E">
        <w:rPr>
          <w:rFonts w:ascii="National Book" w:hAnsi="National Book"/>
          <w:color w:val="002060"/>
        </w:rPr>
        <w:t>4046</w:t>
      </w:r>
      <w:r w:rsidR="000D7D7E">
        <w:rPr>
          <w:rFonts w:ascii="National Book" w:hAnsi="National Book"/>
          <w:color w:val="002060"/>
        </w:rPr>
        <w:t>0</w:t>
      </w:r>
      <w:r w:rsidR="006C5325" w:rsidRPr="000D7D7E">
        <w:rPr>
          <w:rFonts w:ascii="National Book" w:hAnsi="National Book"/>
          <w:color w:val="002060"/>
        </w:rPr>
        <w:t xml:space="preserve">. While either option will fulfill the Anatomy &amp; Physiology prerequisite course for the NEOMED Pharm.D. program, NEOMED prefers BSCI 40460. </w:t>
      </w:r>
    </w:p>
    <w:p w14:paraId="09C76BF6" w14:textId="61C0CD5E" w:rsidR="0050561D" w:rsidRDefault="0050561D">
      <w:pPr>
        <w:rPr>
          <w:rFonts w:ascii="National Book" w:hAnsi="National Book"/>
          <w:color w:val="002060"/>
          <w:sz w:val="22"/>
          <w:szCs w:val="22"/>
        </w:rPr>
      </w:pPr>
      <w:r>
        <w:rPr>
          <w:rFonts w:ascii="National Book" w:hAnsi="National Book"/>
          <w:color w:val="002060"/>
        </w:rPr>
        <w:br w:type="page"/>
      </w:r>
    </w:p>
    <w:p w14:paraId="6D4213CB" w14:textId="64391B3B" w:rsidR="009D6D18" w:rsidRPr="006C5930" w:rsidRDefault="009D6D18" w:rsidP="006C5930">
      <w:pPr>
        <w:pStyle w:val="NoSpacing"/>
        <w:jc w:val="center"/>
        <w:rPr>
          <w:rFonts w:ascii="National Book" w:hAnsi="National Book" w:cs="Arial"/>
          <w:b/>
          <w:bCs/>
          <w:color w:val="002060"/>
          <w:sz w:val="24"/>
          <w:szCs w:val="24"/>
        </w:rPr>
      </w:pPr>
      <w:r w:rsidRPr="006C5930">
        <w:rPr>
          <w:rFonts w:ascii="National Book" w:hAnsi="National Book" w:cs="Arial"/>
          <w:b/>
          <w:bCs/>
          <w:color w:val="002060"/>
          <w:sz w:val="24"/>
          <w:szCs w:val="24"/>
        </w:rPr>
        <w:lastRenderedPageBreak/>
        <w:t xml:space="preserve">To be transferred as a </w:t>
      </w:r>
      <w:r w:rsidRPr="006C5930">
        <w:rPr>
          <w:rFonts w:ascii="National Book" w:hAnsi="National Book" w:cs="Arial"/>
          <w:b/>
          <w:bCs/>
          <w:color w:val="002060"/>
          <w:sz w:val="24"/>
          <w:szCs w:val="24"/>
          <w:u w:val="single"/>
        </w:rPr>
        <w:t>block of courses</w:t>
      </w:r>
      <w:r w:rsidRPr="006C5930">
        <w:rPr>
          <w:rFonts w:ascii="National Book" w:hAnsi="National Book" w:cs="Arial"/>
          <w:b/>
          <w:bCs/>
          <w:color w:val="002060"/>
          <w:sz w:val="24"/>
          <w:szCs w:val="24"/>
        </w:rPr>
        <w:t xml:space="preserve"> from Northeastern Ohio Medical University (NEOMED) </w:t>
      </w:r>
      <w:r w:rsidR="0006332E" w:rsidRPr="006C5930">
        <w:rPr>
          <w:rFonts w:ascii="National Book" w:hAnsi="National Book" w:cs="Arial"/>
          <w:b/>
          <w:bCs/>
          <w:color w:val="002060"/>
          <w:sz w:val="24"/>
          <w:szCs w:val="24"/>
        </w:rPr>
        <w:t xml:space="preserve">upon completion of the courses below in the Doctor of Pharmacy </w:t>
      </w:r>
    </w:p>
    <w:p w14:paraId="2690AAC1" w14:textId="77777777" w:rsidR="009D6D18" w:rsidRDefault="009D6D18" w:rsidP="00EB200E">
      <w:pPr>
        <w:jc w:val="center"/>
        <w:rPr>
          <w:rFonts w:ascii="National Book" w:hAnsi="National Book" w:cs="Arial"/>
          <w:b/>
          <w:bCs/>
          <w:color w:val="002060"/>
        </w:rPr>
      </w:pPr>
    </w:p>
    <w:p w14:paraId="04DE1C95" w14:textId="77777777" w:rsidR="009D6D18" w:rsidRPr="0006332E" w:rsidRDefault="009D6D18" w:rsidP="00EB200E">
      <w:pPr>
        <w:jc w:val="center"/>
        <w:rPr>
          <w:rFonts w:ascii="National Book" w:hAnsi="National Book" w:cs="Arial"/>
          <w:b/>
          <w:color w:val="002060"/>
          <w:sz w:val="22"/>
          <w:szCs w:val="22"/>
        </w:rPr>
      </w:pPr>
    </w:p>
    <w:p w14:paraId="0D343998" w14:textId="250B66DF" w:rsidR="005875C4" w:rsidRDefault="00BC4F0D" w:rsidP="00BC4F0D">
      <w:pPr>
        <w:jc w:val="center"/>
        <w:rPr>
          <w:rFonts w:ascii="National Book" w:hAnsi="National Book" w:cs="Arial"/>
          <w:b/>
          <w:color w:val="002060"/>
        </w:rPr>
      </w:pPr>
      <w:r w:rsidRPr="00BC4F0D">
        <w:rPr>
          <w:rFonts w:ascii="National Book" w:hAnsi="National Book" w:cs="Arial"/>
          <w:b/>
          <w:color w:val="002060"/>
        </w:rPr>
        <w:t>120-121 Total Credit Hours to Graduate with the BS in Biochemistry, including NEOMED transfer coursework, from Kent State University</w:t>
      </w:r>
    </w:p>
    <w:p w14:paraId="60A6C1E4" w14:textId="77777777" w:rsidR="005949F3" w:rsidRDefault="005949F3" w:rsidP="00BC4F0D">
      <w:pPr>
        <w:jc w:val="center"/>
        <w:rPr>
          <w:rFonts w:ascii="National Book" w:hAnsi="National Book" w:cs="Arial"/>
          <w:b/>
          <w:color w:val="002060"/>
        </w:rPr>
      </w:pPr>
    </w:p>
    <w:p w14:paraId="73EFD248" w14:textId="77777777" w:rsidR="005949F3" w:rsidRPr="008F6309" w:rsidRDefault="005949F3" w:rsidP="00BC4F0D">
      <w:pPr>
        <w:jc w:val="center"/>
        <w:rPr>
          <w:rFonts w:ascii="National Book" w:hAnsi="National Book" w:cs="Arial"/>
          <w:b/>
          <w:color w:val="002060"/>
          <w:sz w:val="28"/>
          <w:szCs w:val="28"/>
        </w:rPr>
      </w:pPr>
    </w:p>
    <w:p w14:paraId="66B15567" w14:textId="77777777" w:rsidR="00D550CE" w:rsidRDefault="00D550CE" w:rsidP="00D550CE">
      <w:pPr>
        <w:pStyle w:val="Heading1"/>
        <w:rPr>
          <w:rFonts w:ascii="National Book" w:hAnsi="National Book"/>
          <w:sz w:val="28"/>
          <w:szCs w:val="28"/>
        </w:rPr>
      </w:pPr>
      <w:r w:rsidRPr="008F6309">
        <w:rPr>
          <w:rFonts w:ascii="National Book" w:hAnsi="National Book"/>
          <w:sz w:val="28"/>
          <w:szCs w:val="28"/>
        </w:rPr>
        <w:t>NEOMED–KSU Course Equivalency Table</w:t>
      </w:r>
    </w:p>
    <w:p w14:paraId="699F8B66" w14:textId="77777777" w:rsidR="001305DA" w:rsidRPr="001305DA" w:rsidRDefault="001305DA" w:rsidP="001305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728"/>
        <w:gridCol w:w="1728"/>
        <w:gridCol w:w="1728"/>
        <w:gridCol w:w="1728"/>
      </w:tblGrid>
      <w:tr w:rsidR="00372714" w:rsidRPr="00372714" w14:paraId="6942F9F1" w14:textId="77777777" w:rsidTr="009F0163">
        <w:tc>
          <w:tcPr>
            <w:tcW w:w="1728" w:type="dxa"/>
            <w:tcBorders>
              <w:top w:val="single" w:sz="24" w:space="0" w:color="auto"/>
              <w:left w:val="single" w:sz="24" w:space="0" w:color="auto"/>
              <w:bottom w:val="single" w:sz="24" w:space="0" w:color="auto"/>
              <w:right w:val="single" w:sz="12" w:space="0" w:color="auto"/>
            </w:tcBorders>
            <w:hideMark/>
          </w:tcPr>
          <w:p w14:paraId="3C263CC4"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NEOMED Course</w:t>
            </w:r>
          </w:p>
        </w:tc>
        <w:tc>
          <w:tcPr>
            <w:tcW w:w="1728" w:type="dxa"/>
            <w:tcBorders>
              <w:top w:val="single" w:sz="24" w:space="0" w:color="auto"/>
              <w:left w:val="single" w:sz="12" w:space="0" w:color="auto"/>
              <w:bottom w:val="single" w:sz="24" w:space="0" w:color="auto"/>
              <w:right w:val="single" w:sz="24" w:space="0" w:color="auto"/>
            </w:tcBorders>
            <w:hideMark/>
          </w:tcPr>
          <w:p w14:paraId="21F5F7B5"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NEOMED Credit Hours</w:t>
            </w:r>
          </w:p>
        </w:tc>
        <w:tc>
          <w:tcPr>
            <w:tcW w:w="1728" w:type="dxa"/>
            <w:tcBorders>
              <w:top w:val="single" w:sz="24" w:space="0" w:color="auto"/>
              <w:left w:val="single" w:sz="24" w:space="0" w:color="auto"/>
              <w:bottom w:val="single" w:sz="24" w:space="0" w:color="auto"/>
              <w:right w:val="single" w:sz="12" w:space="0" w:color="auto"/>
            </w:tcBorders>
            <w:hideMark/>
          </w:tcPr>
          <w:p w14:paraId="742C9FAF"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KSU Course</w:t>
            </w:r>
          </w:p>
        </w:tc>
        <w:tc>
          <w:tcPr>
            <w:tcW w:w="1728" w:type="dxa"/>
            <w:tcBorders>
              <w:top w:val="single" w:sz="24" w:space="0" w:color="auto"/>
              <w:left w:val="single" w:sz="12" w:space="0" w:color="auto"/>
              <w:bottom w:val="single" w:sz="24" w:space="0" w:color="auto"/>
              <w:right w:val="single" w:sz="12" w:space="0" w:color="auto"/>
            </w:tcBorders>
            <w:hideMark/>
          </w:tcPr>
          <w:p w14:paraId="6EF700F8"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KSU Credit Hours</w:t>
            </w:r>
          </w:p>
        </w:tc>
        <w:tc>
          <w:tcPr>
            <w:tcW w:w="1728" w:type="dxa"/>
            <w:tcBorders>
              <w:top w:val="single" w:sz="24" w:space="0" w:color="auto"/>
              <w:left w:val="single" w:sz="12" w:space="0" w:color="auto"/>
              <w:bottom w:val="single" w:sz="24" w:space="0" w:color="auto"/>
              <w:right w:val="single" w:sz="24" w:space="0" w:color="auto"/>
            </w:tcBorders>
            <w:hideMark/>
          </w:tcPr>
          <w:p w14:paraId="14ED28CD"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Upper Division</w:t>
            </w:r>
          </w:p>
        </w:tc>
      </w:tr>
      <w:tr w:rsidR="00372714" w:rsidRPr="00372714" w14:paraId="314D5755" w14:textId="77777777" w:rsidTr="009F0163">
        <w:tc>
          <w:tcPr>
            <w:tcW w:w="1728" w:type="dxa"/>
            <w:tcBorders>
              <w:top w:val="single" w:sz="24" w:space="0" w:color="auto"/>
              <w:left w:val="single" w:sz="18" w:space="0" w:color="auto"/>
            </w:tcBorders>
            <w:hideMark/>
          </w:tcPr>
          <w:p w14:paraId="497B789A"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PHDD 71205 Intro to Pharmaceutical Sciences</w:t>
            </w:r>
          </w:p>
        </w:tc>
        <w:tc>
          <w:tcPr>
            <w:tcW w:w="1728" w:type="dxa"/>
            <w:tcBorders>
              <w:top w:val="single" w:sz="24" w:space="0" w:color="auto"/>
              <w:right w:val="single" w:sz="24" w:space="0" w:color="auto"/>
            </w:tcBorders>
            <w:hideMark/>
          </w:tcPr>
          <w:p w14:paraId="20CE94EC"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3 credit hours</w:t>
            </w:r>
          </w:p>
        </w:tc>
        <w:tc>
          <w:tcPr>
            <w:tcW w:w="1728" w:type="dxa"/>
            <w:tcBorders>
              <w:top w:val="single" w:sz="24" w:space="0" w:color="auto"/>
              <w:left w:val="single" w:sz="24" w:space="0" w:color="auto"/>
            </w:tcBorders>
            <w:hideMark/>
          </w:tcPr>
          <w:p w14:paraId="3033E792"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General Elective</w:t>
            </w:r>
          </w:p>
        </w:tc>
        <w:tc>
          <w:tcPr>
            <w:tcW w:w="1728" w:type="dxa"/>
            <w:tcBorders>
              <w:top w:val="single" w:sz="24" w:space="0" w:color="auto"/>
            </w:tcBorders>
            <w:hideMark/>
          </w:tcPr>
          <w:p w14:paraId="52478A9A"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6 credit hours</w:t>
            </w:r>
          </w:p>
        </w:tc>
        <w:tc>
          <w:tcPr>
            <w:tcW w:w="1728" w:type="dxa"/>
            <w:tcBorders>
              <w:top w:val="single" w:sz="24" w:space="0" w:color="auto"/>
              <w:right w:val="single" w:sz="18" w:space="0" w:color="auto"/>
            </w:tcBorders>
          </w:tcPr>
          <w:p w14:paraId="1D9D297D" w14:textId="77777777" w:rsidR="00D550CE" w:rsidRPr="00372714" w:rsidRDefault="00D550CE">
            <w:pPr>
              <w:rPr>
                <w:rFonts w:ascii="National Book" w:hAnsi="National Book"/>
                <w:color w:val="002060"/>
                <w:sz w:val="22"/>
                <w:szCs w:val="22"/>
              </w:rPr>
            </w:pPr>
          </w:p>
        </w:tc>
      </w:tr>
      <w:tr w:rsidR="00372714" w:rsidRPr="00372714" w14:paraId="58C4EA9C" w14:textId="77777777" w:rsidTr="009F0163">
        <w:tc>
          <w:tcPr>
            <w:tcW w:w="1728" w:type="dxa"/>
            <w:tcBorders>
              <w:left w:val="single" w:sz="18" w:space="0" w:color="auto"/>
              <w:bottom w:val="single" w:sz="24" w:space="0" w:color="auto"/>
            </w:tcBorders>
            <w:hideMark/>
          </w:tcPr>
          <w:p w14:paraId="7F1C372F"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PHDD 71207 Pharmaceutical Calculations</w:t>
            </w:r>
          </w:p>
        </w:tc>
        <w:tc>
          <w:tcPr>
            <w:tcW w:w="1728" w:type="dxa"/>
            <w:tcBorders>
              <w:bottom w:val="single" w:sz="24" w:space="0" w:color="auto"/>
              <w:right w:val="single" w:sz="24" w:space="0" w:color="auto"/>
            </w:tcBorders>
            <w:hideMark/>
          </w:tcPr>
          <w:p w14:paraId="787E0812"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2.5 credit hours</w:t>
            </w:r>
          </w:p>
        </w:tc>
        <w:tc>
          <w:tcPr>
            <w:tcW w:w="1728" w:type="dxa"/>
            <w:tcBorders>
              <w:left w:val="single" w:sz="24" w:space="0" w:color="auto"/>
              <w:bottom w:val="single" w:sz="24" w:space="0" w:color="auto"/>
            </w:tcBorders>
            <w:shd w:val="clear" w:color="auto" w:fill="BFBFBF" w:themeFill="background1" w:themeFillShade="BF"/>
          </w:tcPr>
          <w:p w14:paraId="1608A070" w14:textId="77777777" w:rsidR="00D550CE" w:rsidRPr="00372714" w:rsidRDefault="00D550CE">
            <w:pPr>
              <w:rPr>
                <w:rFonts w:ascii="National Book" w:hAnsi="National Book"/>
                <w:color w:val="002060"/>
                <w:sz w:val="22"/>
                <w:szCs w:val="22"/>
              </w:rPr>
            </w:pPr>
          </w:p>
        </w:tc>
        <w:tc>
          <w:tcPr>
            <w:tcW w:w="1728" w:type="dxa"/>
            <w:tcBorders>
              <w:bottom w:val="single" w:sz="24" w:space="0" w:color="auto"/>
            </w:tcBorders>
            <w:shd w:val="clear" w:color="auto" w:fill="BFBFBF" w:themeFill="background1" w:themeFillShade="BF"/>
          </w:tcPr>
          <w:p w14:paraId="63FFB2F1" w14:textId="77777777" w:rsidR="00D550CE" w:rsidRPr="00372714" w:rsidRDefault="00D550CE">
            <w:pPr>
              <w:rPr>
                <w:rFonts w:ascii="National Book" w:hAnsi="National Book"/>
                <w:color w:val="002060"/>
                <w:sz w:val="22"/>
                <w:szCs w:val="22"/>
              </w:rPr>
            </w:pPr>
          </w:p>
        </w:tc>
        <w:tc>
          <w:tcPr>
            <w:tcW w:w="1728" w:type="dxa"/>
            <w:tcBorders>
              <w:bottom w:val="single" w:sz="24" w:space="0" w:color="auto"/>
              <w:right w:val="single" w:sz="18" w:space="0" w:color="auto"/>
            </w:tcBorders>
            <w:shd w:val="clear" w:color="auto" w:fill="BFBFBF" w:themeFill="background1" w:themeFillShade="BF"/>
          </w:tcPr>
          <w:p w14:paraId="6380A19D" w14:textId="77777777" w:rsidR="00D550CE" w:rsidRPr="00372714" w:rsidRDefault="00D550CE">
            <w:pPr>
              <w:rPr>
                <w:rFonts w:ascii="National Book" w:hAnsi="National Book"/>
                <w:color w:val="002060"/>
                <w:sz w:val="22"/>
                <w:szCs w:val="22"/>
              </w:rPr>
            </w:pPr>
          </w:p>
        </w:tc>
      </w:tr>
      <w:tr w:rsidR="00372714" w:rsidRPr="00372714" w14:paraId="4C7D2D40" w14:textId="77777777" w:rsidTr="009F0163">
        <w:tc>
          <w:tcPr>
            <w:tcW w:w="1728" w:type="dxa"/>
            <w:tcBorders>
              <w:top w:val="single" w:sz="24" w:space="0" w:color="auto"/>
              <w:left w:val="single" w:sz="24" w:space="0" w:color="auto"/>
            </w:tcBorders>
            <w:hideMark/>
          </w:tcPr>
          <w:p w14:paraId="15695610"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PHDD 71305 Pharmacokinetics and Pharmacodynamics</w:t>
            </w:r>
          </w:p>
        </w:tc>
        <w:tc>
          <w:tcPr>
            <w:tcW w:w="1728" w:type="dxa"/>
            <w:tcBorders>
              <w:top w:val="single" w:sz="24" w:space="0" w:color="auto"/>
              <w:right w:val="single" w:sz="24" w:space="0" w:color="auto"/>
            </w:tcBorders>
            <w:hideMark/>
          </w:tcPr>
          <w:p w14:paraId="0517732A"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4 credit hours</w:t>
            </w:r>
          </w:p>
        </w:tc>
        <w:tc>
          <w:tcPr>
            <w:tcW w:w="1728" w:type="dxa"/>
            <w:tcBorders>
              <w:top w:val="single" w:sz="24" w:space="0" w:color="auto"/>
              <w:left w:val="single" w:sz="24" w:space="0" w:color="auto"/>
            </w:tcBorders>
            <w:hideMark/>
          </w:tcPr>
          <w:p w14:paraId="6FA9D371"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BSCI 30156 Elements of Genetics</w:t>
            </w:r>
          </w:p>
        </w:tc>
        <w:tc>
          <w:tcPr>
            <w:tcW w:w="1728" w:type="dxa"/>
            <w:tcBorders>
              <w:top w:val="single" w:sz="24" w:space="0" w:color="auto"/>
            </w:tcBorders>
            <w:hideMark/>
          </w:tcPr>
          <w:p w14:paraId="6121974D"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3 credit hours</w:t>
            </w:r>
          </w:p>
        </w:tc>
        <w:tc>
          <w:tcPr>
            <w:tcW w:w="1728" w:type="dxa"/>
            <w:tcBorders>
              <w:top w:val="single" w:sz="24" w:space="0" w:color="auto"/>
              <w:right w:val="single" w:sz="24" w:space="0" w:color="auto"/>
            </w:tcBorders>
            <w:hideMark/>
          </w:tcPr>
          <w:p w14:paraId="60B64B8C"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Y</w:t>
            </w:r>
          </w:p>
        </w:tc>
      </w:tr>
      <w:tr w:rsidR="00372714" w:rsidRPr="00372714" w14:paraId="1D46F9CE" w14:textId="77777777" w:rsidTr="009F0163">
        <w:tc>
          <w:tcPr>
            <w:tcW w:w="1728" w:type="dxa"/>
            <w:tcBorders>
              <w:left w:val="single" w:sz="24" w:space="0" w:color="auto"/>
              <w:bottom w:val="single" w:sz="24" w:space="0" w:color="auto"/>
            </w:tcBorders>
            <w:hideMark/>
          </w:tcPr>
          <w:p w14:paraId="793DBF99"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ANAP 71203 Human Anatomy Physiology &amp; Pathophysiology I</w:t>
            </w:r>
          </w:p>
        </w:tc>
        <w:tc>
          <w:tcPr>
            <w:tcW w:w="1728" w:type="dxa"/>
            <w:tcBorders>
              <w:bottom w:val="single" w:sz="24" w:space="0" w:color="auto"/>
              <w:right w:val="single" w:sz="24" w:space="0" w:color="auto"/>
            </w:tcBorders>
            <w:hideMark/>
          </w:tcPr>
          <w:p w14:paraId="50EC3822"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5 credit hours</w:t>
            </w:r>
          </w:p>
        </w:tc>
        <w:tc>
          <w:tcPr>
            <w:tcW w:w="1728" w:type="dxa"/>
            <w:tcBorders>
              <w:left w:val="single" w:sz="24" w:space="0" w:color="auto"/>
              <w:bottom w:val="single" w:sz="24" w:space="0" w:color="auto"/>
            </w:tcBorders>
            <w:shd w:val="clear" w:color="auto" w:fill="BFBFBF" w:themeFill="background1" w:themeFillShade="BF"/>
          </w:tcPr>
          <w:p w14:paraId="11324B65" w14:textId="77777777" w:rsidR="00D550CE" w:rsidRPr="00372714" w:rsidRDefault="00D550CE">
            <w:pPr>
              <w:rPr>
                <w:rFonts w:ascii="National Book" w:hAnsi="National Book"/>
                <w:color w:val="002060"/>
                <w:sz w:val="22"/>
                <w:szCs w:val="22"/>
              </w:rPr>
            </w:pPr>
          </w:p>
        </w:tc>
        <w:tc>
          <w:tcPr>
            <w:tcW w:w="1728" w:type="dxa"/>
            <w:tcBorders>
              <w:bottom w:val="single" w:sz="24" w:space="0" w:color="auto"/>
            </w:tcBorders>
            <w:shd w:val="clear" w:color="auto" w:fill="BFBFBF" w:themeFill="background1" w:themeFillShade="BF"/>
          </w:tcPr>
          <w:p w14:paraId="51830967" w14:textId="77777777" w:rsidR="00D550CE" w:rsidRPr="00372714" w:rsidRDefault="00D550CE">
            <w:pPr>
              <w:rPr>
                <w:rFonts w:ascii="National Book" w:hAnsi="National Book"/>
                <w:color w:val="002060"/>
                <w:sz w:val="22"/>
                <w:szCs w:val="22"/>
              </w:rPr>
            </w:pPr>
          </w:p>
        </w:tc>
        <w:tc>
          <w:tcPr>
            <w:tcW w:w="1728" w:type="dxa"/>
            <w:tcBorders>
              <w:bottom w:val="single" w:sz="24" w:space="0" w:color="auto"/>
              <w:right w:val="single" w:sz="24" w:space="0" w:color="auto"/>
            </w:tcBorders>
            <w:shd w:val="clear" w:color="auto" w:fill="BFBFBF" w:themeFill="background1" w:themeFillShade="BF"/>
          </w:tcPr>
          <w:p w14:paraId="2B0C9899" w14:textId="77777777" w:rsidR="00D550CE" w:rsidRPr="00372714" w:rsidRDefault="00D550CE">
            <w:pPr>
              <w:rPr>
                <w:rFonts w:ascii="National Book" w:hAnsi="National Book"/>
                <w:color w:val="002060"/>
                <w:sz w:val="22"/>
                <w:szCs w:val="22"/>
              </w:rPr>
            </w:pPr>
          </w:p>
        </w:tc>
      </w:tr>
      <w:tr w:rsidR="00372714" w:rsidRPr="00372714" w14:paraId="6B516E35" w14:textId="77777777" w:rsidTr="009F0163">
        <w:tc>
          <w:tcPr>
            <w:tcW w:w="1728" w:type="dxa"/>
            <w:tcBorders>
              <w:top w:val="single" w:sz="24" w:space="0" w:color="auto"/>
              <w:left w:val="single" w:sz="24" w:space="0" w:color="auto"/>
              <w:bottom w:val="single" w:sz="24" w:space="0" w:color="auto"/>
            </w:tcBorders>
            <w:hideMark/>
          </w:tcPr>
          <w:p w14:paraId="46EA0D9B"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PCEU 72233 Pharmaceutics Laboratory</w:t>
            </w:r>
          </w:p>
        </w:tc>
        <w:tc>
          <w:tcPr>
            <w:tcW w:w="1728" w:type="dxa"/>
            <w:tcBorders>
              <w:top w:val="single" w:sz="24" w:space="0" w:color="auto"/>
              <w:bottom w:val="single" w:sz="24" w:space="0" w:color="auto"/>
              <w:right w:val="single" w:sz="24" w:space="0" w:color="auto"/>
            </w:tcBorders>
            <w:hideMark/>
          </w:tcPr>
          <w:p w14:paraId="1C18CEE0"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2.5 credit hours</w:t>
            </w:r>
          </w:p>
        </w:tc>
        <w:tc>
          <w:tcPr>
            <w:tcW w:w="1728" w:type="dxa"/>
            <w:tcBorders>
              <w:top w:val="single" w:sz="24" w:space="0" w:color="auto"/>
              <w:left w:val="single" w:sz="24" w:space="0" w:color="auto"/>
              <w:bottom w:val="single" w:sz="24" w:space="0" w:color="auto"/>
            </w:tcBorders>
            <w:hideMark/>
          </w:tcPr>
          <w:p w14:paraId="7EC51980"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CHEM 40251 Advanced Biological Chemistry Laboratory</w:t>
            </w:r>
          </w:p>
        </w:tc>
        <w:tc>
          <w:tcPr>
            <w:tcW w:w="1728" w:type="dxa"/>
            <w:tcBorders>
              <w:top w:val="single" w:sz="24" w:space="0" w:color="auto"/>
              <w:bottom w:val="single" w:sz="24" w:space="0" w:color="auto"/>
            </w:tcBorders>
            <w:hideMark/>
          </w:tcPr>
          <w:p w14:paraId="6A703131"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2 credit hours</w:t>
            </w:r>
          </w:p>
        </w:tc>
        <w:tc>
          <w:tcPr>
            <w:tcW w:w="1728" w:type="dxa"/>
            <w:tcBorders>
              <w:top w:val="single" w:sz="24" w:space="0" w:color="auto"/>
              <w:bottom w:val="single" w:sz="24" w:space="0" w:color="auto"/>
              <w:right w:val="single" w:sz="24" w:space="0" w:color="auto"/>
            </w:tcBorders>
            <w:hideMark/>
          </w:tcPr>
          <w:p w14:paraId="6D1C2201"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Y</w:t>
            </w:r>
          </w:p>
        </w:tc>
      </w:tr>
      <w:tr w:rsidR="00372714" w:rsidRPr="00372714" w14:paraId="5FB1B186" w14:textId="77777777" w:rsidTr="009F0163">
        <w:tc>
          <w:tcPr>
            <w:tcW w:w="1728" w:type="dxa"/>
            <w:tcBorders>
              <w:top w:val="single" w:sz="24" w:space="0" w:color="auto"/>
              <w:left w:val="single" w:sz="24" w:space="0" w:color="auto"/>
            </w:tcBorders>
            <w:hideMark/>
          </w:tcPr>
          <w:p w14:paraId="2DFDCC2F"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IMMU 71302 Immunology and Biotechnology</w:t>
            </w:r>
          </w:p>
        </w:tc>
        <w:tc>
          <w:tcPr>
            <w:tcW w:w="1728" w:type="dxa"/>
            <w:tcBorders>
              <w:top w:val="single" w:sz="24" w:space="0" w:color="auto"/>
              <w:right w:val="single" w:sz="24" w:space="0" w:color="auto"/>
            </w:tcBorders>
            <w:hideMark/>
          </w:tcPr>
          <w:p w14:paraId="7C8EF452"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3 credit hours</w:t>
            </w:r>
          </w:p>
        </w:tc>
        <w:tc>
          <w:tcPr>
            <w:tcW w:w="1728" w:type="dxa"/>
            <w:tcBorders>
              <w:top w:val="single" w:sz="24" w:space="0" w:color="auto"/>
              <w:left w:val="single" w:sz="24" w:space="0" w:color="auto"/>
            </w:tcBorders>
            <w:hideMark/>
          </w:tcPr>
          <w:p w14:paraId="133FF869"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CHEM 40263 Physical Biochemistry</w:t>
            </w:r>
          </w:p>
        </w:tc>
        <w:tc>
          <w:tcPr>
            <w:tcW w:w="1728" w:type="dxa"/>
            <w:tcBorders>
              <w:top w:val="single" w:sz="24" w:space="0" w:color="auto"/>
            </w:tcBorders>
            <w:hideMark/>
          </w:tcPr>
          <w:p w14:paraId="1829891F"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3 credit hours</w:t>
            </w:r>
          </w:p>
        </w:tc>
        <w:tc>
          <w:tcPr>
            <w:tcW w:w="1728" w:type="dxa"/>
            <w:tcBorders>
              <w:top w:val="single" w:sz="24" w:space="0" w:color="auto"/>
              <w:right w:val="single" w:sz="24" w:space="0" w:color="auto"/>
            </w:tcBorders>
            <w:hideMark/>
          </w:tcPr>
          <w:p w14:paraId="0C7E2DDA"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Y</w:t>
            </w:r>
          </w:p>
        </w:tc>
      </w:tr>
      <w:tr w:rsidR="00372714" w:rsidRPr="00372714" w14:paraId="79230B3F" w14:textId="77777777" w:rsidTr="009F0163">
        <w:tc>
          <w:tcPr>
            <w:tcW w:w="1728" w:type="dxa"/>
            <w:tcBorders>
              <w:left w:val="single" w:sz="24" w:space="0" w:color="auto"/>
              <w:bottom w:val="single" w:sz="24" w:space="0" w:color="auto"/>
            </w:tcBorders>
            <w:shd w:val="clear" w:color="auto" w:fill="BFBFBF" w:themeFill="background1" w:themeFillShade="BF"/>
          </w:tcPr>
          <w:p w14:paraId="3EF45DC3" w14:textId="77777777" w:rsidR="00D550CE" w:rsidRPr="00372714" w:rsidRDefault="00D550CE">
            <w:pPr>
              <w:rPr>
                <w:rFonts w:ascii="National Book" w:hAnsi="National Book"/>
                <w:color w:val="002060"/>
                <w:sz w:val="22"/>
                <w:szCs w:val="22"/>
              </w:rPr>
            </w:pPr>
          </w:p>
        </w:tc>
        <w:tc>
          <w:tcPr>
            <w:tcW w:w="1728" w:type="dxa"/>
            <w:tcBorders>
              <w:bottom w:val="single" w:sz="24" w:space="0" w:color="auto"/>
              <w:right w:val="single" w:sz="24" w:space="0" w:color="auto"/>
            </w:tcBorders>
            <w:shd w:val="clear" w:color="auto" w:fill="BFBFBF" w:themeFill="background1" w:themeFillShade="BF"/>
          </w:tcPr>
          <w:p w14:paraId="3FBDD3E3" w14:textId="77777777" w:rsidR="00D550CE" w:rsidRPr="00372714" w:rsidRDefault="00D550CE">
            <w:pPr>
              <w:rPr>
                <w:rFonts w:ascii="National Book" w:hAnsi="National Book"/>
                <w:color w:val="002060"/>
                <w:sz w:val="22"/>
                <w:szCs w:val="22"/>
              </w:rPr>
            </w:pPr>
          </w:p>
        </w:tc>
        <w:tc>
          <w:tcPr>
            <w:tcW w:w="1728" w:type="dxa"/>
            <w:tcBorders>
              <w:left w:val="single" w:sz="24" w:space="0" w:color="auto"/>
              <w:bottom w:val="single" w:sz="24" w:space="0" w:color="auto"/>
            </w:tcBorders>
            <w:hideMark/>
          </w:tcPr>
          <w:p w14:paraId="70768154"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Concentration Electives</w:t>
            </w:r>
          </w:p>
        </w:tc>
        <w:tc>
          <w:tcPr>
            <w:tcW w:w="1728" w:type="dxa"/>
            <w:tcBorders>
              <w:bottom w:val="single" w:sz="24" w:space="0" w:color="auto"/>
            </w:tcBorders>
            <w:hideMark/>
          </w:tcPr>
          <w:p w14:paraId="0D4C79DE"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6 credit hours</w:t>
            </w:r>
          </w:p>
        </w:tc>
        <w:tc>
          <w:tcPr>
            <w:tcW w:w="1728" w:type="dxa"/>
            <w:tcBorders>
              <w:bottom w:val="single" w:sz="24" w:space="0" w:color="auto"/>
              <w:right w:val="single" w:sz="24" w:space="0" w:color="auto"/>
            </w:tcBorders>
            <w:hideMark/>
          </w:tcPr>
          <w:p w14:paraId="49EBE0FC" w14:textId="77777777" w:rsidR="00D550CE" w:rsidRPr="00372714" w:rsidRDefault="00D550CE">
            <w:pPr>
              <w:rPr>
                <w:rFonts w:ascii="National Book" w:hAnsi="National Book"/>
                <w:color w:val="002060"/>
                <w:sz w:val="22"/>
                <w:szCs w:val="22"/>
              </w:rPr>
            </w:pPr>
            <w:r w:rsidRPr="00372714">
              <w:rPr>
                <w:rFonts w:ascii="National Book" w:hAnsi="National Book"/>
                <w:color w:val="002060"/>
                <w:sz w:val="22"/>
                <w:szCs w:val="22"/>
              </w:rPr>
              <w:t>Y</w:t>
            </w:r>
          </w:p>
        </w:tc>
      </w:tr>
      <w:tr w:rsidR="00372714" w:rsidRPr="00372714" w14:paraId="4BB9BECA" w14:textId="77777777" w:rsidTr="009F0163">
        <w:tc>
          <w:tcPr>
            <w:tcW w:w="1728" w:type="dxa"/>
            <w:tcBorders>
              <w:top w:val="single" w:sz="24" w:space="0" w:color="auto"/>
              <w:left w:val="single" w:sz="24" w:space="0" w:color="auto"/>
              <w:bottom w:val="single" w:sz="24" w:space="0" w:color="auto"/>
            </w:tcBorders>
            <w:shd w:val="clear" w:color="auto" w:fill="BFBFBF" w:themeFill="background1" w:themeFillShade="BF"/>
            <w:hideMark/>
          </w:tcPr>
          <w:p w14:paraId="507358B6" w14:textId="00CE6927" w:rsidR="00D550CE" w:rsidRPr="00372714" w:rsidRDefault="00D550CE">
            <w:pPr>
              <w:rPr>
                <w:rFonts w:ascii="National Book" w:hAnsi="National Book"/>
                <w:color w:val="002060"/>
                <w:sz w:val="22"/>
                <w:szCs w:val="22"/>
              </w:rPr>
            </w:pPr>
          </w:p>
        </w:tc>
        <w:tc>
          <w:tcPr>
            <w:tcW w:w="1728" w:type="dxa"/>
            <w:tcBorders>
              <w:top w:val="single" w:sz="24" w:space="0" w:color="auto"/>
              <w:bottom w:val="single" w:sz="24" w:space="0" w:color="auto"/>
              <w:right w:val="single" w:sz="24" w:space="0" w:color="auto"/>
            </w:tcBorders>
          </w:tcPr>
          <w:p w14:paraId="741F1C73" w14:textId="63885915" w:rsidR="00D550CE" w:rsidRPr="00372714" w:rsidRDefault="003E38CE">
            <w:pPr>
              <w:rPr>
                <w:rFonts w:ascii="National Book" w:hAnsi="National Book"/>
                <w:color w:val="002060"/>
                <w:sz w:val="22"/>
                <w:szCs w:val="22"/>
              </w:rPr>
            </w:pPr>
            <w:r w:rsidRPr="00372714">
              <w:rPr>
                <w:rFonts w:ascii="National Book" w:hAnsi="National Book"/>
                <w:color w:val="002060"/>
                <w:sz w:val="22"/>
                <w:szCs w:val="22"/>
              </w:rPr>
              <w:t>Total = 20</w:t>
            </w:r>
          </w:p>
        </w:tc>
        <w:tc>
          <w:tcPr>
            <w:tcW w:w="1728" w:type="dxa"/>
            <w:tcBorders>
              <w:top w:val="single" w:sz="24" w:space="0" w:color="auto"/>
              <w:left w:val="single" w:sz="24" w:space="0" w:color="auto"/>
              <w:bottom w:val="single" w:sz="24" w:space="0" w:color="auto"/>
            </w:tcBorders>
            <w:shd w:val="clear" w:color="auto" w:fill="BFBFBF" w:themeFill="background1" w:themeFillShade="BF"/>
            <w:hideMark/>
          </w:tcPr>
          <w:p w14:paraId="68935BEA" w14:textId="4C9AA3BD" w:rsidR="00D550CE" w:rsidRPr="00372714" w:rsidRDefault="00D550CE">
            <w:pPr>
              <w:rPr>
                <w:rFonts w:ascii="National Book" w:hAnsi="National Book"/>
                <w:color w:val="002060"/>
                <w:sz w:val="22"/>
                <w:szCs w:val="22"/>
              </w:rPr>
            </w:pPr>
          </w:p>
        </w:tc>
        <w:tc>
          <w:tcPr>
            <w:tcW w:w="1728" w:type="dxa"/>
            <w:tcBorders>
              <w:top w:val="single" w:sz="24" w:space="0" w:color="auto"/>
              <w:bottom w:val="single" w:sz="24" w:space="0" w:color="auto"/>
            </w:tcBorders>
          </w:tcPr>
          <w:p w14:paraId="783A0ED3" w14:textId="3A398B1D" w:rsidR="00D550CE" w:rsidRPr="00372714" w:rsidRDefault="003E38CE">
            <w:pPr>
              <w:rPr>
                <w:rFonts w:ascii="National Book" w:hAnsi="National Book"/>
                <w:color w:val="002060"/>
                <w:sz w:val="22"/>
                <w:szCs w:val="22"/>
              </w:rPr>
            </w:pPr>
            <w:r w:rsidRPr="00372714">
              <w:rPr>
                <w:rFonts w:ascii="National Book" w:hAnsi="National Book"/>
                <w:color w:val="002060"/>
                <w:sz w:val="22"/>
                <w:szCs w:val="22"/>
              </w:rPr>
              <w:t>Total = 20</w:t>
            </w:r>
          </w:p>
        </w:tc>
        <w:tc>
          <w:tcPr>
            <w:tcW w:w="1728" w:type="dxa"/>
            <w:tcBorders>
              <w:top w:val="single" w:sz="24" w:space="0" w:color="auto"/>
              <w:bottom w:val="single" w:sz="24" w:space="0" w:color="auto"/>
              <w:right w:val="single" w:sz="24" w:space="0" w:color="auto"/>
            </w:tcBorders>
            <w:shd w:val="clear" w:color="auto" w:fill="BFBFBF" w:themeFill="background1" w:themeFillShade="BF"/>
          </w:tcPr>
          <w:p w14:paraId="6657A74A" w14:textId="77777777" w:rsidR="00D550CE" w:rsidRPr="00372714" w:rsidRDefault="00D550CE">
            <w:pPr>
              <w:rPr>
                <w:rFonts w:ascii="National Book" w:hAnsi="National Book"/>
                <w:color w:val="002060"/>
                <w:sz w:val="22"/>
                <w:szCs w:val="22"/>
              </w:rPr>
            </w:pPr>
          </w:p>
        </w:tc>
      </w:tr>
    </w:tbl>
    <w:p w14:paraId="3D6FE669" w14:textId="77777777" w:rsidR="005949F3" w:rsidRDefault="005949F3" w:rsidP="00BC4F0D">
      <w:pPr>
        <w:jc w:val="center"/>
        <w:rPr>
          <w:rFonts w:ascii="National Book" w:hAnsi="National Book" w:cs="Arial"/>
          <w:b/>
          <w:color w:val="002060"/>
        </w:rPr>
      </w:pPr>
    </w:p>
    <w:p w14:paraId="417644C4" w14:textId="77777777" w:rsidR="005875C4" w:rsidRDefault="005875C4">
      <w:pPr>
        <w:rPr>
          <w:rFonts w:ascii="National Book" w:hAnsi="National Book" w:cs="Arial"/>
          <w:b/>
          <w:color w:val="002060"/>
        </w:rPr>
      </w:pPr>
      <w:r>
        <w:rPr>
          <w:rFonts w:ascii="National Book" w:hAnsi="National Book" w:cs="Arial"/>
          <w:b/>
          <w:color w:val="002060"/>
        </w:rPr>
        <w:br w:type="page"/>
      </w:r>
    </w:p>
    <w:p w14:paraId="1126A422" w14:textId="3F63C332" w:rsidR="006C5325" w:rsidRPr="006C5325" w:rsidRDefault="00F36C2C" w:rsidP="00F36C2C">
      <w:pPr>
        <w:pStyle w:val="Heading1"/>
      </w:pPr>
      <w:r w:rsidRPr="006C5325">
        <w:lastRenderedPageBreak/>
        <w:t xml:space="preserve">Northeast Ohio Medical University (NEOMED) </w:t>
      </w:r>
    </w:p>
    <w:p w14:paraId="12737170" w14:textId="000AF0BE" w:rsidR="006C5325" w:rsidRPr="006C5325" w:rsidRDefault="00F36C2C" w:rsidP="00F36C2C">
      <w:pPr>
        <w:pStyle w:val="Heading1"/>
      </w:pPr>
      <w:r w:rsidRPr="006C5325">
        <w:t>Partnership Process</w:t>
      </w:r>
    </w:p>
    <w:p w14:paraId="71D39B4B" w14:textId="3B2767A4" w:rsidR="006C5325" w:rsidRPr="006C5325" w:rsidRDefault="006C5325" w:rsidP="006C5325">
      <w:pPr>
        <w:rPr>
          <w:rFonts w:ascii="National Book" w:hAnsi="National Book"/>
          <w:color w:val="002060"/>
        </w:rPr>
      </w:pPr>
      <w:r w:rsidRPr="006C5325">
        <w:rPr>
          <w:rFonts w:ascii="National Book" w:hAnsi="National Book"/>
          <w:noProof/>
          <w:color w:val="002060"/>
        </w:rPr>
        <w:drawing>
          <wp:inline distT="0" distB="0" distL="0" distR="0" wp14:anchorId="48155A64" wp14:editId="473E6016">
            <wp:extent cx="6219825" cy="6126480"/>
            <wp:effectExtent l="0" t="0" r="47625" b="0"/>
            <wp:docPr id="27" name="Diagram 27" descr="Flow chart of steps 1-6 to the Kent State and NEOMED partnership process. Please contact your advisor for more inform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24BCBE6" w14:textId="07EF5D99" w:rsidR="00EE1594" w:rsidRDefault="00EE1594" w:rsidP="00213DFD">
      <w:pPr>
        <w:rPr>
          <w:rFonts w:ascii="National Book" w:hAnsi="National Book" w:cs="Arial"/>
          <w:iCs/>
          <w:color w:val="002060"/>
          <w:sz w:val="21"/>
          <w:szCs w:val="21"/>
        </w:rPr>
      </w:pPr>
      <w:r>
        <w:rPr>
          <w:rFonts w:ascii="National Book" w:hAnsi="National Book" w:cs="Arial"/>
          <w:iCs/>
          <w:color w:val="002060"/>
          <w:sz w:val="21"/>
          <w:szCs w:val="21"/>
        </w:rPr>
        <w:t xml:space="preserve">* </w:t>
      </w:r>
      <w:r w:rsidRPr="00EE1594">
        <w:rPr>
          <w:rFonts w:ascii="National Book" w:hAnsi="National Book" w:cs="Arial"/>
          <w:iCs/>
          <w:color w:val="002060"/>
          <w:sz w:val="21"/>
          <w:szCs w:val="21"/>
        </w:rPr>
        <w:t>Kent State University students who matriculate at NEOMED are considered NEOMED students and not KSU undergraduate students. Therefore, these students are no longer eligible to receive any undergraduate scholarships which they may have received from KSU.</w:t>
      </w:r>
    </w:p>
    <w:p w14:paraId="65314350" w14:textId="77777777" w:rsidR="00EE1594" w:rsidRDefault="00EE1594" w:rsidP="00213DFD">
      <w:pPr>
        <w:rPr>
          <w:rFonts w:ascii="National Book" w:hAnsi="National Book" w:cs="Arial"/>
          <w:iCs/>
          <w:color w:val="002060"/>
          <w:sz w:val="21"/>
          <w:szCs w:val="21"/>
        </w:rPr>
      </w:pPr>
    </w:p>
    <w:p w14:paraId="51BBF1A1" w14:textId="0387E7FD" w:rsidR="00EE1594" w:rsidRPr="00EE1594" w:rsidRDefault="00EE1594" w:rsidP="00213DFD">
      <w:pPr>
        <w:rPr>
          <w:rFonts w:ascii="National Book" w:hAnsi="National Book" w:cs="Arial"/>
          <w:iCs/>
          <w:color w:val="002060"/>
          <w:sz w:val="21"/>
          <w:szCs w:val="21"/>
        </w:rPr>
      </w:pPr>
      <w:r w:rsidRPr="00EE1594">
        <w:rPr>
          <w:rFonts w:ascii="National Book" w:hAnsi="National Book" w:cs="Arial"/>
          <w:iCs/>
          <w:color w:val="002060"/>
          <w:sz w:val="21"/>
          <w:szCs w:val="21"/>
        </w:rPr>
        <w:t xml:space="preserve">** Students must reenroll within a year of their last semester of attendance to maintain their catalog year. See </w:t>
      </w:r>
      <w:hyperlink r:id="rId36" w:tgtFrame="_blank" w:history="1">
        <w:r w:rsidRPr="00EE1594">
          <w:rPr>
            <w:rStyle w:val="Hyperlink"/>
            <w:rFonts w:ascii="National Book" w:hAnsi="National Book" w:cs="Arial"/>
            <w:iCs/>
            <w:sz w:val="21"/>
            <w:szCs w:val="21"/>
          </w:rPr>
          <w:t>Catalog Rights and Exclusions</w:t>
        </w:r>
      </w:hyperlink>
      <w:r w:rsidRPr="00EE1594">
        <w:rPr>
          <w:rFonts w:ascii="National Book" w:hAnsi="National Book" w:cs="Arial"/>
          <w:iCs/>
          <w:color w:val="002060"/>
          <w:sz w:val="21"/>
          <w:szCs w:val="21"/>
        </w:rPr>
        <w:t>.</w:t>
      </w:r>
    </w:p>
    <w:p w14:paraId="2C229FA5" w14:textId="77777777" w:rsidR="00EE1594" w:rsidRDefault="00EE1594" w:rsidP="00213DFD">
      <w:pPr>
        <w:rPr>
          <w:rFonts w:ascii="National Book" w:hAnsi="National Book" w:cs="Arial"/>
          <w:iCs/>
          <w:color w:val="002060"/>
          <w:sz w:val="21"/>
          <w:szCs w:val="21"/>
        </w:rPr>
      </w:pPr>
    </w:p>
    <w:p w14:paraId="60B766EC" w14:textId="028465E2" w:rsidR="00EE1594" w:rsidRDefault="006C5325" w:rsidP="00213DFD">
      <w:pPr>
        <w:rPr>
          <w:rFonts w:ascii="National Book" w:hAnsi="National Book" w:cs="Arial"/>
          <w:iCs/>
          <w:color w:val="002060"/>
          <w:sz w:val="21"/>
          <w:szCs w:val="21"/>
        </w:rPr>
      </w:pPr>
      <w:r w:rsidRPr="006C5325">
        <w:rPr>
          <w:rFonts w:ascii="National Book" w:hAnsi="National Book" w:cs="Arial"/>
          <w:iCs/>
          <w:color w:val="002060"/>
          <w:sz w:val="21"/>
          <w:szCs w:val="21"/>
        </w:rPr>
        <w:t xml:space="preserve">Questions about Kent State University Bachelor of Science degree in Biochemistry </w:t>
      </w:r>
      <w:r w:rsidR="005300C3">
        <w:rPr>
          <w:rFonts w:ascii="National Book" w:hAnsi="National Book" w:cs="Arial"/>
          <w:iCs/>
          <w:color w:val="002060"/>
          <w:sz w:val="21"/>
          <w:szCs w:val="21"/>
        </w:rPr>
        <w:t xml:space="preserve">to </w:t>
      </w:r>
      <w:r w:rsidRPr="006C5325">
        <w:rPr>
          <w:rFonts w:ascii="National Book" w:hAnsi="National Book" w:cs="Arial"/>
          <w:iCs/>
          <w:color w:val="002060"/>
          <w:sz w:val="21"/>
          <w:szCs w:val="21"/>
        </w:rPr>
        <w:t>Northeastern Ohio Medical University (NEOMED) Doctor of Pharmacy Program can be directed to</w:t>
      </w:r>
      <w:r w:rsidR="0001427F">
        <w:rPr>
          <w:rFonts w:ascii="National Book" w:hAnsi="National Book" w:cs="Arial"/>
          <w:iCs/>
          <w:color w:val="002060"/>
          <w:sz w:val="21"/>
          <w:szCs w:val="21"/>
        </w:rPr>
        <w:t xml:space="preserve"> </w:t>
      </w:r>
      <w:r w:rsidRPr="006C5325">
        <w:rPr>
          <w:rFonts w:ascii="National Book" w:hAnsi="National Book" w:cs="Arial"/>
          <w:iCs/>
          <w:color w:val="002060"/>
          <w:sz w:val="21"/>
          <w:szCs w:val="21"/>
        </w:rPr>
        <w:t xml:space="preserve">Academic Partnerships: </w:t>
      </w:r>
      <w:hyperlink r:id="rId37" w:history="1">
        <w:r w:rsidRPr="006C5325">
          <w:rPr>
            <w:rStyle w:val="Hyperlink"/>
            <w:rFonts w:ascii="National Book" w:hAnsi="National Book" w:cs="Arial"/>
            <w:iCs/>
            <w:color w:val="002060"/>
            <w:sz w:val="21"/>
            <w:szCs w:val="21"/>
          </w:rPr>
          <w:t>pathways@kent.edu</w:t>
        </w:r>
      </w:hyperlink>
      <w:r w:rsidR="00EE1594">
        <w:rPr>
          <w:rFonts w:ascii="National Book" w:hAnsi="National Book" w:cs="Arial"/>
          <w:iCs/>
          <w:color w:val="002060"/>
          <w:sz w:val="21"/>
          <w:szCs w:val="21"/>
        </w:rPr>
        <w:t xml:space="preserve">. </w:t>
      </w:r>
    </w:p>
    <w:p w14:paraId="1776838A" w14:textId="77777777" w:rsidR="00EE1594" w:rsidRPr="00F36C2C" w:rsidRDefault="00EE1594" w:rsidP="00213DFD">
      <w:pPr>
        <w:rPr>
          <w:rFonts w:ascii="National Book" w:hAnsi="National Book" w:cs="Arial"/>
          <w:iCs/>
          <w:color w:val="002060"/>
          <w:sz w:val="21"/>
          <w:szCs w:val="21"/>
        </w:rPr>
      </w:pPr>
    </w:p>
    <w:p w14:paraId="561A29F6" w14:textId="77777777" w:rsidR="00213DFD" w:rsidRPr="007B70CF" w:rsidRDefault="00213DFD" w:rsidP="00F36C2C">
      <w:pPr>
        <w:pStyle w:val="Heading1"/>
        <w:jc w:val="left"/>
      </w:pPr>
      <w:r w:rsidRPr="007B70CF">
        <w:t>Graduation Requirements</w:t>
      </w:r>
    </w:p>
    <w:p w14:paraId="44C8B65B" w14:textId="2BFBA90F" w:rsidR="00213DFD" w:rsidRDefault="00213DFD" w:rsidP="00213DFD">
      <w:pPr>
        <w:rPr>
          <w:rFonts w:ascii="National Book" w:hAnsi="National Book" w:cs="Arial"/>
          <w:color w:val="002060"/>
        </w:rPr>
      </w:pPr>
      <w:r w:rsidRPr="00FF4DD7">
        <w:rPr>
          <w:rFonts w:ascii="National Book" w:hAnsi="National Book" w:cs="Arial"/>
          <w:color w:val="002060"/>
        </w:rPr>
        <w:t xml:space="preserve">Requirements to graduate with the </w:t>
      </w:r>
      <w:r>
        <w:rPr>
          <w:rFonts w:ascii="National Book" w:hAnsi="National Book" w:cs="Arial"/>
          <w:color w:val="002060"/>
        </w:rPr>
        <w:t>BS</w:t>
      </w:r>
      <w:r w:rsidRPr="00FF4DD7">
        <w:rPr>
          <w:rFonts w:ascii="National Book" w:hAnsi="National Book" w:cs="Arial"/>
          <w:color w:val="002060"/>
        </w:rPr>
        <w:t xml:space="preserve"> degree program: To graduate, students must have minimum 120 credit hours, </w:t>
      </w:r>
      <w:r w:rsidR="009A5D29">
        <w:rPr>
          <w:rFonts w:ascii="National Book" w:hAnsi="National Book" w:cs="Arial"/>
          <w:color w:val="002060"/>
        </w:rPr>
        <w:t>39</w:t>
      </w:r>
      <w:r w:rsidRPr="00FF4DD7">
        <w:rPr>
          <w:rFonts w:ascii="National Book" w:hAnsi="National Book" w:cs="Arial"/>
          <w:color w:val="002060"/>
        </w:rPr>
        <w:t xml:space="preserve"> upper-division credit hours of coursework, a minimum 2.0</w:t>
      </w:r>
      <w:r>
        <w:rPr>
          <w:rFonts w:ascii="National Book" w:hAnsi="National Book" w:cs="Arial"/>
          <w:color w:val="002060"/>
        </w:rPr>
        <w:t>0</w:t>
      </w:r>
      <w:r w:rsidRPr="00FF4DD7">
        <w:rPr>
          <w:rFonts w:ascii="National Book" w:hAnsi="National Book" w:cs="Arial"/>
          <w:color w:val="002060"/>
        </w:rPr>
        <w:t>0 major GPA and minimum 2.0</w:t>
      </w:r>
      <w:r>
        <w:rPr>
          <w:rFonts w:ascii="National Book" w:hAnsi="National Book" w:cs="Arial"/>
          <w:color w:val="002060"/>
        </w:rPr>
        <w:t>0</w:t>
      </w:r>
      <w:r w:rsidRPr="00FF4DD7">
        <w:rPr>
          <w:rFonts w:ascii="National Book" w:hAnsi="National Book" w:cs="Arial"/>
          <w:color w:val="002060"/>
        </w:rPr>
        <w:t>0 cumulative GPA. They must also fulfill an approved experiential learning experience</w:t>
      </w:r>
      <w:r w:rsidR="00342230">
        <w:rPr>
          <w:rFonts w:ascii="National Book" w:hAnsi="National Book" w:cs="Arial"/>
          <w:color w:val="002060"/>
        </w:rPr>
        <w:t xml:space="preserve"> and </w:t>
      </w:r>
      <w:r w:rsidRPr="00FF4DD7">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38" w:history="1">
        <w:r w:rsidRPr="00FF4DD7">
          <w:rPr>
            <w:rStyle w:val="Hyperlink"/>
            <w:rFonts w:ascii="National Book" w:hAnsi="National Book" w:cs="Arial"/>
          </w:rPr>
          <w:t>www.kent.edu/catalog</w:t>
        </w:r>
      </w:hyperlink>
      <w:r w:rsidRPr="00FF4DD7">
        <w:rPr>
          <w:rFonts w:ascii="National Book" w:hAnsi="National Book" w:cs="Arial"/>
          <w:color w:val="002060"/>
        </w:rPr>
        <w:t>).</w:t>
      </w:r>
    </w:p>
    <w:p w14:paraId="6308A1CA" w14:textId="77777777" w:rsidR="00213DFD" w:rsidRDefault="00213DFD" w:rsidP="00213DFD">
      <w:pPr>
        <w:rPr>
          <w:rFonts w:ascii="National Book" w:hAnsi="National Book" w:cs="Arial"/>
          <w:color w:val="002060"/>
        </w:rPr>
      </w:pPr>
    </w:p>
    <w:p w14:paraId="5D33AF54" w14:textId="77777777" w:rsidR="00213DFD" w:rsidRPr="00FF4DD7" w:rsidRDefault="00213DFD" w:rsidP="00213DFD">
      <w:pPr>
        <w:rPr>
          <w:rFonts w:ascii="National Book" w:hAnsi="National Book" w:cs="Arial"/>
          <w:color w:val="002060"/>
        </w:rPr>
      </w:pPr>
      <w:r w:rsidRPr="00FF4DD7">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22DA0767" w14:textId="77777777" w:rsidR="00213DFD" w:rsidRPr="00FF4DD7" w:rsidRDefault="00213DFD" w:rsidP="00213DFD">
      <w:pPr>
        <w:rPr>
          <w:rFonts w:ascii="National Book" w:hAnsi="National Book" w:cs="Arial"/>
          <w:color w:val="002060"/>
        </w:rPr>
      </w:pPr>
    </w:p>
    <w:p w14:paraId="215AC4C0" w14:textId="5A864363" w:rsidR="00213DFD" w:rsidRDefault="00213DFD" w:rsidP="00213DFD">
      <w:pPr>
        <w:rPr>
          <w:rFonts w:ascii="National Book" w:hAnsi="National Book" w:cs="Arial"/>
          <w:color w:val="002060"/>
        </w:rPr>
      </w:pPr>
      <w:r w:rsidRPr="00FF4DD7">
        <w:rPr>
          <w:rFonts w:ascii="National Book" w:hAnsi="National Book" w:cs="Arial"/>
          <w:color w:val="002060"/>
        </w:rPr>
        <w:t xml:space="preserve">It is recommended that students intending to pursue the Bachelor of </w:t>
      </w:r>
      <w:r>
        <w:rPr>
          <w:rFonts w:ascii="National Book" w:hAnsi="National Book" w:cs="Arial"/>
          <w:color w:val="002060"/>
        </w:rPr>
        <w:t xml:space="preserve">Science in </w:t>
      </w:r>
      <w:r w:rsidR="005300C3">
        <w:rPr>
          <w:rFonts w:ascii="National Book" w:hAnsi="National Book" w:cs="Arial"/>
          <w:color w:val="002060"/>
        </w:rPr>
        <w:t>Bioc</w:t>
      </w:r>
      <w:r>
        <w:rPr>
          <w:rFonts w:ascii="National Book" w:hAnsi="National Book" w:cs="Arial"/>
          <w:color w:val="002060"/>
        </w:rPr>
        <w:t>hemistry</w:t>
      </w:r>
      <w:r w:rsidRPr="00FF4DD7">
        <w:rPr>
          <w:rFonts w:ascii="National Book" w:hAnsi="National Book" w:cs="Arial"/>
          <w:color w:val="002060"/>
        </w:rPr>
        <w:t xml:space="preserve"> through Kent State University consult with academic advisors at both Kent State University</w:t>
      </w:r>
      <w:r>
        <w:rPr>
          <w:rFonts w:ascii="National Book" w:hAnsi="National Book" w:cs="Arial"/>
          <w:color w:val="002060"/>
        </w:rPr>
        <w:t xml:space="preserve"> and NEOMED. </w:t>
      </w:r>
    </w:p>
    <w:p w14:paraId="0635DF02" w14:textId="77777777" w:rsidR="00D050C4" w:rsidRPr="00FF4DD7" w:rsidRDefault="00D050C4" w:rsidP="00213DFD">
      <w:pPr>
        <w:rPr>
          <w:rFonts w:ascii="National Book" w:hAnsi="National Book" w:cs="Arial"/>
          <w:color w:val="002060"/>
        </w:rPr>
      </w:pPr>
    </w:p>
    <w:p w14:paraId="323AB46C" w14:textId="77777777" w:rsidR="00213DFD" w:rsidRDefault="00213DFD" w:rsidP="00213DFD">
      <w:pPr>
        <w:rPr>
          <w:rFonts w:ascii="National Book" w:hAnsi="National Book" w:cs="Arial"/>
          <w:color w:val="1F3864" w:themeColor="accent1" w:themeShade="80"/>
        </w:rPr>
      </w:pPr>
    </w:p>
    <w:p w14:paraId="527816EA" w14:textId="6AD6CFA7" w:rsidR="00213DFD" w:rsidRPr="00D050C4" w:rsidRDefault="00213DFD" w:rsidP="00213DFD">
      <w:pPr>
        <w:pStyle w:val="NoSpacing"/>
        <w:rPr>
          <w:rFonts w:ascii="National Black" w:hAnsi="National Black"/>
          <w:b/>
          <w:color w:val="1F3864" w:themeColor="accent1" w:themeShade="80"/>
          <w:sz w:val="32"/>
          <w:szCs w:val="32"/>
        </w:rPr>
      </w:pPr>
      <w:r w:rsidRPr="00CB3FF4">
        <w:rPr>
          <w:rFonts w:ascii="National Black" w:hAnsi="National Black"/>
          <w:b/>
          <w:color w:val="1F3864" w:themeColor="accent1" w:themeShade="80"/>
          <w:sz w:val="32"/>
          <w:szCs w:val="32"/>
        </w:rPr>
        <w:t>Contact Information</w:t>
      </w:r>
    </w:p>
    <w:p w14:paraId="64140132" w14:textId="2CE2C00C" w:rsidR="00213DFD" w:rsidRPr="00E42210" w:rsidRDefault="00213DFD" w:rsidP="00213DF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Northeast Ohio </w:t>
      </w:r>
    </w:p>
    <w:p w14:paraId="6E7ED478" w14:textId="11EE5AAA" w:rsidR="00213DFD" w:rsidRPr="00E42210" w:rsidRDefault="00213DFD" w:rsidP="00213DF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Medical University</w:t>
      </w:r>
    </w:p>
    <w:p w14:paraId="12AA02B9" w14:textId="0018D81F" w:rsidR="00213DFD" w:rsidRPr="006A738A" w:rsidRDefault="00213DFD" w:rsidP="00316234">
      <w:pPr>
        <w:pStyle w:val="NoSpacing"/>
        <w:ind w:right="-900"/>
        <w:rPr>
          <w:rFonts w:ascii="National Book" w:hAnsi="National Book"/>
          <w:color w:val="1F3864" w:themeColor="accent1" w:themeShade="80"/>
          <w:sz w:val="24"/>
          <w:szCs w:val="24"/>
        </w:rPr>
      </w:pPr>
      <w:r w:rsidRPr="006A738A">
        <w:rPr>
          <w:rFonts w:ascii="National Book" w:hAnsi="National Book"/>
          <w:color w:val="1F3864" w:themeColor="accent1" w:themeShade="80"/>
          <w:sz w:val="24"/>
          <w:szCs w:val="24"/>
        </w:rPr>
        <w:t>College of Pharmacy Dean’s Office (A-26)</w:t>
      </w:r>
    </w:p>
    <w:p w14:paraId="1F3721E4" w14:textId="5427BEC1" w:rsidR="00213DFD" w:rsidRPr="006A738A" w:rsidRDefault="00213DFD" w:rsidP="00213DFD">
      <w:pPr>
        <w:pStyle w:val="NoSpacing"/>
        <w:rPr>
          <w:rFonts w:ascii="National Book" w:hAnsi="National Book"/>
          <w:color w:val="1F3864" w:themeColor="accent1" w:themeShade="80"/>
          <w:sz w:val="24"/>
          <w:szCs w:val="24"/>
        </w:rPr>
      </w:pPr>
      <w:r w:rsidRPr="006A738A">
        <w:rPr>
          <w:rFonts w:ascii="National Book" w:hAnsi="National Book"/>
          <w:color w:val="002060"/>
          <w:sz w:val="24"/>
          <w:szCs w:val="24"/>
        </w:rPr>
        <w:t>330-325-6573</w:t>
      </w:r>
    </w:p>
    <w:p w14:paraId="211BE186" w14:textId="5A32C225" w:rsidR="00213DFD" w:rsidRDefault="006A738A" w:rsidP="00213DFD">
      <w:pPr>
        <w:pStyle w:val="NoSpacing"/>
        <w:rPr>
          <w:rFonts w:ascii="National Book" w:hAnsi="National Book"/>
          <w:color w:val="1F3864" w:themeColor="accent1" w:themeShade="80"/>
          <w:sz w:val="24"/>
          <w:szCs w:val="24"/>
        </w:rPr>
      </w:pPr>
      <w:hyperlink r:id="rId39" w:history="1">
        <w:r w:rsidRPr="006A738A">
          <w:rPr>
            <w:rStyle w:val="Hyperlink"/>
            <w:rFonts w:ascii="National Book" w:hAnsi="National Book"/>
            <w:sz w:val="24"/>
            <w:szCs w:val="24"/>
          </w:rPr>
          <w:t>sbrownlee@neomed.edu</w:t>
        </w:r>
      </w:hyperlink>
    </w:p>
    <w:p w14:paraId="3737238B" w14:textId="77777777" w:rsidR="00F36C2C" w:rsidRDefault="00F36C2C" w:rsidP="00213DFD">
      <w:pPr>
        <w:pStyle w:val="NoSpacing"/>
        <w:rPr>
          <w:rFonts w:ascii="National Book" w:hAnsi="National Book"/>
          <w:color w:val="1F3864" w:themeColor="accent1" w:themeShade="80"/>
          <w:sz w:val="24"/>
          <w:szCs w:val="24"/>
        </w:rPr>
      </w:pPr>
    </w:p>
    <w:p w14:paraId="537DFF14" w14:textId="77777777" w:rsidR="0050561D" w:rsidRDefault="0050561D" w:rsidP="0050561D">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23AF7AD5" w14:textId="77777777" w:rsidR="0050561D" w:rsidRDefault="0050561D" w:rsidP="0050561D">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1E65F2CB" w14:textId="35B4E4EF" w:rsidR="00F36C2C" w:rsidRPr="00FF1E6C" w:rsidRDefault="0050561D" w:rsidP="0050561D">
      <w:pPr>
        <w:pStyle w:val="NoSpacing"/>
        <w:rPr>
          <w:rFonts w:ascii="National Book" w:hAnsi="National Book"/>
          <w:color w:val="1F3864" w:themeColor="accent1" w:themeShade="80"/>
          <w:sz w:val="24"/>
          <w:szCs w:val="24"/>
        </w:rPr>
      </w:pPr>
      <w:hyperlink r:id="rId40" w:history="1">
        <w:r>
          <w:rPr>
            <w:rStyle w:val="Hyperlink"/>
            <w:rFonts w:ascii="National Book" w:hAnsi="National Book"/>
            <w:sz w:val="24"/>
            <w:szCs w:val="24"/>
          </w:rPr>
          <w:t>pathways@kent.edu</w:t>
        </w:r>
      </w:hyperlink>
    </w:p>
    <w:p w14:paraId="45A7A646" w14:textId="079C056C" w:rsidR="00213DFD" w:rsidRPr="002130B0" w:rsidRDefault="00213DFD" w:rsidP="00213DFD">
      <w:pPr>
        <w:pStyle w:val="NoSpacing"/>
        <w:rPr>
          <w:rFonts w:ascii="National Book" w:hAnsi="National Book"/>
          <w:color w:val="1F3864" w:themeColor="accent1" w:themeShade="80"/>
          <w:sz w:val="24"/>
          <w:szCs w:val="24"/>
        </w:rPr>
      </w:pPr>
      <w:r w:rsidRPr="002130B0">
        <w:rPr>
          <w:rFonts w:ascii="National Book" w:hAnsi="National Book"/>
        </w:rPr>
        <w:tab/>
      </w:r>
      <w:r w:rsidRPr="002130B0">
        <w:rPr>
          <w:rFonts w:ascii="National Book" w:hAnsi="National Book"/>
        </w:rPr>
        <w:tab/>
      </w:r>
      <w:r w:rsidRPr="002130B0">
        <w:rPr>
          <w:rFonts w:ascii="National Book" w:hAnsi="National Book"/>
        </w:rPr>
        <w:tab/>
      </w:r>
      <w:r>
        <w:rPr>
          <w:rFonts w:ascii="National Book" w:hAnsi="National Book"/>
        </w:rPr>
        <w:tab/>
      </w:r>
      <w:r>
        <w:rPr>
          <w:rFonts w:ascii="National Book" w:hAnsi="National Book"/>
        </w:rPr>
        <w:tab/>
      </w:r>
      <w:r w:rsidRPr="002130B0">
        <w:rPr>
          <w:rFonts w:ascii="National Book" w:hAnsi="National Book"/>
        </w:rPr>
        <w:t xml:space="preserve"> </w:t>
      </w:r>
    </w:p>
    <w:p w14:paraId="73C951D5" w14:textId="464B033E" w:rsidR="0001427F" w:rsidRPr="00CB3FF4" w:rsidRDefault="00213DFD" w:rsidP="00213DFD">
      <w:r w:rsidRPr="00CB3FF4">
        <w:rPr>
          <w:rFonts w:ascii="National Regular Italic" w:hAnsi="National Regular Italic"/>
          <w:b/>
          <w:color w:val="1F3864" w:themeColor="accent1" w:themeShade="80"/>
        </w:rPr>
        <w:t>Last Update</w:t>
      </w:r>
      <w:r w:rsidR="00E05F97" w:rsidRPr="00CB3FF4">
        <w:rPr>
          <w:rFonts w:ascii="National Regular Italic" w:hAnsi="National Regular Italic"/>
          <w:b/>
          <w:color w:val="1F3864" w:themeColor="accent1" w:themeShade="80"/>
        </w:rPr>
        <w:t xml:space="preserve">d </w:t>
      </w:r>
      <w:r w:rsidR="002B7B21">
        <w:rPr>
          <w:rFonts w:ascii="National Regular Italic" w:hAnsi="National Regular Italic"/>
          <w:b/>
          <w:color w:val="1F3864" w:themeColor="accent1" w:themeShade="80"/>
        </w:rPr>
        <w:t>December</w:t>
      </w:r>
      <w:r w:rsidR="00F61C8A">
        <w:rPr>
          <w:rFonts w:ascii="National Regular Italic" w:hAnsi="National Regular Italic"/>
          <w:b/>
          <w:color w:val="1F3864" w:themeColor="accent1" w:themeShade="80"/>
        </w:rPr>
        <w:t xml:space="preserve"> 2025</w:t>
      </w:r>
    </w:p>
    <w:sectPr w:rsidR="0001427F" w:rsidRPr="00CB3FF4" w:rsidSect="00842298">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810" w:left="1440" w:header="14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2A10" w14:textId="77777777" w:rsidR="00F1758F" w:rsidRDefault="00F1758F" w:rsidP="004D1F78">
      <w:r>
        <w:separator/>
      </w:r>
    </w:p>
  </w:endnote>
  <w:endnote w:type="continuationSeparator" w:id="0">
    <w:p w14:paraId="483E7E48" w14:textId="77777777" w:rsidR="00F1758F" w:rsidRDefault="00F1758F" w:rsidP="004D1F78">
      <w:r>
        <w:continuationSeparator/>
      </w:r>
    </w:p>
  </w:endnote>
  <w:endnote w:type="continuationNotice" w:id="1">
    <w:p w14:paraId="509F8980" w14:textId="77777777" w:rsidR="00F1758F" w:rsidRDefault="00F17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FEEF" w14:textId="77777777" w:rsidR="007014DB" w:rsidRDefault="0070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2E0" w14:textId="77777777" w:rsidR="007014DB" w:rsidRDefault="00701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6995" w14:textId="77777777" w:rsidR="007014DB" w:rsidRDefault="0070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00F7" w14:textId="77777777" w:rsidR="00F1758F" w:rsidRDefault="00F1758F" w:rsidP="004D1F78">
      <w:r>
        <w:separator/>
      </w:r>
    </w:p>
  </w:footnote>
  <w:footnote w:type="continuationSeparator" w:id="0">
    <w:p w14:paraId="1EA271E2" w14:textId="77777777" w:rsidR="00F1758F" w:rsidRDefault="00F1758F" w:rsidP="004D1F78">
      <w:r>
        <w:continuationSeparator/>
      </w:r>
    </w:p>
  </w:footnote>
  <w:footnote w:type="continuationNotice" w:id="1">
    <w:p w14:paraId="33486EDD" w14:textId="77777777" w:rsidR="00F1758F" w:rsidRDefault="00F17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1C76" w14:textId="77777777" w:rsidR="007014DB" w:rsidRDefault="00701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1B" w14:textId="5205E28A" w:rsidR="007014DB" w:rsidRDefault="00701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BD9F" w14:textId="2C159444" w:rsidR="00842298" w:rsidRDefault="00842298">
    <w:pPr>
      <w:pStyle w:val="Header"/>
    </w:pPr>
    <w:r>
      <w:rPr>
        <w:noProof/>
      </w:rPr>
      <w:drawing>
        <wp:anchor distT="0" distB="0" distL="114300" distR="114300" simplePos="0" relativeHeight="251658240" behindDoc="0" locked="0" layoutInCell="1" allowOverlap="1" wp14:anchorId="52E5CBD8" wp14:editId="6B11E2C2">
          <wp:simplePos x="0" y="0"/>
          <wp:positionH relativeFrom="page">
            <wp:align>right</wp:align>
          </wp:positionH>
          <wp:positionV relativeFrom="paragraph">
            <wp:posOffset>-949114</wp:posOffset>
          </wp:positionV>
          <wp:extent cx="7765843" cy="1433437"/>
          <wp:effectExtent l="0" t="0" r="6985" b="0"/>
          <wp:wrapThrough wrapText="bothSides">
            <wp:wrapPolygon edited="0">
              <wp:start x="0" y="0"/>
              <wp:lineTo x="0" y="21246"/>
              <wp:lineTo x="21143" y="21246"/>
              <wp:lineTo x="21196" y="21246"/>
              <wp:lineTo x="21460" y="18375"/>
              <wp:lineTo x="21566" y="16939"/>
              <wp:lineTo x="21566" y="0"/>
              <wp:lineTo x="0" y="0"/>
            </wp:wrapPolygon>
          </wp:wrapThrough>
          <wp:docPr id="18" name="Picture 18" descr="Kent State University and Northeast Ohio Medical University (NEOME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Kent State University and Northeast Ohio Medical University (NEOMED)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843" cy="1433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5146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14173">
    <w:abstractNumId w:val="2"/>
  </w:num>
  <w:num w:numId="3" w16cid:durableId="184701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MXIkjw1IQwjLZTOr8cEC0bjaDK6pEA/Siavgpgsq1y1fd9dJKlCVkDsTmOMbKpQzHJs9H3wycunle0TYpalQw==" w:salt="UBocuqNyoAmbGw2qQS3U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zA0M7A0MTExtDRX0lEKTi0uzszPAykwMqsFAPGrCLQtAAAA"/>
  </w:docVars>
  <w:rsids>
    <w:rsidRoot w:val="004D1F78"/>
    <w:rsid w:val="000135ED"/>
    <w:rsid w:val="0001427F"/>
    <w:rsid w:val="000167E6"/>
    <w:rsid w:val="00031E16"/>
    <w:rsid w:val="0003731B"/>
    <w:rsid w:val="00040259"/>
    <w:rsid w:val="00050CEF"/>
    <w:rsid w:val="00056686"/>
    <w:rsid w:val="0006332E"/>
    <w:rsid w:val="000634A2"/>
    <w:rsid w:val="000A13A8"/>
    <w:rsid w:val="000A2B51"/>
    <w:rsid w:val="000C0329"/>
    <w:rsid w:val="000C18F0"/>
    <w:rsid w:val="000C2744"/>
    <w:rsid w:val="000C5997"/>
    <w:rsid w:val="000D7D7E"/>
    <w:rsid w:val="000E5E97"/>
    <w:rsid w:val="0011292B"/>
    <w:rsid w:val="00117663"/>
    <w:rsid w:val="00126FF0"/>
    <w:rsid w:val="001305DA"/>
    <w:rsid w:val="00135267"/>
    <w:rsid w:val="00137AB9"/>
    <w:rsid w:val="0015090D"/>
    <w:rsid w:val="00153AA8"/>
    <w:rsid w:val="00157B83"/>
    <w:rsid w:val="00164676"/>
    <w:rsid w:val="00166088"/>
    <w:rsid w:val="00182708"/>
    <w:rsid w:val="0019144E"/>
    <w:rsid w:val="001A640D"/>
    <w:rsid w:val="001A6CF2"/>
    <w:rsid w:val="001B1844"/>
    <w:rsid w:val="001B31B4"/>
    <w:rsid w:val="001C782B"/>
    <w:rsid w:val="001C7A3A"/>
    <w:rsid w:val="001E1AC0"/>
    <w:rsid w:val="00213DFD"/>
    <w:rsid w:val="00215C1A"/>
    <w:rsid w:val="00233309"/>
    <w:rsid w:val="002339A9"/>
    <w:rsid w:val="002426BF"/>
    <w:rsid w:val="00242E9E"/>
    <w:rsid w:val="00246D82"/>
    <w:rsid w:val="00247851"/>
    <w:rsid w:val="002765E1"/>
    <w:rsid w:val="00281DFE"/>
    <w:rsid w:val="00282DDD"/>
    <w:rsid w:val="002B68EF"/>
    <w:rsid w:val="002B7B21"/>
    <w:rsid w:val="002C6E84"/>
    <w:rsid w:val="002D0C11"/>
    <w:rsid w:val="002D23B9"/>
    <w:rsid w:val="002D7C80"/>
    <w:rsid w:val="002E2F3F"/>
    <w:rsid w:val="002E3875"/>
    <w:rsid w:val="002E7956"/>
    <w:rsid w:val="002F058A"/>
    <w:rsid w:val="0030052D"/>
    <w:rsid w:val="00301CCB"/>
    <w:rsid w:val="00301FB5"/>
    <w:rsid w:val="00310F9D"/>
    <w:rsid w:val="00316234"/>
    <w:rsid w:val="00332E70"/>
    <w:rsid w:val="0033495E"/>
    <w:rsid w:val="00342230"/>
    <w:rsid w:val="00353078"/>
    <w:rsid w:val="00362CF2"/>
    <w:rsid w:val="00372714"/>
    <w:rsid w:val="00382ABC"/>
    <w:rsid w:val="003C05FC"/>
    <w:rsid w:val="003C30C8"/>
    <w:rsid w:val="003D108F"/>
    <w:rsid w:val="003D6DD0"/>
    <w:rsid w:val="003E38CE"/>
    <w:rsid w:val="004300B7"/>
    <w:rsid w:val="004317EE"/>
    <w:rsid w:val="004741D0"/>
    <w:rsid w:val="00474A5F"/>
    <w:rsid w:val="00496361"/>
    <w:rsid w:val="00496E0F"/>
    <w:rsid w:val="004A5B96"/>
    <w:rsid w:val="004D1F78"/>
    <w:rsid w:val="004D23A0"/>
    <w:rsid w:val="004F1304"/>
    <w:rsid w:val="0050561D"/>
    <w:rsid w:val="005300C3"/>
    <w:rsid w:val="00530971"/>
    <w:rsid w:val="00554DEC"/>
    <w:rsid w:val="00556AF3"/>
    <w:rsid w:val="005875C4"/>
    <w:rsid w:val="005878FE"/>
    <w:rsid w:val="005949F3"/>
    <w:rsid w:val="00596E6E"/>
    <w:rsid w:val="005A778A"/>
    <w:rsid w:val="005A7C17"/>
    <w:rsid w:val="005B13F3"/>
    <w:rsid w:val="005B7B4D"/>
    <w:rsid w:val="00613F66"/>
    <w:rsid w:val="00617BCF"/>
    <w:rsid w:val="006341E7"/>
    <w:rsid w:val="006471CE"/>
    <w:rsid w:val="00654DB2"/>
    <w:rsid w:val="00664FA8"/>
    <w:rsid w:val="00672958"/>
    <w:rsid w:val="00683650"/>
    <w:rsid w:val="006A716E"/>
    <w:rsid w:val="006A738A"/>
    <w:rsid w:val="006B192B"/>
    <w:rsid w:val="006B4CB6"/>
    <w:rsid w:val="006B7B02"/>
    <w:rsid w:val="006C1843"/>
    <w:rsid w:val="006C5325"/>
    <w:rsid w:val="006C5930"/>
    <w:rsid w:val="007014DB"/>
    <w:rsid w:val="00740246"/>
    <w:rsid w:val="007429A3"/>
    <w:rsid w:val="00757E08"/>
    <w:rsid w:val="00766B39"/>
    <w:rsid w:val="00784F7B"/>
    <w:rsid w:val="00791C88"/>
    <w:rsid w:val="00794DAB"/>
    <w:rsid w:val="007A10F9"/>
    <w:rsid w:val="007A160D"/>
    <w:rsid w:val="007B5FA9"/>
    <w:rsid w:val="007B70CF"/>
    <w:rsid w:val="007C2E41"/>
    <w:rsid w:val="007D2FA3"/>
    <w:rsid w:val="007D41B8"/>
    <w:rsid w:val="00804F40"/>
    <w:rsid w:val="00805FD0"/>
    <w:rsid w:val="0081482C"/>
    <w:rsid w:val="00833C75"/>
    <w:rsid w:val="0084110B"/>
    <w:rsid w:val="00842298"/>
    <w:rsid w:val="00872459"/>
    <w:rsid w:val="008738A7"/>
    <w:rsid w:val="00875499"/>
    <w:rsid w:val="008A219A"/>
    <w:rsid w:val="008C0582"/>
    <w:rsid w:val="008C5180"/>
    <w:rsid w:val="008C60CC"/>
    <w:rsid w:val="008D673A"/>
    <w:rsid w:val="008E425F"/>
    <w:rsid w:val="008F4F4E"/>
    <w:rsid w:val="008F6309"/>
    <w:rsid w:val="008F73CB"/>
    <w:rsid w:val="00906E59"/>
    <w:rsid w:val="00912B63"/>
    <w:rsid w:val="00913FBA"/>
    <w:rsid w:val="0091418F"/>
    <w:rsid w:val="009202C2"/>
    <w:rsid w:val="00921A31"/>
    <w:rsid w:val="00926398"/>
    <w:rsid w:val="00937C65"/>
    <w:rsid w:val="00941549"/>
    <w:rsid w:val="00965F0E"/>
    <w:rsid w:val="0097374D"/>
    <w:rsid w:val="009829FF"/>
    <w:rsid w:val="00991F77"/>
    <w:rsid w:val="009A5D29"/>
    <w:rsid w:val="009B58CB"/>
    <w:rsid w:val="009C1B7A"/>
    <w:rsid w:val="009C43DA"/>
    <w:rsid w:val="009D6D18"/>
    <w:rsid w:val="009F0163"/>
    <w:rsid w:val="009F3CBA"/>
    <w:rsid w:val="00A023A5"/>
    <w:rsid w:val="00A32E1F"/>
    <w:rsid w:val="00A363BF"/>
    <w:rsid w:val="00A46CC0"/>
    <w:rsid w:val="00A47168"/>
    <w:rsid w:val="00A51BF3"/>
    <w:rsid w:val="00A559B5"/>
    <w:rsid w:val="00A61891"/>
    <w:rsid w:val="00A62154"/>
    <w:rsid w:val="00A6285B"/>
    <w:rsid w:val="00A8207F"/>
    <w:rsid w:val="00A82172"/>
    <w:rsid w:val="00A87775"/>
    <w:rsid w:val="00AA0DB2"/>
    <w:rsid w:val="00AA73E2"/>
    <w:rsid w:val="00AB1CCB"/>
    <w:rsid w:val="00AB3F81"/>
    <w:rsid w:val="00AD6C0A"/>
    <w:rsid w:val="00AE0B71"/>
    <w:rsid w:val="00AE7C44"/>
    <w:rsid w:val="00AF1B5A"/>
    <w:rsid w:val="00AF5C97"/>
    <w:rsid w:val="00B110D0"/>
    <w:rsid w:val="00B11564"/>
    <w:rsid w:val="00B1195C"/>
    <w:rsid w:val="00B13220"/>
    <w:rsid w:val="00B26548"/>
    <w:rsid w:val="00B2797E"/>
    <w:rsid w:val="00B334E5"/>
    <w:rsid w:val="00B33563"/>
    <w:rsid w:val="00B54F8A"/>
    <w:rsid w:val="00B633CD"/>
    <w:rsid w:val="00B73C5B"/>
    <w:rsid w:val="00B75959"/>
    <w:rsid w:val="00B82532"/>
    <w:rsid w:val="00B84D80"/>
    <w:rsid w:val="00B939E6"/>
    <w:rsid w:val="00BA4BDC"/>
    <w:rsid w:val="00BC1DB1"/>
    <w:rsid w:val="00BC4F0D"/>
    <w:rsid w:val="00BF10A9"/>
    <w:rsid w:val="00BF628D"/>
    <w:rsid w:val="00BF6B97"/>
    <w:rsid w:val="00C03A61"/>
    <w:rsid w:val="00C04140"/>
    <w:rsid w:val="00C6057B"/>
    <w:rsid w:val="00C76F53"/>
    <w:rsid w:val="00C80DB0"/>
    <w:rsid w:val="00C86A5A"/>
    <w:rsid w:val="00C96113"/>
    <w:rsid w:val="00CA1129"/>
    <w:rsid w:val="00CA517E"/>
    <w:rsid w:val="00CA5912"/>
    <w:rsid w:val="00CA7621"/>
    <w:rsid w:val="00CB2C08"/>
    <w:rsid w:val="00CB3FF4"/>
    <w:rsid w:val="00CB5390"/>
    <w:rsid w:val="00CC6AFF"/>
    <w:rsid w:val="00CE3B21"/>
    <w:rsid w:val="00CE5C49"/>
    <w:rsid w:val="00CF0D00"/>
    <w:rsid w:val="00CF1244"/>
    <w:rsid w:val="00CF506A"/>
    <w:rsid w:val="00CF5B1F"/>
    <w:rsid w:val="00D050C4"/>
    <w:rsid w:val="00D0591A"/>
    <w:rsid w:val="00D10E41"/>
    <w:rsid w:val="00D209DF"/>
    <w:rsid w:val="00D34335"/>
    <w:rsid w:val="00D34C57"/>
    <w:rsid w:val="00D50A31"/>
    <w:rsid w:val="00D52D92"/>
    <w:rsid w:val="00D550CE"/>
    <w:rsid w:val="00D6504D"/>
    <w:rsid w:val="00D65DD6"/>
    <w:rsid w:val="00D82DDE"/>
    <w:rsid w:val="00D87E28"/>
    <w:rsid w:val="00D91109"/>
    <w:rsid w:val="00DC4EC3"/>
    <w:rsid w:val="00DC57E6"/>
    <w:rsid w:val="00DD7007"/>
    <w:rsid w:val="00DE1622"/>
    <w:rsid w:val="00DE6D54"/>
    <w:rsid w:val="00DF7361"/>
    <w:rsid w:val="00E03E8B"/>
    <w:rsid w:val="00E05F97"/>
    <w:rsid w:val="00E21613"/>
    <w:rsid w:val="00E2700F"/>
    <w:rsid w:val="00E31079"/>
    <w:rsid w:val="00E64F76"/>
    <w:rsid w:val="00E7676E"/>
    <w:rsid w:val="00EA2D43"/>
    <w:rsid w:val="00EA4469"/>
    <w:rsid w:val="00EB11AC"/>
    <w:rsid w:val="00EB200E"/>
    <w:rsid w:val="00EB47DD"/>
    <w:rsid w:val="00EB6FE5"/>
    <w:rsid w:val="00EC5312"/>
    <w:rsid w:val="00EC5634"/>
    <w:rsid w:val="00ED2683"/>
    <w:rsid w:val="00ED3876"/>
    <w:rsid w:val="00EE1594"/>
    <w:rsid w:val="00EE6A3C"/>
    <w:rsid w:val="00EE6DEC"/>
    <w:rsid w:val="00EF157E"/>
    <w:rsid w:val="00EF4A5C"/>
    <w:rsid w:val="00EF506B"/>
    <w:rsid w:val="00EF5E0D"/>
    <w:rsid w:val="00F1671B"/>
    <w:rsid w:val="00F1758F"/>
    <w:rsid w:val="00F2006C"/>
    <w:rsid w:val="00F23818"/>
    <w:rsid w:val="00F3649F"/>
    <w:rsid w:val="00F36C2C"/>
    <w:rsid w:val="00F61BE5"/>
    <w:rsid w:val="00F61C8A"/>
    <w:rsid w:val="00F65760"/>
    <w:rsid w:val="00F8711E"/>
    <w:rsid w:val="00F945D8"/>
    <w:rsid w:val="00FA586A"/>
    <w:rsid w:val="00FB34F1"/>
    <w:rsid w:val="00FC62D6"/>
    <w:rsid w:val="00FC74ED"/>
    <w:rsid w:val="00FD31F9"/>
    <w:rsid w:val="00FD3464"/>
    <w:rsid w:val="00FD44A2"/>
    <w:rsid w:val="00FE111C"/>
    <w:rsid w:val="00FE6548"/>
    <w:rsid w:val="00FF1E6C"/>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C2C"/>
    <w:pPr>
      <w:jc w:val="center"/>
      <w:outlineLvl w:val="0"/>
    </w:pPr>
    <w:rPr>
      <w:rFonts w:ascii="National-Black"/>
      <w:b/>
      <w:color w:val="003976"/>
      <w:spacing w:val="4"/>
      <w:sz w:val="3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styleId="FollowedHyperlink">
    <w:name w:val="FollowedHyperlink"/>
    <w:basedOn w:val="DefaultParagraphFont"/>
    <w:uiPriority w:val="99"/>
    <w:semiHidden/>
    <w:unhideWhenUsed/>
    <w:rsid w:val="000C5997"/>
    <w:rPr>
      <w:color w:val="954F72" w:themeColor="followedHyperlink"/>
      <w:u w:val="single"/>
    </w:rPr>
  </w:style>
  <w:style w:type="character" w:customStyle="1" w:styleId="Heading1Char">
    <w:name w:val="Heading 1 Char"/>
    <w:basedOn w:val="DefaultParagraphFont"/>
    <w:link w:val="Heading1"/>
    <w:uiPriority w:val="9"/>
    <w:rsid w:val="00F36C2C"/>
    <w:rPr>
      <w:rFonts w:ascii="National-Black"/>
      <w:b/>
      <w:color w:val="003976"/>
      <w:spacing w:val="4"/>
      <w:sz w:val="34"/>
      <w:szCs w:val="44"/>
    </w:rPr>
  </w:style>
  <w:style w:type="character" w:styleId="CommentReference">
    <w:name w:val="annotation reference"/>
    <w:basedOn w:val="DefaultParagraphFont"/>
    <w:uiPriority w:val="99"/>
    <w:semiHidden/>
    <w:unhideWhenUsed/>
    <w:rsid w:val="002E2F3F"/>
    <w:rPr>
      <w:sz w:val="16"/>
      <w:szCs w:val="16"/>
    </w:rPr>
  </w:style>
  <w:style w:type="paragraph" w:styleId="CommentText">
    <w:name w:val="annotation text"/>
    <w:basedOn w:val="Normal"/>
    <w:link w:val="CommentTextChar"/>
    <w:uiPriority w:val="99"/>
    <w:unhideWhenUsed/>
    <w:rsid w:val="002E2F3F"/>
    <w:rPr>
      <w:sz w:val="20"/>
      <w:szCs w:val="20"/>
    </w:rPr>
  </w:style>
  <w:style w:type="character" w:customStyle="1" w:styleId="CommentTextChar">
    <w:name w:val="Comment Text Char"/>
    <w:basedOn w:val="DefaultParagraphFont"/>
    <w:link w:val="CommentText"/>
    <w:uiPriority w:val="99"/>
    <w:rsid w:val="002E2F3F"/>
    <w:rPr>
      <w:sz w:val="20"/>
      <w:szCs w:val="20"/>
    </w:rPr>
  </w:style>
  <w:style w:type="paragraph" w:styleId="CommentSubject">
    <w:name w:val="annotation subject"/>
    <w:basedOn w:val="CommentText"/>
    <w:next w:val="CommentText"/>
    <w:link w:val="CommentSubjectChar"/>
    <w:uiPriority w:val="99"/>
    <w:semiHidden/>
    <w:unhideWhenUsed/>
    <w:rsid w:val="002E2F3F"/>
    <w:rPr>
      <w:b/>
      <w:bCs/>
    </w:rPr>
  </w:style>
  <w:style w:type="character" w:customStyle="1" w:styleId="CommentSubjectChar">
    <w:name w:val="Comment Subject Char"/>
    <w:basedOn w:val="CommentTextChar"/>
    <w:link w:val="CommentSubject"/>
    <w:uiPriority w:val="99"/>
    <w:semiHidden/>
    <w:rsid w:val="002E2F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 w:id="16049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omed.edu/pharmacy/admissions/paths/prerequisites/" TargetMode="External"/><Relationship Id="rId18" Type="http://schemas.openxmlformats.org/officeDocument/2006/relationships/hyperlink" Target="https://www.neomed.edu/pharmacy/admissions/paths/prerequisites/" TargetMode="External"/><Relationship Id="rId26" Type="http://schemas.openxmlformats.org/officeDocument/2006/relationships/hyperlink" Target="https://www.neomed.edu/pharmacy/admissions/paths/prerequisites/" TargetMode="External"/><Relationship Id="rId39" Type="http://schemas.openxmlformats.org/officeDocument/2006/relationships/hyperlink" Target="mailto:sbrownlee@neomed.edu" TargetMode="External"/><Relationship Id="rId21" Type="http://schemas.openxmlformats.org/officeDocument/2006/relationships/hyperlink" Target="https://www.neomed.edu/pharmacy/admissions/paths/prerequisites/" TargetMode="External"/><Relationship Id="rId34" Type="http://schemas.openxmlformats.org/officeDocument/2006/relationships/diagramColors" Target="diagrams/colors1.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eomed.edu/pharmacy/admissions/paths/prerequisites/" TargetMode="External"/><Relationship Id="rId29" Type="http://schemas.openxmlformats.org/officeDocument/2006/relationships/hyperlink" Target="https://www.neomed.edu/pharmacy/admissions/paths/prerequisi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omed.edu/pharmacy/admissions/paths/prerequisites/" TargetMode="External"/><Relationship Id="rId24" Type="http://schemas.openxmlformats.org/officeDocument/2006/relationships/hyperlink" Target="https://www.neomed.edu/pharmacy/admissions/paths/prerequisites/" TargetMode="External"/><Relationship Id="rId32" Type="http://schemas.openxmlformats.org/officeDocument/2006/relationships/diagramLayout" Target="diagrams/layout1.xml"/><Relationship Id="rId37" Type="http://schemas.openxmlformats.org/officeDocument/2006/relationships/hyperlink" Target="mailto:pathways@kent.edu" TargetMode="External"/><Relationship Id="rId40" Type="http://schemas.openxmlformats.org/officeDocument/2006/relationships/hyperlink" Target="mailto:pathways@kent.ed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eomed.edu/pharmacy/admissions/paths/prerequisites/" TargetMode="External"/><Relationship Id="rId23" Type="http://schemas.openxmlformats.org/officeDocument/2006/relationships/hyperlink" Target="https://www.neomed.edu/pharmacy/admissions/paths/prerequisites/" TargetMode="External"/><Relationship Id="rId28" Type="http://schemas.openxmlformats.org/officeDocument/2006/relationships/hyperlink" Target="https://www.neomed.edu/pharmacy/admissions/paths/prerequisites/" TargetMode="External"/><Relationship Id="rId36"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endnotes" Target="endnotes.xml"/><Relationship Id="rId19" Type="http://schemas.openxmlformats.org/officeDocument/2006/relationships/hyperlink" Target="https://www.neomed.edu/pharmacy/admissions/paths/prerequisites/" TargetMode="External"/><Relationship Id="rId31" Type="http://schemas.openxmlformats.org/officeDocument/2006/relationships/diagramData" Target="diagrams/data1.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omed.edu/pharmacy/admissions/paths/prerequisites/" TargetMode="External"/><Relationship Id="rId22" Type="http://schemas.openxmlformats.org/officeDocument/2006/relationships/hyperlink" Target="https://www.neomed.edu/pharmacy/admissions/paths/prerequisites/" TargetMode="External"/><Relationship Id="rId27" Type="http://schemas.openxmlformats.org/officeDocument/2006/relationships/hyperlink" Target="https://www.neomed.edu/pharmacy/admissions/paths/prerequisites/" TargetMode="External"/><Relationship Id="rId30" Type="http://schemas.openxmlformats.org/officeDocument/2006/relationships/hyperlink" Target="https://www.neomed.edu/pharmacy/admissions/paths/prerequisites/" TargetMode="External"/><Relationship Id="rId35" Type="http://schemas.microsoft.com/office/2007/relationships/diagramDrawing" Target="diagrams/drawing1.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eomed.edu/pharmacy/admissions/paths/prerequisites/" TargetMode="External"/><Relationship Id="rId17" Type="http://schemas.openxmlformats.org/officeDocument/2006/relationships/hyperlink" Target="https://www.neomed.edu/pharmacy/admissions/paths/prerequisites/" TargetMode="External"/><Relationship Id="rId25" Type="http://schemas.openxmlformats.org/officeDocument/2006/relationships/hyperlink" Target="https://www.neomed.edu/pharmacy/admissions/paths/prerequisites/" TargetMode="External"/><Relationship Id="rId33" Type="http://schemas.openxmlformats.org/officeDocument/2006/relationships/diagramQuickStyle" Target="diagrams/quickStyle1.xml"/><Relationship Id="rId38" Type="http://schemas.openxmlformats.org/officeDocument/2006/relationships/hyperlink" Target="http://www.kent.edu/catalog" TargetMode="External"/><Relationship Id="rId46" Type="http://schemas.openxmlformats.org/officeDocument/2006/relationships/footer" Target="footer3.xml"/><Relationship Id="rId20" Type="http://schemas.openxmlformats.org/officeDocument/2006/relationships/hyperlink" Target="https://www.neomed.edu/pharmacy/admissions/paths/prerequisites/"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F1BD0B-9643-48FF-858C-C76B0B625548}"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77386D52-BA0F-4394-958C-57135C31404D}">
      <dgm:prSet phldrT="[Tex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One</a:t>
          </a: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 </a:t>
          </a: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semesters one through six of coursework at Kent State University </a:t>
          </a:r>
        </a:p>
        <a:p>
          <a:pPr algn="ctr"/>
          <a:endParaRPr lang="en-US" sz="1050" i="1">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i="1">
              <a:solidFill>
                <a:srgbClr val="002060"/>
              </a:solidFill>
              <a:latin typeface="National Book" panose="02000503000000020004" pitchFamily="50" charset="0"/>
              <a:ea typeface="National Book" panose="02000503000000020004" pitchFamily="50" charset="0"/>
              <a:cs typeface="Arial" panose="020B0604020202020204" pitchFamily="34" charset="0"/>
            </a:rPr>
            <a:t>Students should consult with NEOMED regarding current admissions requriements and deadlines</a:t>
          </a:r>
        </a:p>
      </dgm:t>
    </dgm:pt>
    <dgm:pt modelId="{3ED38410-76E0-4B99-B8E9-2F211B642B63}" type="parTrans" cxnId="{C3CB4795-3E31-4EFD-81AF-52E2C9CF1376}">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C9EF8D19-491B-4AEB-BA3B-60736EA01384}" type="sibTrans" cxnId="{C3CB4795-3E31-4EFD-81AF-52E2C9CF1376}">
      <dgm:prSet custT="1"/>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EB1186D5-8F17-416A-BBBF-CB48D2751B8A}">
      <dgm:prSet phldrT="[Tex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Two</a:t>
          </a:r>
          <a:endPar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Upon meeting admissions requirements, student applies to NEOMED Pharm.D. program </a:t>
          </a:r>
        </a:p>
        <a:p>
          <a:pPr algn="ctr"/>
          <a:r>
            <a:rPr lang="en-US" sz="800">
              <a:solidFill>
                <a:srgbClr val="002060"/>
              </a:solidFill>
              <a:latin typeface="National Book" panose="02000503000000020004" pitchFamily="50" charset="0"/>
              <a:ea typeface="National Book" panose="02000503000000020004" pitchFamily="50" charset="0"/>
              <a:cs typeface="Arial" panose="020B0604020202020204" pitchFamily="34" charset="0"/>
            </a:rPr>
            <a:t>See NEOMED Admissions Process: https://www.neomed.edu/pharmacy/admissions/</a:t>
          </a:r>
        </a:p>
      </dgm:t>
    </dgm:pt>
    <dgm:pt modelId="{55048885-C920-4D7C-B852-0BBD0E99AE01}" type="parTrans" cxnId="{BF9AE50C-797C-4496-959D-37ECD315E5E6}">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E78CB88D-1BA2-4969-81BA-3CDA47CA39C9}" type="sibTrans" cxnId="{BF9AE50C-797C-4496-959D-37ECD315E5E6}">
      <dgm:prSet custT="1"/>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911C8222-F67F-4A9C-BFF7-C1F198F15494}">
      <dgm:prSet phldrT="[Tex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Three</a:t>
          </a:r>
          <a:endPar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20 hours of the block of transfer credits from NEOMED Pharm.D. program*</a:t>
          </a:r>
        </a:p>
      </dgm:t>
    </dgm:pt>
    <dgm:pt modelId="{AA2069F3-0E82-4D18-8921-0C8BF1B18D2A}" type="parTrans" cxnId="{921ED278-36E2-4432-9A33-E0343493A003}">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31FCDA0E-AAD8-4B79-9BEA-B50EC1BD83F8}" type="sibTrans" cxnId="{921ED278-36E2-4432-9A33-E0343493A003}">
      <dgm:prSet custT="1"/>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EC897845-C1FF-4BC6-9579-F727CCEAE850}">
      <dgm:prSet phldrT="[Tex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Four</a:t>
          </a:r>
          <a:endPar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Application for Undergraduate Reenrollment at Kent State University**</a:t>
          </a:r>
        </a:p>
        <a:p>
          <a:pPr algn="ctr"/>
          <a:r>
            <a:rPr lang="en-US" sz="800">
              <a:solidFill>
                <a:srgbClr val="002060"/>
              </a:solidFill>
              <a:latin typeface="National Book" panose="02000503000000020004" pitchFamily="50" charset="0"/>
              <a:ea typeface="National Book" panose="02000503000000020004" pitchFamily="50" charset="0"/>
              <a:cs typeface="Arial" panose="020B0604020202020204" pitchFamily="34" charset="0"/>
            </a:rPr>
            <a:t>See Application: https://www.kent.edu/admissions/undergraduate/former-students</a:t>
          </a:r>
        </a:p>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and</a:t>
          </a: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requests official transcript to be sent from NEOMED to Kent State University </a:t>
          </a:r>
        </a:p>
        <a:p>
          <a:pPr algn="ctr"/>
          <a:r>
            <a:rPr lang="en-US" sz="800">
              <a:solidFill>
                <a:srgbClr val="002060"/>
              </a:solidFill>
              <a:latin typeface="National Book" panose="02000503000000020004" pitchFamily="50" charset="0"/>
              <a:ea typeface="National Book" panose="02000503000000020004" pitchFamily="50" charset="0"/>
              <a:cs typeface="Arial" panose="020B0604020202020204" pitchFamily="34" charset="0"/>
            </a:rPr>
            <a:t>See Transcript Order Request Instructions: https://www.neomed.edu/registrar/transcripts-diplomas/</a:t>
          </a:r>
        </a:p>
      </dgm:t>
    </dgm:pt>
    <dgm:pt modelId="{DAFE1CCA-A1F5-4628-839D-BCBF02266860}" type="parTrans" cxnId="{C96EFC97-6B10-423E-A288-7B7FA097981C}">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212A02B2-E9F8-4A17-BADD-0DB4CD349D8F}" type="sibTrans" cxnId="{C96EFC97-6B10-423E-A288-7B7FA097981C}">
      <dgm:prSet custT="1"/>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96A734CC-8DDB-4972-9CEB-1B957C409A02}">
      <dgm:prSet phldrT="[Tex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Five</a:t>
          </a:r>
          <a:endPar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Once reenrolled, student applies for graduation from Kent State University</a:t>
          </a:r>
        </a:p>
        <a:p>
          <a:pPr algn="ctr"/>
          <a:r>
            <a:rPr lang="en-US" sz="800">
              <a:solidFill>
                <a:srgbClr val="002060"/>
              </a:solidFill>
              <a:latin typeface="National Book" panose="02000503000000020004" pitchFamily="50" charset="0"/>
              <a:ea typeface="National Book" panose="02000503000000020004" pitchFamily="50" charset="0"/>
              <a:cs typeface="Arial" panose="020B0604020202020204" pitchFamily="34" charset="0"/>
            </a:rPr>
            <a:t>See Application Instructions: https://www.kent.edu/registrar/application-graduation-deadlines</a:t>
          </a:r>
        </a:p>
      </dgm:t>
    </dgm:pt>
    <dgm:pt modelId="{BE5E0EC8-6F20-46CC-8BC1-D58F84B754A5}" type="parTrans" cxnId="{1DBD60A0-DE61-438E-B3DB-64E11418E905}">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0E8BD051-9129-4953-A472-3763FDD825E3}" type="sibTrans" cxnId="{1DBD60A0-DE61-438E-B3DB-64E11418E905}">
      <dgm:prSet custT="1"/>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1BEECD3A-35A6-4F39-BC30-EB9BECC7AC28}">
      <dgm:prSet custT="1"/>
      <dgm:spPr/>
      <dgm:t>
        <a:bodyPr/>
        <a:lstStyle/>
        <a:p>
          <a:pPr algn="ctr"/>
          <a:r>
            <a:rPr lang="en-US" sz="1050" b="1">
              <a:solidFill>
                <a:srgbClr val="002060"/>
              </a:solidFill>
              <a:latin typeface="National Book" panose="02000503000000020004" pitchFamily="50" charset="0"/>
              <a:ea typeface="National Book" panose="02000503000000020004" pitchFamily="50" charset="0"/>
              <a:cs typeface="Arial" panose="020B0604020202020204" pitchFamily="34" charset="0"/>
            </a:rPr>
            <a:t>Step Six</a:t>
          </a:r>
          <a:endPar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algn="ctr"/>
          <a:r>
            <a:rPr lang="en-US" sz="1050">
              <a:solidFill>
                <a:srgbClr val="002060"/>
              </a:solidFill>
              <a:latin typeface="National Book" panose="02000503000000020004" pitchFamily="50" charset="0"/>
              <a:ea typeface="National Book" panose="02000503000000020004" pitchFamily="50" charset="0"/>
              <a:cs typeface="Arial" panose="020B0604020202020204" pitchFamily="34" charset="0"/>
            </a:rPr>
            <a:t>Advisor completes NEOMED Partnership Transfer Credit Form and sends to Credit Transfer Office </a:t>
          </a:r>
        </a:p>
      </dgm:t>
    </dgm:pt>
    <dgm:pt modelId="{7A2DFD21-C304-4614-A84D-4E10094B4543}" type="parTrans" cxnId="{87528733-F418-47FA-97E2-22387C220C9F}">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AC2EAEA0-2ED1-4FAF-B8C5-E000A3D69A85}" type="sibTrans" cxnId="{87528733-F418-47FA-97E2-22387C220C9F}">
      <dgm:prSet/>
      <dgm:spPr/>
      <dgm:t>
        <a:bodyPr/>
        <a:lstStyle/>
        <a:p>
          <a:pPr algn="ctr"/>
          <a:endParaRPr lang="en-US" sz="1050">
            <a:solidFill>
              <a:srgbClr val="002060"/>
            </a:solidFill>
            <a:latin typeface="Arial" panose="020B0604020202020204" pitchFamily="34" charset="0"/>
            <a:cs typeface="Arial" panose="020B0604020202020204" pitchFamily="34" charset="0"/>
          </a:endParaRPr>
        </a:p>
      </dgm:t>
    </dgm:pt>
    <dgm:pt modelId="{96971670-C4EF-4E21-9048-9C20DB84E420}" type="pres">
      <dgm:prSet presAssocID="{BFF1BD0B-9643-48FF-858C-C76B0B625548}" presName="Name0" presStyleCnt="0">
        <dgm:presLayoutVars>
          <dgm:dir/>
          <dgm:resizeHandles val="exact"/>
        </dgm:presLayoutVars>
      </dgm:prSet>
      <dgm:spPr/>
    </dgm:pt>
    <dgm:pt modelId="{06DF5587-FB8E-4065-A4D8-6774348DA12A}" type="pres">
      <dgm:prSet presAssocID="{77386D52-BA0F-4394-958C-57135C31404D}" presName="node" presStyleLbl="node1" presStyleIdx="0" presStyleCnt="6" custScaleY="73491">
        <dgm:presLayoutVars>
          <dgm:bulletEnabled val="1"/>
        </dgm:presLayoutVars>
      </dgm:prSet>
      <dgm:spPr/>
    </dgm:pt>
    <dgm:pt modelId="{202A93DA-AA74-4989-9616-DED17DFA3605}" type="pres">
      <dgm:prSet presAssocID="{C9EF8D19-491B-4AEB-BA3B-60736EA01384}" presName="sibTrans" presStyleLbl="sibTrans1D1" presStyleIdx="0" presStyleCnt="5"/>
      <dgm:spPr/>
    </dgm:pt>
    <dgm:pt modelId="{5E6299D2-03AA-4CF3-A8F4-427FC91420A7}" type="pres">
      <dgm:prSet presAssocID="{C9EF8D19-491B-4AEB-BA3B-60736EA01384}" presName="connectorText" presStyleLbl="sibTrans1D1" presStyleIdx="0" presStyleCnt="5"/>
      <dgm:spPr/>
    </dgm:pt>
    <dgm:pt modelId="{8E11FCFA-75FD-495F-B598-869A151A7394}" type="pres">
      <dgm:prSet presAssocID="{EB1186D5-8F17-416A-BBBF-CB48D2751B8A}" presName="node" presStyleLbl="node1" presStyleIdx="1" presStyleCnt="6" custScaleY="72783">
        <dgm:presLayoutVars>
          <dgm:bulletEnabled val="1"/>
        </dgm:presLayoutVars>
      </dgm:prSet>
      <dgm:spPr/>
    </dgm:pt>
    <dgm:pt modelId="{FA8B880F-63AB-40E6-9CDC-7560D5D6F6F2}" type="pres">
      <dgm:prSet presAssocID="{E78CB88D-1BA2-4969-81BA-3CDA47CA39C9}" presName="sibTrans" presStyleLbl="sibTrans1D1" presStyleIdx="1" presStyleCnt="5"/>
      <dgm:spPr/>
    </dgm:pt>
    <dgm:pt modelId="{E65D7A0C-1306-4753-BD79-7124C95EAFA3}" type="pres">
      <dgm:prSet presAssocID="{E78CB88D-1BA2-4969-81BA-3CDA47CA39C9}" presName="connectorText" presStyleLbl="sibTrans1D1" presStyleIdx="1" presStyleCnt="5"/>
      <dgm:spPr/>
    </dgm:pt>
    <dgm:pt modelId="{E88652C7-68B3-4CB3-86A7-DD2701D1F54C}" type="pres">
      <dgm:prSet presAssocID="{911C8222-F67F-4A9C-BFF7-C1F198F15494}" presName="node" presStyleLbl="node1" presStyleIdx="2" presStyleCnt="6" custScaleY="118169">
        <dgm:presLayoutVars>
          <dgm:bulletEnabled val="1"/>
        </dgm:presLayoutVars>
      </dgm:prSet>
      <dgm:spPr/>
    </dgm:pt>
    <dgm:pt modelId="{4AACFB6B-1376-45F3-8C51-578EE8CA0A6E}" type="pres">
      <dgm:prSet presAssocID="{31FCDA0E-AAD8-4B79-9BEA-B50EC1BD83F8}" presName="sibTrans" presStyleLbl="sibTrans1D1" presStyleIdx="2" presStyleCnt="5"/>
      <dgm:spPr/>
    </dgm:pt>
    <dgm:pt modelId="{E8CBE820-ECAD-4159-9CC1-E5C05165D540}" type="pres">
      <dgm:prSet presAssocID="{31FCDA0E-AAD8-4B79-9BEA-B50EC1BD83F8}" presName="connectorText" presStyleLbl="sibTrans1D1" presStyleIdx="2" presStyleCnt="5"/>
      <dgm:spPr/>
    </dgm:pt>
    <dgm:pt modelId="{4A658F27-500F-4210-BABD-247522DB1894}" type="pres">
      <dgm:prSet presAssocID="{EC897845-C1FF-4BC6-9579-F727CCEAE850}" presName="node" presStyleLbl="node1" presStyleIdx="3" presStyleCnt="6" custScaleY="118169">
        <dgm:presLayoutVars>
          <dgm:bulletEnabled val="1"/>
        </dgm:presLayoutVars>
      </dgm:prSet>
      <dgm:spPr/>
    </dgm:pt>
    <dgm:pt modelId="{24330714-4002-4FE5-A8AD-CC746B4CF3C6}" type="pres">
      <dgm:prSet presAssocID="{212A02B2-E9F8-4A17-BADD-0DB4CD349D8F}" presName="sibTrans" presStyleLbl="sibTrans1D1" presStyleIdx="3" presStyleCnt="5"/>
      <dgm:spPr/>
    </dgm:pt>
    <dgm:pt modelId="{2A8F3519-B68E-47C8-9B83-716DD8206121}" type="pres">
      <dgm:prSet presAssocID="{212A02B2-E9F8-4A17-BADD-0DB4CD349D8F}" presName="connectorText" presStyleLbl="sibTrans1D1" presStyleIdx="3" presStyleCnt="5"/>
      <dgm:spPr/>
    </dgm:pt>
    <dgm:pt modelId="{09BF41BF-C6BA-4714-A28A-3CFE23DCBDF6}" type="pres">
      <dgm:prSet presAssocID="{96A734CC-8DDB-4972-9CEB-1B957C409A02}" presName="node" presStyleLbl="node1" presStyleIdx="4" presStyleCnt="6" custScaleY="62988">
        <dgm:presLayoutVars>
          <dgm:bulletEnabled val="1"/>
        </dgm:presLayoutVars>
      </dgm:prSet>
      <dgm:spPr/>
    </dgm:pt>
    <dgm:pt modelId="{5D868978-0CBB-432D-8F1E-C37DA05EE20C}" type="pres">
      <dgm:prSet presAssocID="{0E8BD051-9129-4953-A472-3763FDD825E3}" presName="sibTrans" presStyleLbl="sibTrans1D1" presStyleIdx="4" presStyleCnt="5"/>
      <dgm:spPr/>
    </dgm:pt>
    <dgm:pt modelId="{DE2DE5D7-810C-4891-B725-ABF39F7480E1}" type="pres">
      <dgm:prSet presAssocID="{0E8BD051-9129-4953-A472-3763FDD825E3}" presName="connectorText" presStyleLbl="sibTrans1D1" presStyleIdx="4" presStyleCnt="5"/>
      <dgm:spPr/>
    </dgm:pt>
    <dgm:pt modelId="{BA212F93-EE90-4133-874F-FC1D59480272}" type="pres">
      <dgm:prSet presAssocID="{1BEECD3A-35A6-4F39-BC30-EB9BECC7AC28}" presName="node" presStyleLbl="node1" presStyleIdx="5" presStyleCnt="6" custScaleY="61233">
        <dgm:presLayoutVars>
          <dgm:bulletEnabled val="1"/>
        </dgm:presLayoutVars>
      </dgm:prSet>
      <dgm:spPr/>
    </dgm:pt>
  </dgm:ptLst>
  <dgm:cxnLst>
    <dgm:cxn modelId="{AE8C4800-290C-4D4F-81DF-A610D226ABA1}" type="presOf" srcId="{911C8222-F67F-4A9C-BFF7-C1F198F15494}" destId="{E88652C7-68B3-4CB3-86A7-DD2701D1F54C}" srcOrd="0" destOrd="0" presId="urn:microsoft.com/office/officeart/2005/8/layout/bProcess3"/>
    <dgm:cxn modelId="{BF9AE50C-797C-4496-959D-37ECD315E5E6}" srcId="{BFF1BD0B-9643-48FF-858C-C76B0B625548}" destId="{EB1186D5-8F17-416A-BBBF-CB48D2751B8A}" srcOrd="1" destOrd="0" parTransId="{55048885-C920-4D7C-B852-0BBD0E99AE01}" sibTransId="{E78CB88D-1BA2-4969-81BA-3CDA47CA39C9}"/>
    <dgm:cxn modelId="{87528733-F418-47FA-97E2-22387C220C9F}" srcId="{BFF1BD0B-9643-48FF-858C-C76B0B625548}" destId="{1BEECD3A-35A6-4F39-BC30-EB9BECC7AC28}" srcOrd="5" destOrd="0" parTransId="{7A2DFD21-C304-4614-A84D-4E10094B4543}" sibTransId="{AC2EAEA0-2ED1-4FAF-B8C5-E000A3D69A85}"/>
    <dgm:cxn modelId="{443BDB3A-0F8D-42D0-A322-1F6CBF41B51D}" type="presOf" srcId="{212A02B2-E9F8-4A17-BADD-0DB4CD349D8F}" destId="{2A8F3519-B68E-47C8-9B83-716DD8206121}" srcOrd="1" destOrd="0" presId="urn:microsoft.com/office/officeart/2005/8/layout/bProcess3"/>
    <dgm:cxn modelId="{125F2E3F-F1A4-4A21-9FEC-EEFCB5B288E0}" type="presOf" srcId="{1BEECD3A-35A6-4F39-BC30-EB9BECC7AC28}" destId="{BA212F93-EE90-4133-874F-FC1D59480272}" srcOrd="0" destOrd="0" presId="urn:microsoft.com/office/officeart/2005/8/layout/bProcess3"/>
    <dgm:cxn modelId="{81704A73-D206-480F-A810-448666218272}" type="presOf" srcId="{31FCDA0E-AAD8-4B79-9BEA-B50EC1BD83F8}" destId="{4AACFB6B-1376-45F3-8C51-578EE8CA0A6E}" srcOrd="0" destOrd="0" presId="urn:microsoft.com/office/officeart/2005/8/layout/bProcess3"/>
    <dgm:cxn modelId="{43525678-8876-42C5-AB71-D936D8277C38}" type="presOf" srcId="{212A02B2-E9F8-4A17-BADD-0DB4CD349D8F}" destId="{24330714-4002-4FE5-A8AD-CC746B4CF3C6}" srcOrd="0" destOrd="0" presId="urn:microsoft.com/office/officeart/2005/8/layout/bProcess3"/>
    <dgm:cxn modelId="{921ED278-36E2-4432-9A33-E0343493A003}" srcId="{BFF1BD0B-9643-48FF-858C-C76B0B625548}" destId="{911C8222-F67F-4A9C-BFF7-C1F198F15494}" srcOrd="2" destOrd="0" parTransId="{AA2069F3-0E82-4D18-8921-0C8BF1B18D2A}" sibTransId="{31FCDA0E-AAD8-4B79-9BEA-B50EC1BD83F8}"/>
    <dgm:cxn modelId="{22494091-A287-4F18-B74A-2DB08DD04968}" type="presOf" srcId="{EB1186D5-8F17-416A-BBBF-CB48D2751B8A}" destId="{8E11FCFA-75FD-495F-B598-869A151A7394}" srcOrd="0" destOrd="0" presId="urn:microsoft.com/office/officeart/2005/8/layout/bProcess3"/>
    <dgm:cxn modelId="{C3CB4795-3E31-4EFD-81AF-52E2C9CF1376}" srcId="{BFF1BD0B-9643-48FF-858C-C76B0B625548}" destId="{77386D52-BA0F-4394-958C-57135C31404D}" srcOrd="0" destOrd="0" parTransId="{3ED38410-76E0-4B99-B8E9-2F211B642B63}" sibTransId="{C9EF8D19-491B-4AEB-BA3B-60736EA01384}"/>
    <dgm:cxn modelId="{C96EFC97-6B10-423E-A288-7B7FA097981C}" srcId="{BFF1BD0B-9643-48FF-858C-C76B0B625548}" destId="{EC897845-C1FF-4BC6-9579-F727CCEAE850}" srcOrd="3" destOrd="0" parTransId="{DAFE1CCA-A1F5-4628-839D-BCBF02266860}" sibTransId="{212A02B2-E9F8-4A17-BADD-0DB4CD349D8F}"/>
    <dgm:cxn modelId="{621F5E99-7DF0-4959-AB2C-7D580FADD390}" type="presOf" srcId="{EC897845-C1FF-4BC6-9579-F727CCEAE850}" destId="{4A658F27-500F-4210-BABD-247522DB1894}" srcOrd="0" destOrd="0" presId="urn:microsoft.com/office/officeart/2005/8/layout/bProcess3"/>
    <dgm:cxn modelId="{A015C79E-4C88-44E8-8DF3-FCC1FE47C8DD}" type="presOf" srcId="{96A734CC-8DDB-4972-9CEB-1B957C409A02}" destId="{09BF41BF-C6BA-4714-A28A-3CFE23DCBDF6}" srcOrd="0" destOrd="0" presId="urn:microsoft.com/office/officeart/2005/8/layout/bProcess3"/>
    <dgm:cxn modelId="{04C514A0-ADEC-4981-8784-1699E5A4C18C}" type="presOf" srcId="{BFF1BD0B-9643-48FF-858C-C76B0B625548}" destId="{96971670-C4EF-4E21-9048-9C20DB84E420}" srcOrd="0" destOrd="0" presId="urn:microsoft.com/office/officeart/2005/8/layout/bProcess3"/>
    <dgm:cxn modelId="{1DBD60A0-DE61-438E-B3DB-64E11418E905}" srcId="{BFF1BD0B-9643-48FF-858C-C76B0B625548}" destId="{96A734CC-8DDB-4972-9CEB-1B957C409A02}" srcOrd="4" destOrd="0" parTransId="{BE5E0EC8-6F20-46CC-8BC1-D58F84B754A5}" sibTransId="{0E8BD051-9129-4953-A472-3763FDD825E3}"/>
    <dgm:cxn modelId="{C2FF23AA-B709-4675-A93B-97B2667D79CF}" type="presOf" srcId="{0E8BD051-9129-4953-A472-3763FDD825E3}" destId="{5D868978-0CBB-432D-8F1E-C37DA05EE20C}" srcOrd="0" destOrd="0" presId="urn:microsoft.com/office/officeart/2005/8/layout/bProcess3"/>
    <dgm:cxn modelId="{A299E9B6-0B9F-4279-9EB2-55C9F5A43004}" type="presOf" srcId="{C9EF8D19-491B-4AEB-BA3B-60736EA01384}" destId="{5E6299D2-03AA-4CF3-A8F4-427FC91420A7}" srcOrd="1" destOrd="0" presId="urn:microsoft.com/office/officeart/2005/8/layout/bProcess3"/>
    <dgm:cxn modelId="{D154D5B7-97FB-4E6C-B281-80B9B04199B0}" type="presOf" srcId="{C9EF8D19-491B-4AEB-BA3B-60736EA01384}" destId="{202A93DA-AA74-4989-9616-DED17DFA3605}" srcOrd="0" destOrd="0" presId="urn:microsoft.com/office/officeart/2005/8/layout/bProcess3"/>
    <dgm:cxn modelId="{057AACBB-1692-4BD9-A6A3-DD6B45F1301A}" type="presOf" srcId="{E78CB88D-1BA2-4969-81BA-3CDA47CA39C9}" destId="{FA8B880F-63AB-40E6-9CDC-7560D5D6F6F2}" srcOrd="0" destOrd="0" presId="urn:microsoft.com/office/officeart/2005/8/layout/bProcess3"/>
    <dgm:cxn modelId="{CDF4DEC1-87DD-4AF1-BCAE-EE0F8FF826D9}" type="presOf" srcId="{E78CB88D-1BA2-4969-81BA-3CDA47CA39C9}" destId="{E65D7A0C-1306-4753-BD79-7124C95EAFA3}" srcOrd="1" destOrd="0" presId="urn:microsoft.com/office/officeart/2005/8/layout/bProcess3"/>
    <dgm:cxn modelId="{DB401DD2-EE65-433C-972E-8FFDA54C3BCA}" type="presOf" srcId="{77386D52-BA0F-4394-958C-57135C31404D}" destId="{06DF5587-FB8E-4065-A4D8-6774348DA12A}" srcOrd="0" destOrd="0" presId="urn:microsoft.com/office/officeart/2005/8/layout/bProcess3"/>
    <dgm:cxn modelId="{5787B6DF-24BC-4D16-93AD-734AF5F071E3}" type="presOf" srcId="{31FCDA0E-AAD8-4B79-9BEA-B50EC1BD83F8}" destId="{E8CBE820-ECAD-4159-9CC1-E5C05165D540}" srcOrd="1" destOrd="0" presId="urn:microsoft.com/office/officeart/2005/8/layout/bProcess3"/>
    <dgm:cxn modelId="{E21BCAF2-2708-437B-98DA-E8A5037642E2}" type="presOf" srcId="{0E8BD051-9129-4953-A472-3763FDD825E3}" destId="{DE2DE5D7-810C-4891-B725-ABF39F7480E1}" srcOrd="1" destOrd="0" presId="urn:microsoft.com/office/officeart/2005/8/layout/bProcess3"/>
    <dgm:cxn modelId="{2E0EF96B-CFDC-4692-B6AE-C3C3209C57AC}" type="presParOf" srcId="{96971670-C4EF-4E21-9048-9C20DB84E420}" destId="{06DF5587-FB8E-4065-A4D8-6774348DA12A}" srcOrd="0" destOrd="0" presId="urn:microsoft.com/office/officeart/2005/8/layout/bProcess3"/>
    <dgm:cxn modelId="{A1D8E86F-3128-406C-96CB-50895EA4D114}" type="presParOf" srcId="{96971670-C4EF-4E21-9048-9C20DB84E420}" destId="{202A93DA-AA74-4989-9616-DED17DFA3605}" srcOrd="1" destOrd="0" presId="urn:microsoft.com/office/officeart/2005/8/layout/bProcess3"/>
    <dgm:cxn modelId="{347E74F5-36C4-4AE4-840B-BA97BB51D4C8}" type="presParOf" srcId="{202A93DA-AA74-4989-9616-DED17DFA3605}" destId="{5E6299D2-03AA-4CF3-A8F4-427FC91420A7}" srcOrd="0" destOrd="0" presId="urn:microsoft.com/office/officeart/2005/8/layout/bProcess3"/>
    <dgm:cxn modelId="{C3457D69-D1C2-4A7C-979B-F15D3858BF1C}" type="presParOf" srcId="{96971670-C4EF-4E21-9048-9C20DB84E420}" destId="{8E11FCFA-75FD-495F-B598-869A151A7394}" srcOrd="2" destOrd="0" presId="urn:microsoft.com/office/officeart/2005/8/layout/bProcess3"/>
    <dgm:cxn modelId="{37B0ED9B-81BE-4BDA-9AB6-1E9835A3BAF8}" type="presParOf" srcId="{96971670-C4EF-4E21-9048-9C20DB84E420}" destId="{FA8B880F-63AB-40E6-9CDC-7560D5D6F6F2}" srcOrd="3" destOrd="0" presId="urn:microsoft.com/office/officeart/2005/8/layout/bProcess3"/>
    <dgm:cxn modelId="{1AC2A3FB-C8B5-4FC1-BF63-36404C5468BE}" type="presParOf" srcId="{FA8B880F-63AB-40E6-9CDC-7560D5D6F6F2}" destId="{E65D7A0C-1306-4753-BD79-7124C95EAFA3}" srcOrd="0" destOrd="0" presId="urn:microsoft.com/office/officeart/2005/8/layout/bProcess3"/>
    <dgm:cxn modelId="{E0C0B6C0-AEFD-4C90-9F15-5379492447B6}" type="presParOf" srcId="{96971670-C4EF-4E21-9048-9C20DB84E420}" destId="{E88652C7-68B3-4CB3-86A7-DD2701D1F54C}" srcOrd="4" destOrd="0" presId="urn:microsoft.com/office/officeart/2005/8/layout/bProcess3"/>
    <dgm:cxn modelId="{B3DA9D17-98B2-48C4-8B98-9B4F17FF711D}" type="presParOf" srcId="{96971670-C4EF-4E21-9048-9C20DB84E420}" destId="{4AACFB6B-1376-45F3-8C51-578EE8CA0A6E}" srcOrd="5" destOrd="0" presId="urn:microsoft.com/office/officeart/2005/8/layout/bProcess3"/>
    <dgm:cxn modelId="{4EAB14A8-B5F3-4AC2-BE28-C78F343D7E7C}" type="presParOf" srcId="{4AACFB6B-1376-45F3-8C51-578EE8CA0A6E}" destId="{E8CBE820-ECAD-4159-9CC1-E5C05165D540}" srcOrd="0" destOrd="0" presId="urn:microsoft.com/office/officeart/2005/8/layout/bProcess3"/>
    <dgm:cxn modelId="{B8E4C284-2570-4B8F-8CF8-CB451AB34424}" type="presParOf" srcId="{96971670-C4EF-4E21-9048-9C20DB84E420}" destId="{4A658F27-500F-4210-BABD-247522DB1894}" srcOrd="6" destOrd="0" presId="urn:microsoft.com/office/officeart/2005/8/layout/bProcess3"/>
    <dgm:cxn modelId="{8C9EA726-F10A-4AD0-99ED-81E1F6BB23F5}" type="presParOf" srcId="{96971670-C4EF-4E21-9048-9C20DB84E420}" destId="{24330714-4002-4FE5-A8AD-CC746B4CF3C6}" srcOrd="7" destOrd="0" presId="urn:microsoft.com/office/officeart/2005/8/layout/bProcess3"/>
    <dgm:cxn modelId="{96738839-0B09-49BE-BDF6-A6F827285460}" type="presParOf" srcId="{24330714-4002-4FE5-A8AD-CC746B4CF3C6}" destId="{2A8F3519-B68E-47C8-9B83-716DD8206121}" srcOrd="0" destOrd="0" presId="urn:microsoft.com/office/officeart/2005/8/layout/bProcess3"/>
    <dgm:cxn modelId="{C73C7976-176A-44B9-89C2-E97E5BE5EEBE}" type="presParOf" srcId="{96971670-C4EF-4E21-9048-9C20DB84E420}" destId="{09BF41BF-C6BA-4714-A28A-3CFE23DCBDF6}" srcOrd="8" destOrd="0" presId="urn:microsoft.com/office/officeart/2005/8/layout/bProcess3"/>
    <dgm:cxn modelId="{4208FD0C-D9E4-4518-9C97-BC4B8A6D0014}" type="presParOf" srcId="{96971670-C4EF-4E21-9048-9C20DB84E420}" destId="{5D868978-0CBB-432D-8F1E-C37DA05EE20C}" srcOrd="9" destOrd="0" presId="urn:microsoft.com/office/officeart/2005/8/layout/bProcess3"/>
    <dgm:cxn modelId="{EE09979D-4AA4-4816-8ED7-1035B5808D41}" type="presParOf" srcId="{5D868978-0CBB-432D-8F1E-C37DA05EE20C}" destId="{DE2DE5D7-810C-4891-B725-ABF39F7480E1}" srcOrd="0" destOrd="0" presId="urn:microsoft.com/office/officeart/2005/8/layout/bProcess3"/>
    <dgm:cxn modelId="{2EDA0B0B-0660-4493-9787-A27B412BDEB4}" type="presParOf" srcId="{96971670-C4EF-4E21-9048-9C20DB84E420}" destId="{BA212F93-EE90-4133-874F-FC1D59480272}" srcOrd="10" destOrd="0" presId="urn:microsoft.com/office/officeart/2005/8/layout/b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2A93DA-AA74-4989-9616-DED17DFA3605}">
      <dsp:nvSpPr>
        <dsp:cNvPr id="0" name=""/>
        <dsp:cNvSpPr/>
      </dsp:nvSpPr>
      <dsp:spPr>
        <a:xfrm>
          <a:off x="2787806" y="863198"/>
          <a:ext cx="610011" cy="91440"/>
        </a:xfrm>
        <a:custGeom>
          <a:avLst/>
          <a:gdLst/>
          <a:ahLst/>
          <a:cxnLst/>
          <a:rect l="0" t="0" r="0" b="0"/>
          <a:pathLst>
            <a:path>
              <a:moveTo>
                <a:pt x="0" y="45720"/>
              </a:moveTo>
              <a:lnTo>
                <a:pt x="610011"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rgbClr val="002060"/>
            </a:solidFill>
            <a:latin typeface="Arial" panose="020B0604020202020204" pitchFamily="34" charset="0"/>
            <a:cs typeface="Arial" panose="020B0604020202020204" pitchFamily="34" charset="0"/>
          </a:endParaRPr>
        </a:p>
      </dsp:txBody>
      <dsp:txXfrm>
        <a:off x="3076797" y="905711"/>
        <a:ext cx="32030" cy="6412"/>
      </dsp:txXfrm>
    </dsp:sp>
    <dsp:sp modelId="{06DF5587-FB8E-4065-A4D8-6774348DA12A}">
      <dsp:nvSpPr>
        <dsp:cNvPr id="0" name=""/>
        <dsp:cNvSpPr/>
      </dsp:nvSpPr>
      <dsp:spPr>
        <a:xfrm>
          <a:off x="4341" y="294842"/>
          <a:ext cx="2785265" cy="12281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One</a:t>
          </a: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 </a:t>
          </a: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semesters one through six of coursework at Kent State University </a:t>
          </a:r>
        </a:p>
        <a:p>
          <a:pPr marL="0" lvl="0" indent="0" algn="ctr" defTabSz="466725">
            <a:lnSpc>
              <a:spcPct val="90000"/>
            </a:lnSpc>
            <a:spcBef>
              <a:spcPct val="0"/>
            </a:spcBef>
            <a:spcAft>
              <a:spcPct val="35000"/>
            </a:spcAft>
            <a:buNone/>
          </a:pPr>
          <a:endParaRPr lang="en-US" sz="1050" i="1"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i="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Students should consult with NEOMED regarding current admissions requriements and deadlines</a:t>
          </a:r>
        </a:p>
      </dsp:txBody>
      <dsp:txXfrm>
        <a:off x="4341" y="294842"/>
        <a:ext cx="2785265" cy="1228151"/>
      </dsp:txXfrm>
    </dsp:sp>
    <dsp:sp modelId="{FA8B880F-63AB-40E6-9CDC-7560D5D6F6F2}">
      <dsp:nvSpPr>
        <dsp:cNvPr id="0" name=""/>
        <dsp:cNvSpPr/>
      </dsp:nvSpPr>
      <dsp:spPr>
        <a:xfrm>
          <a:off x="1396974" y="1515277"/>
          <a:ext cx="3425876" cy="615926"/>
        </a:xfrm>
        <a:custGeom>
          <a:avLst/>
          <a:gdLst/>
          <a:ahLst/>
          <a:cxnLst/>
          <a:rect l="0" t="0" r="0" b="0"/>
          <a:pathLst>
            <a:path>
              <a:moveTo>
                <a:pt x="3425876" y="0"/>
              </a:moveTo>
              <a:lnTo>
                <a:pt x="3425876" y="325063"/>
              </a:lnTo>
              <a:lnTo>
                <a:pt x="0" y="325063"/>
              </a:lnTo>
              <a:lnTo>
                <a:pt x="0" y="615926"/>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rgbClr val="002060"/>
            </a:solidFill>
            <a:latin typeface="Arial" panose="020B0604020202020204" pitchFamily="34" charset="0"/>
            <a:cs typeface="Arial" panose="020B0604020202020204" pitchFamily="34" charset="0"/>
          </a:endParaRPr>
        </a:p>
      </dsp:txBody>
      <dsp:txXfrm>
        <a:off x="3022753" y="1820035"/>
        <a:ext cx="174317" cy="6412"/>
      </dsp:txXfrm>
    </dsp:sp>
    <dsp:sp modelId="{8E11FCFA-75FD-495F-B598-869A151A7394}">
      <dsp:nvSpPr>
        <dsp:cNvPr id="0" name=""/>
        <dsp:cNvSpPr/>
      </dsp:nvSpPr>
      <dsp:spPr>
        <a:xfrm>
          <a:off x="3430218" y="300758"/>
          <a:ext cx="2785265" cy="12163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Two</a:t>
          </a:r>
          <a:endPar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Upon meeting admissions requirements, student applies to NEOMED Pharm.D. program </a:t>
          </a:r>
        </a:p>
        <a:p>
          <a:pPr marL="0" lvl="0" indent="0" algn="ctr" defTabSz="466725">
            <a:lnSpc>
              <a:spcPct val="90000"/>
            </a:lnSpc>
            <a:spcBef>
              <a:spcPct val="0"/>
            </a:spcBef>
            <a:spcAft>
              <a:spcPct val="35000"/>
            </a:spcAft>
            <a:buNone/>
          </a:pPr>
          <a:r>
            <a:rPr lang="en-US" sz="80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See NEOMED Admissions Process: https://www.neomed.edu/pharmacy/admissions/</a:t>
          </a:r>
        </a:p>
      </dsp:txBody>
      <dsp:txXfrm>
        <a:off x="3430218" y="300758"/>
        <a:ext cx="2785265" cy="1216319"/>
      </dsp:txXfrm>
    </dsp:sp>
    <dsp:sp modelId="{4AACFB6B-1376-45F3-8C51-578EE8CA0A6E}">
      <dsp:nvSpPr>
        <dsp:cNvPr id="0" name=""/>
        <dsp:cNvSpPr/>
      </dsp:nvSpPr>
      <dsp:spPr>
        <a:xfrm>
          <a:off x="2787806" y="3105280"/>
          <a:ext cx="610011" cy="91440"/>
        </a:xfrm>
        <a:custGeom>
          <a:avLst/>
          <a:gdLst/>
          <a:ahLst/>
          <a:cxnLst/>
          <a:rect l="0" t="0" r="0" b="0"/>
          <a:pathLst>
            <a:path>
              <a:moveTo>
                <a:pt x="0" y="45720"/>
              </a:moveTo>
              <a:lnTo>
                <a:pt x="610011"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rgbClr val="002060"/>
            </a:solidFill>
            <a:latin typeface="Arial" panose="020B0604020202020204" pitchFamily="34" charset="0"/>
            <a:cs typeface="Arial" panose="020B0604020202020204" pitchFamily="34" charset="0"/>
          </a:endParaRPr>
        </a:p>
      </dsp:txBody>
      <dsp:txXfrm>
        <a:off x="3076797" y="3147794"/>
        <a:ext cx="32030" cy="6412"/>
      </dsp:txXfrm>
    </dsp:sp>
    <dsp:sp modelId="{E88652C7-68B3-4CB3-86A7-DD2701D1F54C}">
      <dsp:nvSpPr>
        <dsp:cNvPr id="0" name=""/>
        <dsp:cNvSpPr/>
      </dsp:nvSpPr>
      <dsp:spPr>
        <a:xfrm>
          <a:off x="4341" y="2163604"/>
          <a:ext cx="2785265" cy="19747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Three</a:t>
          </a:r>
          <a:endPar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20 hours of the block of transfer credits from NEOMED Pharm.D. program*</a:t>
          </a:r>
        </a:p>
      </dsp:txBody>
      <dsp:txXfrm>
        <a:off x="4341" y="2163604"/>
        <a:ext cx="2785265" cy="1974792"/>
      </dsp:txXfrm>
    </dsp:sp>
    <dsp:sp modelId="{24330714-4002-4FE5-A8AD-CC746B4CF3C6}">
      <dsp:nvSpPr>
        <dsp:cNvPr id="0" name=""/>
        <dsp:cNvSpPr/>
      </dsp:nvSpPr>
      <dsp:spPr>
        <a:xfrm>
          <a:off x="1396974" y="4136596"/>
          <a:ext cx="3425876" cy="610011"/>
        </a:xfrm>
        <a:custGeom>
          <a:avLst/>
          <a:gdLst/>
          <a:ahLst/>
          <a:cxnLst/>
          <a:rect l="0" t="0" r="0" b="0"/>
          <a:pathLst>
            <a:path>
              <a:moveTo>
                <a:pt x="3425876" y="0"/>
              </a:moveTo>
              <a:lnTo>
                <a:pt x="3425876" y="322105"/>
              </a:lnTo>
              <a:lnTo>
                <a:pt x="0" y="322105"/>
              </a:lnTo>
              <a:lnTo>
                <a:pt x="0" y="610011"/>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rgbClr val="002060"/>
            </a:solidFill>
            <a:latin typeface="Arial" panose="020B0604020202020204" pitchFamily="34" charset="0"/>
            <a:cs typeface="Arial" panose="020B0604020202020204" pitchFamily="34" charset="0"/>
          </a:endParaRPr>
        </a:p>
      </dsp:txBody>
      <dsp:txXfrm>
        <a:off x="3022781" y="4438396"/>
        <a:ext cx="174262" cy="6412"/>
      </dsp:txXfrm>
    </dsp:sp>
    <dsp:sp modelId="{4A658F27-500F-4210-BABD-247522DB1894}">
      <dsp:nvSpPr>
        <dsp:cNvPr id="0" name=""/>
        <dsp:cNvSpPr/>
      </dsp:nvSpPr>
      <dsp:spPr>
        <a:xfrm>
          <a:off x="3430218" y="2163604"/>
          <a:ext cx="2785265" cy="19747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Four</a:t>
          </a:r>
          <a:endPar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completes Application for Undergraduate Reenrollment at Kent State University**</a:t>
          </a:r>
        </a:p>
        <a:p>
          <a:pPr marL="0" lvl="0" indent="0" algn="ctr" defTabSz="466725">
            <a:lnSpc>
              <a:spcPct val="90000"/>
            </a:lnSpc>
            <a:spcBef>
              <a:spcPct val="0"/>
            </a:spcBef>
            <a:spcAft>
              <a:spcPct val="35000"/>
            </a:spcAft>
            <a:buNone/>
          </a:pPr>
          <a:r>
            <a:rPr lang="en-US" sz="80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See Application: https://www.kent.edu/admissions/undergraduate/former-students</a:t>
          </a:r>
        </a:p>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and</a:t>
          </a: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Student requests official transcript to be sent from NEOMED to Kent State University </a:t>
          </a:r>
        </a:p>
        <a:p>
          <a:pPr marL="0" lvl="0" indent="0" algn="ctr" defTabSz="466725">
            <a:lnSpc>
              <a:spcPct val="90000"/>
            </a:lnSpc>
            <a:spcBef>
              <a:spcPct val="0"/>
            </a:spcBef>
            <a:spcAft>
              <a:spcPct val="35000"/>
            </a:spcAft>
            <a:buNone/>
          </a:pPr>
          <a:r>
            <a:rPr lang="en-US" sz="80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See Transcript Order Request Instructions: https://www.neomed.edu/registrar/transcripts-diplomas/</a:t>
          </a:r>
        </a:p>
      </dsp:txBody>
      <dsp:txXfrm>
        <a:off x="3430218" y="2163604"/>
        <a:ext cx="2785265" cy="1974792"/>
      </dsp:txXfrm>
    </dsp:sp>
    <dsp:sp modelId="{5D868978-0CBB-432D-8F1E-C37DA05EE20C}">
      <dsp:nvSpPr>
        <dsp:cNvPr id="0" name=""/>
        <dsp:cNvSpPr/>
      </dsp:nvSpPr>
      <dsp:spPr>
        <a:xfrm>
          <a:off x="2787806" y="5259602"/>
          <a:ext cx="610011" cy="91440"/>
        </a:xfrm>
        <a:custGeom>
          <a:avLst/>
          <a:gdLst/>
          <a:ahLst/>
          <a:cxnLst/>
          <a:rect l="0" t="0" r="0" b="0"/>
          <a:pathLst>
            <a:path>
              <a:moveTo>
                <a:pt x="0" y="45720"/>
              </a:moveTo>
              <a:lnTo>
                <a:pt x="610011"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rgbClr val="002060"/>
            </a:solidFill>
            <a:latin typeface="Arial" panose="020B0604020202020204" pitchFamily="34" charset="0"/>
            <a:cs typeface="Arial" panose="020B0604020202020204" pitchFamily="34" charset="0"/>
          </a:endParaRPr>
        </a:p>
      </dsp:txBody>
      <dsp:txXfrm>
        <a:off x="3076797" y="5302116"/>
        <a:ext cx="32030" cy="6412"/>
      </dsp:txXfrm>
    </dsp:sp>
    <dsp:sp modelId="{09BF41BF-C6BA-4714-A28A-3CFE23DCBDF6}">
      <dsp:nvSpPr>
        <dsp:cNvPr id="0" name=""/>
        <dsp:cNvSpPr/>
      </dsp:nvSpPr>
      <dsp:spPr>
        <a:xfrm>
          <a:off x="4341" y="4779008"/>
          <a:ext cx="2785265" cy="10526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Five</a:t>
          </a:r>
          <a:endPar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Once reenrolled, student applies for graduation from Kent State University</a:t>
          </a:r>
        </a:p>
        <a:p>
          <a:pPr marL="0" lvl="0" indent="0" algn="ctr" defTabSz="466725">
            <a:lnSpc>
              <a:spcPct val="90000"/>
            </a:lnSpc>
            <a:spcBef>
              <a:spcPct val="0"/>
            </a:spcBef>
            <a:spcAft>
              <a:spcPct val="35000"/>
            </a:spcAft>
            <a:buNone/>
          </a:pPr>
          <a:r>
            <a:rPr lang="en-US" sz="80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See Application Instructions: https://www.kent.edu/registrar/application-graduation-deadlines</a:t>
          </a:r>
        </a:p>
      </dsp:txBody>
      <dsp:txXfrm>
        <a:off x="4341" y="4779008"/>
        <a:ext cx="2785265" cy="1052629"/>
      </dsp:txXfrm>
    </dsp:sp>
    <dsp:sp modelId="{BA212F93-EE90-4133-874F-FC1D59480272}">
      <dsp:nvSpPr>
        <dsp:cNvPr id="0" name=""/>
        <dsp:cNvSpPr/>
      </dsp:nvSpPr>
      <dsp:spPr>
        <a:xfrm>
          <a:off x="3430218" y="4793672"/>
          <a:ext cx="2785265" cy="10233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Step Six</a:t>
          </a:r>
          <a:endPar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endParaRPr>
        </a:p>
        <a:p>
          <a:pPr marL="0" lvl="0" indent="0" algn="ctr" defTabSz="466725">
            <a:lnSpc>
              <a:spcPct val="90000"/>
            </a:lnSpc>
            <a:spcBef>
              <a:spcPct val="0"/>
            </a:spcBef>
            <a:spcAft>
              <a:spcPct val="35000"/>
            </a:spcAft>
            <a:buNone/>
          </a:pPr>
          <a:r>
            <a:rPr lang="en-US" sz="1050" kern="1200">
              <a:solidFill>
                <a:srgbClr val="002060"/>
              </a:solidFill>
              <a:latin typeface="National Book" panose="02000503000000020004" pitchFamily="50" charset="0"/>
              <a:ea typeface="National Book" panose="02000503000000020004" pitchFamily="50" charset="0"/>
              <a:cs typeface="Arial" panose="020B0604020202020204" pitchFamily="34" charset="0"/>
            </a:rPr>
            <a:t>Advisor completes NEOMED Partnership Transfer Credit Form and sends to Credit Transfer Office </a:t>
          </a:r>
        </a:p>
      </dsp:txBody>
      <dsp:txXfrm>
        <a:off x="3430218" y="4793672"/>
        <a:ext cx="2785265" cy="102330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806CB-7B73-40B3-A188-E5DBEEB91269}">
  <ds:schemaRefs>
    <ds:schemaRef ds:uri="http://schemas.openxmlformats.org/officeDocument/2006/bibliography"/>
  </ds:schemaRefs>
</ds:datastoreItem>
</file>

<file path=customXml/itemProps2.xml><?xml version="1.0" encoding="utf-8"?>
<ds:datastoreItem xmlns:ds="http://schemas.openxmlformats.org/officeDocument/2006/customXml" ds:itemID="{08FBBA81-076B-4268-952D-C6BD754417FB}">
  <ds:schemaRefs>
    <ds:schemaRef ds:uri="http://schemas.microsoft.com/sharepoint/v3/contenttype/forms"/>
  </ds:schemaRefs>
</ds:datastoreItem>
</file>

<file path=customXml/itemProps3.xml><?xml version="1.0" encoding="utf-8"?>
<ds:datastoreItem xmlns:ds="http://schemas.openxmlformats.org/officeDocument/2006/customXml" ds:itemID="{BD12F0C9-5DD3-4935-A32C-40A32908D72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4B3B40CB-6E85-420E-9EE0-11ED319F1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Pages>
  <Words>1533</Words>
  <Characters>8757</Characters>
  <Application>Microsoft Office Word</Application>
  <DocSecurity>8</DocSecurity>
  <Lines>625</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121</cp:revision>
  <cp:lastPrinted>2021-07-19T19:51:00Z</cp:lastPrinted>
  <dcterms:created xsi:type="dcterms:W3CDTF">2024-05-07T14:58:00Z</dcterms:created>
  <dcterms:modified xsi:type="dcterms:W3CDTF">2025-12-09T17:18:00Z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