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2" behindDoc="0" locked="0" layoutInCell="1" allowOverlap="1" wp14:anchorId="6C54CFA0" wp14:editId="50C27ECF">
            <wp:simplePos x="0" y="0"/>
            <wp:positionH relativeFrom="column">
              <wp:posOffset>-914400</wp:posOffset>
            </wp:positionH>
            <wp:positionV relativeFrom="paragraph">
              <wp:posOffset>0</wp:posOffset>
            </wp:positionV>
            <wp:extent cx="7809865" cy="1441450"/>
            <wp:effectExtent l="0" t="0" r="635" b="6350"/>
            <wp:wrapThrough wrapText="bothSides">
              <wp:wrapPolygon edited="0">
                <wp:start x="0" y="0"/>
                <wp:lineTo x="0" y="21505"/>
                <wp:lineTo x="21391" y="21505"/>
                <wp:lineTo x="21567" y="17508"/>
                <wp:lineTo x="21567" y="7232"/>
                <wp:lineTo x="21075" y="3045"/>
                <wp:lineTo x="21567" y="2855"/>
                <wp:lineTo x="21567" y="0"/>
                <wp:lineTo x="0" y="0"/>
              </wp:wrapPolygon>
            </wp:wrapThrough>
            <wp:docPr id="3" name="Picture 3" descr="Decorative top banner with Kent State logo with a blue background on the left of the page and the University of Dayton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University of Dayton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9865" cy="1441450"/>
                    </a:xfrm>
                    <a:prstGeom prst="rect">
                      <a:avLst/>
                    </a:prstGeom>
                  </pic:spPr>
                </pic:pic>
              </a:graphicData>
            </a:graphic>
            <wp14:sizeRelH relativeFrom="page">
              <wp14:pctWidth>0</wp14:pctWidth>
            </wp14:sizeRelH>
            <wp14:sizeRelV relativeFrom="page">
              <wp14:pctHeight>0</wp14:pctHeight>
            </wp14:sizeRelV>
          </wp:anchor>
        </w:drawing>
      </w:r>
    </w:p>
    <w:p w14:paraId="1720F825" w14:textId="77777777" w:rsidR="00B95CD9" w:rsidRDefault="00B95CD9" w:rsidP="00B95CD9">
      <w:pPr>
        <w:jc w:val="center"/>
        <w:rPr>
          <w:rFonts w:ascii="National-Black" w:eastAsiaTheme="minorEastAsia"/>
          <w:b/>
          <w:color w:val="003976"/>
          <w:spacing w:val="4"/>
          <w:sz w:val="40"/>
          <w:szCs w:val="14"/>
        </w:rPr>
      </w:pPr>
      <w:r w:rsidRPr="00B95CD9">
        <w:rPr>
          <w:rFonts w:ascii="National-Black" w:eastAsiaTheme="minorEastAsia"/>
          <w:b/>
          <w:color w:val="003976"/>
          <w:spacing w:val="4"/>
          <w:sz w:val="40"/>
          <w:szCs w:val="14"/>
        </w:rPr>
        <w:t>Bachelor of Arts in History to Juris Doctor (JD)</w:t>
      </w:r>
    </w:p>
    <w:p w14:paraId="1DA890E2" w14:textId="77777777" w:rsidR="0081179A" w:rsidRPr="00B95CD9" w:rsidRDefault="0081179A" w:rsidP="00B95CD9">
      <w:pPr>
        <w:jc w:val="center"/>
        <w:rPr>
          <w:rFonts w:ascii="National-Black" w:eastAsiaTheme="minorEastAsia"/>
          <w:b/>
          <w:color w:val="003976"/>
          <w:spacing w:val="4"/>
          <w:sz w:val="34"/>
          <w:szCs w:val="8"/>
        </w:rPr>
      </w:pPr>
    </w:p>
    <w:tbl>
      <w:tblPr>
        <w:tblW w:w="9450" w:type="dxa"/>
        <w:tblInd w:w="-95" w:type="dxa"/>
        <w:tblLayout w:type="fixed"/>
        <w:tblLook w:val="01C0" w:firstRow="0" w:lastRow="1" w:firstColumn="1" w:lastColumn="1" w:noHBand="0" w:noVBand="0"/>
      </w:tblPr>
      <w:tblGrid>
        <w:gridCol w:w="6840"/>
        <w:gridCol w:w="1710"/>
        <w:gridCol w:w="900"/>
      </w:tblGrid>
      <w:tr w:rsidR="0081179A" w:rsidRPr="00863550" w14:paraId="7E919ABB" w14:textId="77777777" w:rsidTr="005C74ED">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CE1A6D" w14:textId="77777777" w:rsidR="0081179A" w:rsidRPr="00863550" w:rsidRDefault="0081179A" w:rsidP="005C74ED">
            <w:pPr>
              <w:tabs>
                <w:tab w:val="left" w:pos="720"/>
              </w:tabs>
              <w:rPr>
                <w:rFonts w:ascii="National Book" w:eastAsiaTheme="minorEastAsia" w:hAnsi="National Book" w:cs="Arial"/>
                <w:color w:val="002060"/>
                <w:sz w:val="16"/>
                <w:szCs w:val="16"/>
              </w:rPr>
            </w:pPr>
            <w:r w:rsidRPr="00863550">
              <w:rPr>
                <w:rFonts w:ascii="National Book" w:eastAsiaTheme="minorEastAsia"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D8B032" w14:textId="77777777" w:rsidR="0081179A" w:rsidRPr="00863550" w:rsidRDefault="0081179A" w:rsidP="005C74ED">
            <w:pPr>
              <w:tabs>
                <w:tab w:val="left" w:pos="720"/>
              </w:tabs>
              <w:jc w:val="center"/>
              <w:rPr>
                <w:rFonts w:ascii="National Book" w:eastAsiaTheme="minorEastAsia" w:hAnsi="National Book" w:cs="Arial"/>
                <w:color w:val="002060"/>
                <w:sz w:val="16"/>
                <w:szCs w:val="16"/>
              </w:rPr>
            </w:pPr>
            <w:r w:rsidRPr="00863550">
              <w:rPr>
                <w:rFonts w:ascii="National Book" w:eastAsiaTheme="minorEastAsia" w:hAnsi="National Book" w:cs="Arial"/>
                <w:color w:val="002060"/>
                <w:sz w:val="16"/>
                <w:szCs w:val="16"/>
              </w:rPr>
              <w:t>Credit</w:t>
            </w:r>
          </w:p>
          <w:p w14:paraId="38EC5DE2" w14:textId="77777777" w:rsidR="0081179A" w:rsidRPr="00863550" w:rsidRDefault="0081179A" w:rsidP="005C74ED">
            <w:pPr>
              <w:tabs>
                <w:tab w:val="left" w:pos="720"/>
              </w:tabs>
              <w:jc w:val="center"/>
              <w:rPr>
                <w:rFonts w:ascii="National Book" w:eastAsiaTheme="minorEastAsia" w:hAnsi="National Book" w:cs="Arial"/>
                <w:color w:val="002060"/>
                <w:sz w:val="16"/>
                <w:szCs w:val="16"/>
              </w:rPr>
            </w:pPr>
            <w:r w:rsidRPr="00863550">
              <w:rPr>
                <w:rFonts w:ascii="National Book" w:eastAsiaTheme="minorEastAsia"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DA7A45" w14:textId="77777777" w:rsidR="0081179A" w:rsidRPr="00863550" w:rsidRDefault="0081179A" w:rsidP="005C74ED">
            <w:pPr>
              <w:tabs>
                <w:tab w:val="left" w:pos="720"/>
              </w:tabs>
              <w:jc w:val="center"/>
              <w:rPr>
                <w:rFonts w:ascii="National Book" w:eastAsiaTheme="minorEastAsia" w:hAnsi="National Book" w:cs="Arial"/>
                <w:color w:val="002060"/>
                <w:sz w:val="16"/>
                <w:szCs w:val="16"/>
              </w:rPr>
            </w:pPr>
            <w:r w:rsidRPr="00863550">
              <w:rPr>
                <w:rFonts w:ascii="National Book" w:eastAsiaTheme="minorEastAsia" w:hAnsi="National Book" w:cs="Arial"/>
                <w:color w:val="002060"/>
                <w:sz w:val="16"/>
                <w:szCs w:val="16"/>
              </w:rPr>
              <w:t xml:space="preserve">Upper-Division </w:t>
            </w:r>
          </w:p>
        </w:tc>
      </w:tr>
      <w:tr w:rsidR="0081179A" w:rsidRPr="00863550" w14:paraId="52492643" w14:textId="77777777" w:rsidTr="005C74E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2E9E6D4" w14:textId="77777777" w:rsidR="0081179A" w:rsidRPr="00863550" w:rsidRDefault="0081179A" w:rsidP="005C74ED">
            <w:pPr>
              <w:tabs>
                <w:tab w:val="left" w:pos="720"/>
              </w:tabs>
              <w:rPr>
                <w:rFonts w:ascii="National Book" w:eastAsiaTheme="minorEastAsia" w:hAnsi="National Book" w:cs="Arial"/>
                <w:b/>
                <w:color w:val="FFFFFF" w:themeColor="background1"/>
                <w:sz w:val="20"/>
                <w:szCs w:val="20"/>
              </w:rPr>
            </w:pPr>
            <w:r w:rsidRPr="00863550">
              <w:rPr>
                <w:rFonts w:ascii="National Book" w:eastAsiaTheme="minorEastAsia" w:hAnsi="National Book" w:cs="Arial"/>
                <w:b/>
                <w:color w:val="FFFFFF" w:themeColor="background1"/>
                <w:sz w:val="20"/>
                <w:szCs w:val="20"/>
              </w:rPr>
              <w:t xml:space="preserve">Semester One: [14 Credit Hours] Kent State University </w:t>
            </w:r>
          </w:p>
        </w:tc>
      </w:tr>
      <w:tr w:rsidR="0081179A" w:rsidRPr="00863550" w14:paraId="08B40206"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B4DAA9C"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vAlign w:val="center"/>
          </w:tcPr>
          <w:p w14:paraId="4D970D72"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36EBA209" w14:textId="77777777" w:rsidR="0081179A" w:rsidRPr="00863550" w:rsidRDefault="0081179A" w:rsidP="005C74ED">
            <w:pPr>
              <w:tabs>
                <w:tab w:val="left" w:pos="720"/>
              </w:tabs>
              <w:rPr>
                <w:rFonts w:ascii="National Book" w:eastAsiaTheme="minorEastAsia" w:hAnsi="National Book" w:cs="Arial"/>
                <w:color w:val="002060"/>
                <w:sz w:val="20"/>
                <w:szCs w:val="20"/>
              </w:rPr>
            </w:pPr>
          </w:p>
        </w:tc>
      </w:tr>
      <w:tr w:rsidR="0081179A" w:rsidRPr="00863550" w14:paraId="291FA3D1"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7CBE4FFB"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History (HIST) Lower-Division Electives (10000 or 20000 level)</w:t>
            </w:r>
          </w:p>
        </w:tc>
        <w:tc>
          <w:tcPr>
            <w:tcW w:w="1710" w:type="dxa"/>
            <w:tcBorders>
              <w:top w:val="single" w:sz="4" w:space="0" w:color="auto"/>
              <w:left w:val="single" w:sz="4" w:space="0" w:color="auto"/>
              <w:bottom w:val="single" w:sz="4" w:space="0" w:color="auto"/>
              <w:right w:val="single" w:sz="4" w:space="0" w:color="auto"/>
            </w:tcBorders>
          </w:tcPr>
          <w:p w14:paraId="2C0F4C0B"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61E4FF36" w14:textId="77777777" w:rsidR="0081179A" w:rsidRPr="00863550" w:rsidRDefault="0081179A" w:rsidP="005C74ED">
            <w:pPr>
              <w:tabs>
                <w:tab w:val="left" w:pos="720"/>
              </w:tabs>
              <w:rPr>
                <w:rFonts w:ascii="National Book" w:eastAsiaTheme="minorEastAsia" w:hAnsi="National Book" w:cs="Arial"/>
                <w:color w:val="002060"/>
                <w:sz w:val="20"/>
                <w:szCs w:val="20"/>
              </w:rPr>
            </w:pPr>
          </w:p>
        </w:tc>
      </w:tr>
      <w:tr w:rsidR="0081179A" w:rsidRPr="00863550" w14:paraId="77C40BDC"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3DDC63AA"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4AE84953"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4C51C374" w14:textId="77777777" w:rsidR="0081179A" w:rsidRPr="00863550" w:rsidRDefault="0081179A" w:rsidP="005C74ED">
            <w:pPr>
              <w:tabs>
                <w:tab w:val="left" w:pos="720"/>
              </w:tabs>
              <w:rPr>
                <w:rFonts w:ascii="National Book" w:eastAsiaTheme="minorEastAsia" w:hAnsi="National Book" w:cs="Arial"/>
                <w:color w:val="002060"/>
                <w:sz w:val="20"/>
                <w:szCs w:val="20"/>
              </w:rPr>
            </w:pPr>
          </w:p>
        </w:tc>
      </w:tr>
      <w:tr w:rsidR="0081179A" w:rsidRPr="00863550" w14:paraId="28814874"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3707E524"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44EE7769"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B67CF1D" w14:textId="77777777" w:rsidR="0081179A" w:rsidRPr="00863550" w:rsidRDefault="0081179A" w:rsidP="005C74ED">
            <w:pPr>
              <w:tabs>
                <w:tab w:val="left" w:pos="720"/>
              </w:tabs>
              <w:rPr>
                <w:rFonts w:ascii="National Book" w:eastAsiaTheme="minorEastAsia" w:hAnsi="National Book" w:cs="Arial"/>
                <w:color w:val="002060"/>
                <w:sz w:val="20"/>
                <w:szCs w:val="20"/>
              </w:rPr>
            </w:pPr>
          </w:p>
        </w:tc>
      </w:tr>
      <w:tr w:rsidR="0081179A" w:rsidRPr="00863550" w14:paraId="67B95B73" w14:textId="77777777" w:rsidTr="005C74ED">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02C55778" w14:textId="77777777" w:rsidR="0081179A" w:rsidRPr="009C07DD" w:rsidRDefault="0081179A" w:rsidP="005C74ED">
            <w:pPr>
              <w:tabs>
                <w:tab w:val="left" w:pos="720"/>
              </w:tabs>
              <w:rPr>
                <w:rFonts w:ascii="National Book" w:eastAsiaTheme="minorEastAsia" w:hAnsi="National Book" w:cs="Arial"/>
                <w:b/>
                <w:color w:val="FFFFFF" w:themeColor="background1"/>
                <w:sz w:val="20"/>
                <w:szCs w:val="20"/>
              </w:rPr>
            </w:pPr>
            <w:r w:rsidRPr="009C07DD">
              <w:rPr>
                <w:rFonts w:ascii="National Book" w:eastAsiaTheme="minorEastAsia" w:hAnsi="National Book" w:cs="Arial"/>
                <w:b/>
                <w:color w:val="FFFFFF" w:themeColor="background1"/>
                <w:sz w:val="20"/>
                <w:szCs w:val="20"/>
              </w:rPr>
              <w:t>Semester Two: [16 Credit Hours] Kent State University</w:t>
            </w:r>
          </w:p>
        </w:tc>
      </w:tr>
      <w:tr w:rsidR="0081179A" w:rsidRPr="00863550" w14:paraId="16DB2F70"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4CF64836" w14:textId="77777777" w:rsidR="0081179A" w:rsidRPr="009C07DD" w:rsidRDefault="0081179A" w:rsidP="005C74ED">
            <w:pPr>
              <w:tabs>
                <w:tab w:val="left" w:pos="720"/>
              </w:tabs>
              <w:rPr>
                <w:rFonts w:ascii="National Book" w:eastAsiaTheme="minorEastAsia" w:hAnsi="National Book" w:cs="Arial"/>
                <w:bCs/>
                <w:color w:val="002060"/>
                <w:sz w:val="20"/>
                <w:szCs w:val="20"/>
              </w:rPr>
            </w:pPr>
            <w:r w:rsidRPr="009C07DD">
              <w:rPr>
                <w:rFonts w:ascii="National Book" w:eastAsiaTheme="minorEastAsia" w:hAnsi="National Book" w:cs="Arial"/>
                <w:bCs/>
                <w:color w:val="002060"/>
                <w:sz w:val="20"/>
                <w:szCs w:val="20"/>
              </w:rPr>
              <w:t>History (HIST) Lower-Division Electives (10000 or 20000 level)</w:t>
            </w:r>
          </w:p>
        </w:tc>
        <w:tc>
          <w:tcPr>
            <w:tcW w:w="1710" w:type="dxa"/>
            <w:tcBorders>
              <w:top w:val="single" w:sz="4" w:space="0" w:color="auto"/>
              <w:left w:val="single" w:sz="4" w:space="0" w:color="auto"/>
              <w:bottom w:val="single" w:sz="4" w:space="0" w:color="auto"/>
              <w:right w:val="single" w:sz="4" w:space="0" w:color="auto"/>
            </w:tcBorders>
          </w:tcPr>
          <w:p w14:paraId="1F3D0CA5"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41AE54B" w14:textId="77777777" w:rsidR="0081179A" w:rsidRPr="00863550" w:rsidRDefault="0081179A" w:rsidP="005C74ED">
            <w:pPr>
              <w:tabs>
                <w:tab w:val="left" w:pos="720"/>
              </w:tabs>
              <w:rPr>
                <w:rFonts w:ascii="National Book" w:eastAsiaTheme="minorEastAsia" w:hAnsi="National Book" w:cs="Arial"/>
                <w:color w:val="002060"/>
                <w:sz w:val="20"/>
                <w:szCs w:val="20"/>
              </w:rPr>
            </w:pPr>
          </w:p>
        </w:tc>
      </w:tr>
      <w:tr w:rsidR="0081179A" w:rsidRPr="00863550" w14:paraId="1C663A43"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71B79036"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Area Studies Electives</w:t>
            </w:r>
          </w:p>
        </w:tc>
        <w:tc>
          <w:tcPr>
            <w:tcW w:w="1710" w:type="dxa"/>
            <w:tcBorders>
              <w:top w:val="single" w:sz="4" w:space="0" w:color="auto"/>
              <w:left w:val="single" w:sz="4" w:space="0" w:color="auto"/>
              <w:bottom w:val="single" w:sz="4" w:space="0" w:color="auto"/>
              <w:right w:val="single" w:sz="4" w:space="0" w:color="auto"/>
            </w:tcBorders>
          </w:tcPr>
          <w:p w14:paraId="2A244E1F"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DD5C152"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r w:rsidRPr="00863550">
              <w:rPr>
                <w:rFonts w:ascii="National Book" w:eastAsiaTheme="minorEastAsia" w:hAnsi="National Book" w:cs="Arial"/>
                <w:color w:val="002060"/>
                <w:sz w:val="20"/>
                <w:szCs w:val="20"/>
              </w:rPr>
              <w:t>■</w:t>
            </w:r>
          </w:p>
        </w:tc>
      </w:tr>
      <w:tr w:rsidR="0081179A" w:rsidRPr="00863550" w14:paraId="3D0856C6"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18D5DD28" w14:textId="77777777" w:rsidR="0081179A" w:rsidRPr="009C07DD" w:rsidRDefault="0081179A" w:rsidP="005C74ED">
            <w:pPr>
              <w:tabs>
                <w:tab w:val="left" w:pos="720"/>
              </w:tabs>
              <w:rPr>
                <w:rFonts w:ascii="National Book" w:eastAsiaTheme="minorEastAsia" w:hAnsi="National Book" w:cs="Arial"/>
                <w:bCs/>
                <w:color w:val="002060"/>
                <w:sz w:val="20"/>
                <w:szCs w:val="20"/>
              </w:rPr>
            </w:pPr>
            <w:r w:rsidRPr="009C07D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5F91FF93"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7F06A582" w14:textId="77777777" w:rsidR="0081179A" w:rsidRPr="00863550" w:rsidRDefault="0081179A" w:rsidP="005C74ED">
            <w:pPr>
              <w:tabs>
                <w:tab w:val="left" w:pos="720"/>
              </w:tabs>
              <w:rPr>
                <w:rFonts w:ascii="National Book" w:eastAsiaTheme="minorEastAsia" w:hAnsi="National Book" w:cs="Arial"/>
                <w:color w:val="002060"/>
                <w:sz w:val="20"/>
                <w:szCs w:val="20"/>
              </w:rPr>
            </w:pPr>
          </w:p>
        </w:tc>
      </w:tr>
      <w:tr w:rsidR="0081179A" w:rsidRPr="00863550" w14:paraId="779A9544"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03F5CF29" w14:textId="77777777" w:rsidR="0081179A" w:rsidRPr="009C07DD" w:rsidRDefault="0081179A" w:rsidP="005C74ED">
            <w:pPr>
              <w:tabs>
                <w:tab w:val="left" w:pos="720"/>
              </w:tabs>
              <w:rPr>
                <w:rFonts w:ascii="National Book" w:eastAsiaTheme="minorEastAsia" w:hAnsi="National Book" w:cs="Arial"/>
                <w:bCs/>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08191A96"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61D92EE" w14:textId="77777777" w:rsidR="0081179A" w:rsidRPr="00863550" w:rsidRDefault="0081179A" w:rsidP="005C74ED">
            <w:pPr>
              <w:tabs>
                <w:tab w:val="left" w:pos="720"/>
              </w:tabs>
              <w:rPr>
                <w:rFonts w:ascii="National Book" w:eastAsiaTheme="minorEastAsia" w:hAnsi="National Book" w:cs="Arial"/>
                <w:color w:val="002060"/>
                <w:sz w:val="20"/>
                <w:szCs w:val="20"/>
              </w:rPr>
            </w:pPr>
          </w:p>
        </w:tc>
      </w:tr>
      <w:tr w:rsidR="0081179A" w:rsidRPr="00863550" w14:paraId="73982C22"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005D459F" w14:textId="77777777" w:rsidR="0081179A" w:rsidRPr="009C07DD" w:rsidRDefault="0081179A" w:rsidP="005C74ED">
            <w:pPr>
              <w:tabs>
                <w:tab w:val="left" w:pos="720"/>
              </w:tabs>
              <w:rPr>
                <w:rFonts w:ascii="National Book" w:eastAsiaTheme="minorEastAsia" w:hAnsi="National Book" w:cs="Arial"/>
                <w:bCs/>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1544983E"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3912DD6" w14:textId="77777777" w:rsidR="0081179A" w:rsidRPr="00863550" w:rsidRDefault="0081179A" w:rsidP="005C74ED">
            <w:pPr>
              <w:tabs>
                <w:tab w:val="left" w:pos="720"/>
              </w:tabs>
              <w:rPr>
                <w:rFonts w:ascii="National Book" w:eastAsiaTheme="minorEastAsia" w:hAnsi="National Book" w:cs="Arial"/>
                <w:color w:val="002060"/>
                <w:sz w:val="20"/>
                <w:szCs w:val="20"/>
              </w:rPr>
            </w:pPr>
          </w:p>
        </w:tc>
      </w:tr>
      <w:tr w:rsidR="0081179A" w:rsidRPr="00863550" w14:paraId="0DF2F40E" w14:textId="77777777" w:rsidTr="005C74E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FE20BFF" w14:textId="77777777" w:rsidR="0081179A" w:rsidRPr="009C07DD" w:rsidRDefault="0081179A" w:rsidP="005C74ED">
            <w:pPr>
              <w:tabs>
                <w:tab w:val="left" w:pos="720"/>
              </w:tabs>
              <w:rPr>
                <w:rFonts w:ascii="National Book" w:eastAsiaTheme="minorEastAsia" w:hAnsi="National Book" w:cs="Arial"/>
                <w:b/>
                <w:color w:val="FFFFFF" w:themeColor="background1"/>
                <w:sz w:val="20"/>
                <w:szCs w:val="20"/>
              </w:rPr>
            </w:pPr>
            <w:r w:rsidRPr="009C07DD">
              <w:rPr>
                <w:rFonts w:ascii="National Book" w:eastAsiaTheme="minorEastAsia" w:hAnsi="National Book" w:cs="Arial"/>
                <w:b/>
                <w:color w:val="FFFFFF" w:themeColor="background1"/>
                <w:sz w:val="20"/>
                <w:szCs w:val="20"/>
              </w:rPr>
              <w:t>Semester Three: [15 Credit Hours] Kent State University</w:t>
            </w:r>
          </w:p>
        </w:tc>
      </w:tr>
      <w:tr w:rsidR="0081179A" w:rsidRPr="00863550" w14:paraId="714A1E3F"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3C897C53"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HIST 32050 Historical Research Methods</w:t>
            </w:r>
          </w:p>
        </w:tc>
        <w:tc>
          <w:tcPr>
            <w:tcW w:w="1710" w:type="dxa"/>
            <w:tcBorders>
              <w:top w:val="single" w:sz="4" w:space="0" w:color="auto"/>
              <w:left w:val="single" w:sz="4" w:space="0" w:color="auto"/>
              <w:bottom w:val="single" w:sz="4" w:space="0" w:color="auto"/>
              <w:right w:val="single" w:sz="4" w:space="0" w:color="auto"/>
            </w:tcBorders>
          </w:tcPr>
          <w:p w14:paraId="017361AF"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2772EC5"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r w:rsidRPr="00863550">
              <w:rPr>
                <w:rFonts w:ascii="National Book" w:eastAsiaTheme="minorEastAsia" w:hAnsi="National Book" w:cs="Arial"/>
                <w:color w:val="002060"/>
                <w:sz w:val="20"/>
                <w:szCs w:val="20"/>
              </w:rPr>
              <w:t>■</w:t>
            </w:r>
          </w:p>
        </w:tc>
      </w:tr>
      <w:tr w:rsidR="0081179A" w:rsidRPr="00863550" w14:paraId="02723F10"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437744A8"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Thematic Studies Electives</w:t>
            </w:r>
          </w:p>
        </w:tc>
        <w:tc>
          <w:tcPr>
            <w:tcW w:w="1710" w:type="dxa"/>
            <w:tcBorders>
              <w:top w:val="single" w:sz="4" w:space="0" w:color="auto"/>
              <w:left w:val="single" w:sz="4" w:space="0" w:color="auto"/>
              <w:bottom w:val="single" w:sz="4" w:space="0" w:color="auto"/>
              <w:right w:val="single" w:sz="4" w:space="0" w:color="auto"/>
            </w:tcBorders>
          </w:tcPr>
          <w:p w14:paraId="5191BEEA"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F5607B3"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r w:rsidRPr="00863550">
              <w:rPr>
                <w:rFonts w:ascii="National Book" w:eastAsiaTheme="minorEastAsia" w:hAnsi="National Book" w:cs="Arial"/>
                <w:color w:val="002060"/>
                <w:sz w:val="20"/>
                <w:szCs w:val="20"/>
              </w:rPr>
              <w:t>■</w:t>
            </w:r>
          </w:p>
        </w:tc>
      </w:tr>
      <w:tr w:rsidR="0081179A" w:rsidRPr="00863550" w14:paraId="4E9178BC"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73EA04E7"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73CB05AF"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EA5ED67"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p>
        </w:tc>
      </w:tr>
      <w:tr w:rsidR="0081179A" w:rsidRPr="00863550" w14:paraId="214A7748"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3DD1A8DA"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2F4783E5"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59BB3B8"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p>
        </w:tc>
      </w:tr>
      <w:tr w:rsidR="0081179A" w:rsidRPr="00863550" w14:paraId="36308B48"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40CECC0A"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58766F07"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28E3FC0"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p>
        </w:tc>
      </w:tr>
      <w:tr w:rsidR="0081179A" w:rsidRPr="00863550" w14:paraId="0BE58BC1" w14:textId="77777777" w:rsidTr="005C74E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F5C1D86" w14:textId="77777777" w:rsidR="0081179A" w:rsidRPr="009C07DD" w:rsidRDefault="0081179A" w:rsidP="005C74ED">
            <w:pPr>
              <w:tabs>
                <w:tab w:val="left" w:pos="720"/>
              </w:tabs>
              <w:rPr>
                <w:rFonts w:ascii="National Book" w:eastAsiaTheme="minorEastAsia" w:hAnsi="National Book" w:cs="Arial"/>
                <w:b/>
                <w:color w:val="FFFFFF" w:themeColor="background1"/>
                <w:sz w:val="20"/>
                <w:szCs w:val="20"/>
              </w:rPr>
            </w:pPr>
            <w:r w:rsidRPr="009C07DD">
              <w:rPr>
                <w:rFonts w:ascii="National Book" w:eastAsiaTheme="minorEastAsia" w:hAnsi="National Book" w:cs="Arial"/>
                <w:b/>
                <w:color w:val="FFFFFF" w:themeColor="background1"/>
                <w:sz w:val="20"/>
                <w:szCs w:val="20"/>
              </w:rPr>
              <w:t>Semester Four: [15 Credit Hours] Kent State University</w:t>
            </w:r>
          </w:p>
        </w:tc>
      </w:tr>
      <w:tr w:rsidR="0081179A" w:rsidRPr="00863550" w14:paraId="55D0E97F"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002F1826"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Area Studies Electives</w:t>
            </w:r>
          </w:p>
        </w:tc>
        <w:tc>
          <w:tcPr>
            <w:tcW w:w="1710" w:type="dxa"/>
            <w:tcBorders>
              <w:top w:val="single" w:sz="4" w:space="0" w:color="auto"/>
              <w:left w:val="single" w:sz="4" w:space="0" w:color="auto"/>
              <w:bottom w:val="single" w:sz="4" w:space="0" w:color="auto"/>
              <w:right w:val="single" w:sz="4" w:space="0" w:color="auto"/>
            </w:tcBorders>
          </w:tcPr>
          <w:p w14:paraId="29BE23A7"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E6A79D5"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r w:rsidRPr="00863550">
              <w:rPr>
                <w:rFonts w:ascii="National Book" w:eastAsiaTheme="minorEastAsia" w:hAnsi="National Book" w:cs="Arial"/>
                <w:color w:val="002060"/>
                <w:sz w:val="20"/>
                <w:szCs w:val="20"/>
              </w:rPr>
              <w:t>■</w:t>
            </w:r>
          </w:p>
        </w:tc>
      </w:tr>
      <w:tr w:rsidR="0081179A" w:rsidRPr="00863550" w14:paraId="2AB458A9"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4A9A968F"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Thematic Studies Electives</w:t>
            </w:r>
          </w:p>
        </w:tc>
        <w:tc>
          <w:tcPr>
            <w:tcW w:w="1710" w:type="dxa"/>
            <w:tcBorders>
              <w:top w:val="single" w:sz="4" w:space="0" w:color="auto"/>
              <w:left w:val="single" w:sz="4" w:space="0" w:color="auto"/>
              <w:bottom w:val="single" w:sz="4" w:space="0" w:color="auto"/>
              <w:right w:val="single" w:sz="4" w:space="0" w:color="auto"/>
            </w:tcBorders>
          </w:tcPr>
          <w:p w14:paraId="278EDB98"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E8B226C"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r w:rsidRPr="00863550">
              <w:rPr>
                <w:rFonts w:ascii="National Book" w:eastAsiaTheme="minorEastAsia" w:hAnsi="National Book" w:cs="Arial"/>
                <w:color w:val="002060"/>
                <w:sz w:val="20"/>
                <w:szCs w:val="20"/>
              </w:rPr>
              <w:t>■</w:t>
            </w:r>
          </w:p>
        </w:tc>
      </w:tr>
      <w:tr w:rsidR="0081179A" w:rsidRPr="00863550" w14:paraId="2C00E5FF"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63BA138C"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748CDEFD"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B5376C9"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p>
        </w:tc>
      </w:tr>
      <w:tr w:rsidR="0081179A" w:rsidRPr="00863550" w14:paraId="07E02CD9"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39842D78"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1ED13986"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B9896DB"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p>
        </w:tc>
      </w:tr>
      <w:tr w:rsidR="0081179A" w:rsidRPr="00863550" w14:paraId="5FA4D7F2"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3E2539C7"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352662EE"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CAE23EC"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p>
        </w:tc>
      </w:tr>
      <w:tr w:rsidR="0081179A" w:rsidRPr="00863550" w14:paraId="7A127A4F" w14:textId="77777777" w:rsidTr="005C74E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1FD3621" w14:textId="77777777" w:rsidR="0081179A" w:rsidRPr="009C07DD" w:rsidRDefault="0081179A" w:rsidP="005C74ED">
            <w:pPr>
              <w:tabs>
                <w:tab w:val="left" w:pos="720"/>
              </w:tabs>
              <w:rPr>
                <w:rFonts w:ascii="National Book" w:eastAsiaTheme="minorEastAsia" w:hAnsi="National Book" w:cs="Arial"/>
                <w:color w:val="FFFFFF" w:themeColor="background1"/>
                <w:sz w:val="20"/>
                <w:szCs w:val="20"/>
              </w:rPr>
            </w:pPr>
            <w:r w:rsidRPr="009C07DD">
              <w:rPr>
                <w:rFonts w:ascii="National Book" w:eastAsiaTheme="minorEastAsia" w:hAnsi="National Book" w:cs="Arial"/>
                <w:b/>
                <w:color w:val="FFFFFF" w:themeColor="background1"/>
                <w:sz w:val="20"/>
                <w:szCs w:val="20"/>
              </w:rPr>
              <w:t>Semester Five: [15 Credit Hours] Kent State University</w:t>
            </w:r>
          </w:p>
        </w:tc>
      </w:tr>
      <w:tr w:rsidR="0081179A" w:rsidRPr="00863550" w14:paraId="4536E9BC"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31EB1F3D"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History (HIST)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241A286D"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14:paraId="1A8D9918"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r w:rsidRPr="00863550">
              <w:rPr>
                <w:rFonts w:ascii="National Book" w:eastAsiaTheme="minorEastAsia" w:hAnsi="National Book" w:cs="Arial"/>
                <w:color w:val="002060"/>
                <w:sz w:val="20"/>
                <w:szCs w:val="20"/>
              </w:rPr>
              <w:t>■</w:t>
            </w:r>
          </w:p>
        </w:tc>
      </w:tr>
      <w:tr w:rsidR="0081179A" w:rsidRPr="00863550" w14:paraId="199D2E96"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66B1BE17"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4BD66EAB"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C6068B0"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p>
        </w:tc>
      </w:tr>
      <w:tr w:rsidR="0081179A" w:rsidRPr="00863550" w14:paraId="789D3A06"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3E10F3B4"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2B62179C"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D307FA1"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p>
        </w:tc>
      </w:tr>
      <w:tr w:rsidR="0081179A" w:rsidRPr="00863550" w14:paraId="08E1C3C5" w14:textId="77777777" w:rsidTr="005C74E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2C7DFCE" w14:textId="77777777" w:rsidR="0081179A" w:rsidRPr="009C07DD" w:rsidRDefault="0081179A" w:rsidP="005C74ED">
            <w:pPr>
              <w:tabs>
                <w:tab w:val="left" w:pos="720"/>
              </w:tabs>
              <w:rPr>
                <w:rFonts w:ascii="National Book" w:eastAsiaTheme="minorEastAsia" w:hAnsi="National Book" w:cs="Arial"/>
                <w:color w:val="FFFFFF" w:themeColor="background1"/>
                <w:sz w:val="20"/>
                <w:szCs w:val="20"/>
              </w:rPr>
            </w:pPr>
            <w:r w:rsidRPr="009C07DD">
              <w:rPr>
                <w:rFonts w:ascii="National Book" w:eastAsiaTheme="minorEastAsia" w:hAnsi="National Book" w:cs="Arial"/>
                <w:b/>
                <w:color w:val="FFFFFF" w:themeColor="background1"/>
                <w:sz w:val="20"/>
                <w:szCs w:val="20"/>
              </w:rPr>
              <w:t>Semester Six: [15-16 Credit Hours] Kent State University</w:t>
            </w:r>
          </w:p>
        </w:tc>
      </w:tr>
      <w:tr w:rsidR="0081179A" w:rsidRPr="00863550" w14:paraId="031BFDCB"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58201F8D"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HIST 49091 Senior Seminar in History (ELR) (WIC)</w:t>
            </w:r>
          </w:p>
        </w:tc>
        <w:tc>
          <w:tcPr>
            <w:tcW w:w="1710" w:type="dxa"/>
            <w:tcBorders>
              <w:top w:val="single" w:sz="4" w:space="0" w:color="auto"/>
              <w:left w:val="single" w:sz="4" w:space="0" w:color="auto"/>
              <w:bottom w:val="single" w:sz="4" w:space="0" w:color="auto"/>
              <w:right w:val="single" w:sz="4" w:space="0" w:color="auto"/>
            </w:tcBorders>
            <w:vAlign w:val="center"/>
          </w:tcPr>
          <w:p w14:paraId="63674CE5"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CFDE3E2"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r w:rsidRPr="00863550">
              <w:rPr>
                <w:rFonts w:ascii="National Book" w:eastAsiaTheme="minorEastAsia" w:hAnsi="National Book" w:cs="Arial"/>
                <w:color w:val="002060"/>
                <w:sz w:val="20"/>
                <w:szCs w:val="20"/>
              </w:rPr>
              <w:t>■</w:t>
            </w:r>
          </w:p>
        </w:tc>
      </w:tr>
      <w:tr w:rsidR="0081179A" w:rsidRPr="00863550" w14:paraId="77242EAF"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63E3FA0F" w14:textId="77777777" w:rsidR="0081179A" w:rsidRPr="009C07DD" w:rsidRDefault="0081179A" w:rsidP="005C74ED">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General Electives (if needed to reach 91 total credit hours)</w:t>
            </w:r>
          </w:p>
        </w:tc>
        <w:tc>
          <w:tcPr>
            <w:tcW w:w="1710" w:type="dxa"/>
            <w:tcBorders>
              <w:top w:val="single" w:sz="4" w:space="0" w:color="auto"/>
              <w:left w:val="single" w:sz="4" w:space="0" w:color="auto"/>
              <w:bottom w:val="single" w:sz="4" w:space="0" w:color="auto"/>
              <w:right w:val="single" w:sz="4" w:space="0" w:color="auto"/>
            </w:tcBorders>
          </w:tcPr>
          <w:p w14:paraId="3BFCFCD3" w14:textId="77777777" w:rsidR="0081179A" w:rsidRPr="009C07DD" w:rsidRDefault="0081179A" w:rsidP="005C74ED">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12-13</w:t>
            </w:r>
          </w:p>
        </w:tc>
        <w:tc>
          <w:tcPr>
            <w:tcW w:w="900" w:type="dxa"/>
            <w:tcBorders>
              <w:top w:val="single" w:sz="4" w:space="0" w:color="auto"/>
              <w:left w:val="single" w:sz="4" w:space="0" w:color="auto"/>
              <w:bottom w:val="single" w:sz="4" w:space="0" w:color="auto"/>
              <w:right w:val="single" w:sz="4" w:space="0" w:color="auto"/>
            </w:tcBorders>
          </w:tcPr>
          <w:p w14:paraId="737C004B" w14:textId="77777777" w:rsidR="0081179A" w:rsidRPr="00863550" w:rsidRDefault="0081179A" w:rsidP="005C74ED">
            <w:pPr>
              <w:tabs>
                <w:tab w:val="left" w:pos="720"/>
              </w:tabs>
              <w:jc w:val="center"/>
              <w:rPr>
                <w:rFonts w:ascii="National Book" w:eastAsiaTheme="minorEastAsia" w:hAnsi="National Book" w:cs="Arial"/>
                <w:color w:val="002060"/>
                <w:sz w:val="20"/>
                <w:szCs w:val="20"/>
              </w:rPr>
            </w:pPr>
          </w:p>
        </w:tc>
      </w:tr>
      <w:tr w:rsidR="0081179A" w:rsidRPr="00863550" w14:paraId="5E49F685" w14:textId="77777777" w:rsidTr="005C74E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21FF014" w14:textId="77777777" w:rsidR="0081179A" w:rsidRPr="00863550" w:rsidRDefault="0081179A" w:rsidP="005C74ED">
            <w:pPr>
              <w:tabs>
                <w:tab w:val="left" w:pos="720"/>
              </w:tabs>
              <w:jc w:val="center"/>
              <w:rPr>
                <w:rFonts w:ascii="National Book" w:eastAsiaTheme="minorEastAsia" w:hAnsi="National Book" w:cs="Arial"/>
                <w:color w:val="FFFFFF" w:themeColor="background1"/>
                <w:sz w:val="22"/>
                <w:szCs w:val="22"/>
              </w:rPr>
            </w:pPr>
            <w:r w:rsidRPr="00863550">
              <w:rPr>
                <w:rFonts w:ascii="National Book" w:eastAsiaTheme="minorEastAsia" w:hAnsi="National Book" w:cs="Arial"/>
                <w:b/>
                <w:color w:val="FFFFFF" w:themeColor="background1"/>
                <w:sz w:val="22"/>
                <w:szCs w:val="22"/>
              </w:rPr>
              <w:t>91 Total Credit Hours of Prerequisite Coursework at Kent State University</w:t>
            </w:r>
          </w:p>
        </w:tc>
      </w:tr>
    </w:tbl>
    <w:p w14:paraId="211315A2" w14:textId="77777777" w:rsidR="00B95CD9" w:rsidRDefault="00B95CD9"/>
    <w:p w14:paraId="71CA2C76" w14:textId="77777777" w:rsidR="00863550" w:rsidRPr="00863550" w:rsidRDefault="00863550" w:rsidP="00863550">
      <w:pPr>
        <w:rPr>
          <w:rFonts w:eastAsiaTheme="minorEastAsia"/>
        </w:rPr>
      </w:pPr>
    </w:p>
    <w:p w14:paraId="5BDEEDD3" w14:textId="77777777" w:rsidR="0057290F" w:rsidRPr="0057290F" w:rsidRDefault="0057290F" w:rsidP="0057290F"/>
    <w:p w14:paraId="20ECBFDB" w14:textId="77777777" w:rsidR="0057290F" w:rsidRPr="0057290F" w:rsidRDefault="0057290F" w:rsidP="0057290F"/>
    <w:p w14:paraId="65817628" w14:textId="77777777" w:rsidR="0057290F" w:rsidRPr="0057290F" w:rsidRDefault="0057290F" w:rsidP="0057290F"/>
    <w:p w14:paraId="10A70B14" w14:textId="77777777" w:rsidR="0057290F" w:rsidRPr="0057290F" w:rsidRDefault="0057290F" w:rsidP="0057290F"/>
    <w:p w14:paraId="625E375D" w14:textId="77777777" w:rsidR="0057290F" w:rsidRPr="0057290F" w:rsidRDefault="0057290F" w:rsidP="0057290F"/>
    <w:p w14:paraId="420D7701" w14:textId="77777777" w:rsidR="0057290F" w:rsidRPr="0057290F" w:rsidRDefault="0057290F" w:rsidP="0057290F"/>
    <w:p w14:paraId="71696083" w14:textId="77777777" w:rsidR="0057290F" w:rsidRPr="0057290F" w:rsidRDefault="0057290F" w:rsidP="0057290F"/>
    <w:tbl>
      <w:tblPr>
        <w:tblpPr w:leftFromText="180" w:rightFromText="180" w:vertAnchor="page" w:horzAnchor="margin" w:tblpY="28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943AD6" w:rsidRPr="00351272" w14:paraId="1B7EF753" w14:textId="77777777" w:rsidTr="00943AD6">
        <w:tc>
          <w:tcPr>
            <w:tcW w:w="5000" w:type="pct"/>
            <w:gridSpan w:val="5"/>
            <w:shd w:val="clear" w:color="auto" w:fill="002060"/>
          </w:tcPr>
          <w:p w14:paraId="673FCD49" w14:textId="77777777" w:rsidR="00943AD6" w:rsidRPr="00351272" w:rsidRDefault="00943AD6" w:rsidP="00943AD6">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To be transferred from University of Dayton School of Law</w:t>
            </w:r>
          </w:p>
          <w:p w14:paraId="15B352DF" w14:textId="77777777" w:rsidR="00943AD6" w:rsidRPr="00351272" w:rsidRDefault="00943AD6" w:rsidP="00943AD6">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943AD6" w:rsidRPr="00351272" w14:paraId="12673B3E" w14:textId="77777777" w:rsidTr="00943AD6">
        <w:tc>
          <w:tcPr>
            <w:tcW w:w="2598" w:type="pct"/>
            <w:vAlign w:val="center"/>
            <w:hideMark/>
          </w:tcPr>
          <w:p w14:paraId="70E2FB79"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JD Course</w:t>
            </w:r>
          </w:p>
        </w:tc>
        <w:tc>
          <w:tcPr>
            <w:tcW w:w="448" w:type="pct"/>
            <w:vAlign w:val="center"/>
            <w:hideMark/>
          </w:tcPr>
          <w:p w14:paraId="4ED6465E"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Credit Hours</w:t>
            </w:r>
          </w:p>
        </w:tc>
        <w:tc>
          <w:tcPr>
            <w:tcW w:w="762" w:type="pct"/>
            <w:vAlign w:val="center"/>
            <w:hideMark/>
          </w:tcPr>
          <w:p w14:paraId="0D567645"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4903DAAE"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33E92618" w14:textId="77777777" w:rsidR="00943AD6" w:rsidRPr="00351272" w:rsidRDefault="00943AD6" w:rsidP="00943AD6">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943AD6" w:rsidRPr="00351272" w14:paraId="37E63B3F" w14:textId="77777777" w:rsidTr="00943AD6">
        <w:tc>
          <w:tcPr>
            <w:tcW w:w="2598" w:type="pct"/>
          </w:tcPr>
          <w:p w14:paraId="1D5868CE"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6101 Civil Procedure Doctrine &amp; Skills I</w:t>
            </w:r>
          </w:p>
        </w:tc>
        <w:tc>
          <w:tcPr>
            <w:tcW w:w="448" w:type="pct"/>
            <w:vAlign w:val="center"/>
          </w:tcPr>
          <w:p w14:paraId="63B971EA"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5C53F7FF"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C5DD13F"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56312F08"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AD6" w:rsidRPr="00351272" w14:paraId="4011CA95" w14:textId="77777777" w:rsidTr="00943AD6">
        <w:tc>
          <w:tcPr>
            <w:tcW w:w="2598" w:type="pct"/>
          </w:tcPr>
          <w:p w14:paraId="167BA499"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6105 Legal Profession I</w:t>
            </w:r>
          </w:p>
        </w:tc>
        <w:tc>
          <w:tcPr>
            <w:tcW w:w="448" w:type="pct"/>
            <w:vAlign w:val="center"/>
          </w:tcPr>
          <w:p w14:paraId="20664AB7"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F4D0CC0"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9EED30E"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A23877D"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AD6" w:rsidRPr="00351272" w14:paraId="25CBC5C4" w14:textId="77777777" w:rsidTr="00943AD6">
        <w:tc>
          <w:tcPr>
            <w:tcW w:w="2598" w:type="pct"/>
          </w:tcPr>
          <w:p w14:paraId="05959FDB"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6104 Real Property Doctrine &amp; Skills I</w:t>
            </w:r>
          </w:p>
        </w:tc>
        <w:tc>
          <w:tcPr>
            <w:tcW w:w="448" w:type="pct"/>
            <w:vAlign w:val="center"/>
          </w:tcPr>
          <w:p w14:paraId="58225359"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37E45F6A"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F2D366E"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148DFA66"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AD6" w:rsidRPr="00351272" w14:paraId="60B4E174" w14:textId="77777777" w:rsidTr="00943AD6">
        <w:tc>
          <w:tcPr>
            <w:tcW w:w="2598" w:type="pct"/>
          </w:tcPr>
          <w:p w14:paraId="156EB836"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6102 Torts Doctrine &amp; Skills I</w:t>
            </w:r>
          </w:p>
        </w:tc>
        <w:tc>
          <w:tcPr>
            <w:tcW w:w="448" w:type="pct"/>
            <w:vAlign w:val="center"/>
          </w:tcPr>
          <w:p w14:paraId="539DB872"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4B9DC88"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94E358E"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586974DB"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AD6" w:rsidRPr="00351272" w14:paraId="6C850E6E" w14:textId="77777777" w:rsidTr="00943AD6">
        <w:tc>
          <w:tcPr>
            <w:tcW w:w="2598" w:type="pct"/>
          </w:tcPr>
          <w:p w14:paraId="163A0E90"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6002 Learning Skills Lab</w:t>
            </w:r>
          </w:p>
        </w:tc>
        <w:tc>
          <w:tcPr>
            <w:tcW w:w="448" w:type="pct"/>
            <w:vAlign w:val="center"/>
          </w:tcPr>
          <w:p w14:paraId="4C4D619C"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62" w:type="pct"/>
            <w:vAlign w:val="center"/>
          </w:tcPr>
          <w:p w14:paraId="4FA67975"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08E6AE6"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43" w:type="pct"/>
          </w:tcPr>
          <w:p w14:paraId="32A7DAE3"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AD6" w:rsidRPr="00351272" w14:paraId="04311360" w14:textId="77777777" w:rsidTr="00943AD6">
        <w:tc>
          <w:tcPr>
            <w:tcW w:w="2598" w:type="pct"/>
          </w:tcPr>
          <w:p w14:paraId="4787753E"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Mission &amp; Vocation Programming (x2)</w:t>
            </w:r>
          </w:p>
        </w:tc>
        <w:tc>
          <w:tcPr>
            <w:tcW w:w="448" w:type="pct"/>
            <w:vAlign w:val="center"/>
          </w:tcPr>
          <w:p w14:paraId="32A998ED"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62" w:type="pct"/>
            <w:vAlign w:val="center"/>
          </w:tcPr>
          <w:p w14:paraId="2F5C87ED"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449" w:type="pct"/>
            <w:vAlign w:val="center"/>
          </w:tcPr>
          <w:p w14:paraId="0BD7620C"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43" w:type="pct"/>
          </w:tcPr>
          <w:p w14:paraId="60D91CC1"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r>
      <w:tr w:rsidR="00943AD6" w:rsidRPr="00351272" w14:paraId="6B1BADF6" w14:textId="77777777" w:rsidTr="00943AD6">
        <w:tc>
          <w:tcPr>
            <w:tcW w:w="2598" w:type="pct"/>
          </w:tcPr>
          <w:p w14:paraId="69C0F5A2"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6113 Civil Procedure Doctrine &amp; Skills II</w:t>
            </w:r>
          </w:p>
        </w:tc>
        <w:tc>
          <w:tcPr>
            <w:tcW w:w="448" w:type="pct"/>
            <w:vAlign w:val="center"/>
          </w:tcPr>
          <w:p w14:paraId="2A9C24B0"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3384FCD"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25A3979"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A5BB42B"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AD6" w:rsidRPr="00351272" w14:paraId="1C976A13" w14:textId="77777777" w:rsidTr="00943AD6">
        <w:tc>
          <w:tcPr>
            <w:tcW w:w="2598" w:type="pct"/>
          </w:tcPr>
          <w:p w14:paraId="1FED9621"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6110 Contracts Doctrine &amp; Skills I</w:t>
            </w:r>
          </w:p>
        </w:tc>
        <w:tc>
          <w:tcPr>
            <w:tcW w:w="448" w:type="pct"/>
            <w:vAlign w:val="center"/>
          </w:tcPr>
          <w:p w14:paraId="78A528DB"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31D5497"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7430896"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1AD3356"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AD6" w:rsidRPr="00351272" w14:paraId="525072D3" w14:textId="77777777" w:rsidTr="00943AD6">
        <w:tc>
          <w:tcPr>
            <w:tcW w:w="2598" w:type="pct"/>
          </w:tcPr>
          <w:p w14:paraId="77CD09E1"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6107 Criminal Law Doctrine &amp; Skills</w:t>
            </w:r>
          </w:p>
        </w:tc>
        <w:tc>
          <w:tcPr>
            <w:tcW w:w="448" w:type="pct"/>
            <w:vAlign w:val="center"/>
          </w:tcPr>
          <w:p w14:paraId="1000F8AC"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1050A2BF"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0803F13"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53006C88"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AD6" w:rsidRPr="00351272" w14:paraId="28EEE12D" w14:textId="77777777" w:rsidTr="00943AD6">
        <w:tc>
          <w:tcPr>
            <w:tcW w:w="2598" w:type="pct"/>
          </w:tcPr>
          <w:p w14:paraId="7351F0A6"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6106 Legal Profession II</w:t>
            </w:r>
          </w:p>
        </w:tc>
        <w:tc>
          <w:tcPr>
            <w:tcW w:w="448" w:type="pct"/>
            <w:vAlign w:val="center"/>
          </w:tcPr>
          <w:p w14:paraId="298A1501"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1549537"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4ED2E42"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6A145432"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AD6" w:rsidRPr="00351272" w14:paraId="099CD667" w14:textId="77777777" w:rsidTr="00943AD6">
        <w:tc>
          <w:tcPr>
            <w:tcW w:w="2598" w:type="pct"/>
          </w:tcPr>
          <w:p w14:paraId="6F413B1C"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6103 Torts Doctrine &amp; Skills II</w:t>
            </w:r>
          </w:p>
        </w:tc>
        <w:tc>
          <w:tcPr>
            <w:tcW w:w="448" w:type="pct"/>
            <w:vAlign w:val="center"/>
          </w:tcPr>
          <w:p w14:paraId="3485911E"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62" w:type="pct"/>
            <w:vAlign w:val="center"/>
          </w:tcPr>
          <w:p w14:paraId="031CEDC4" w14:textId="77777777" w:rsidR="00943AD6" w:rsidRPr="00351272" w:rsidRDefault="00943AD6" w:rsidP="00943AD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7DA1EB8"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43" w:type="pct"/>
          </w:tcPr>
          <w:p w14:paraId="55D93A42" w14:textId="77777777" w:rsidR="00943AD6" w:rsidRPr="00351272" w:rsidRDefault="00943AD6" w:rsidP="00943AD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AD6" w:rsidRPr="00351272" w14:paraId="23BA8A2A" w14:textId="77777777" w:rsidTr="00943AD6">
        <w:tc>
          <w:tcPr>
            <w:tcW w:w="5000" w:type="pct"/>
            <w:gridSpan w:val="5"/>
            <w:vAlign w:val="center"/>
          </w:tcPr>
          <w:p w14:paraId="60D9EF34" w14:textId="77777777" w:rsidR="00943AD6" w:rsidRPr="00351272" w:rsidRDefault="00943AD6" w:rsidP="00943AD6">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from UDSL: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sidRPr="00351272">
              <w:rPr>
                <w:rFonts w:ascii="National Book" w:eastAsiaTheme="minorEastAsia" w:hAnsi="National Book" w:cs="Arial"/>
                <w:color w:val="002060"/>
                <w:sz w:val="22"/>
                <w:szCs w:val="22"/>
              </w:rPr>
              <w:t>UDSL)</w:t>
            </w:r>
          </w:p>
        </w:tc>
      </w:tr>
      <w:tr w:rsidR="00943AD6" w:rsidRPr="00351272" w14:paraId="00D05ECE" w14:textId="77777777" w:rsidTr="00943AD6">
        <w:tc>
          <w:tcPr>
            <w:tcW w:w="5000" w:type="pct"/>
            <w:gridSpan w:val="5"/>
            <w:shd w:val="clear" w:color="auto" w:fill="002060"/>
          </w:tcPr>
          <w:p w14:paraId="465332CB" w14:textId="77777777" w:rsidR="00943AD6" w:rsidRPr="00351272" w:rsidRDefault="00943AD6" w:rsidP="00943AD6">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Minimum 120 Total Credit Hours to Graduate from Kent State University, including UDSL transfer coursework</w:t>
            </w:r>
          </w:p>
        </w:tc>
      </w:tr>
    </w:tbl>
    <w:p w14:paraId="7E404C04" w14:textId="77777777" w:rsidR="00943AD6" w:rsidRDefault="00943AD6">
      <w:pPr>
        <w:rPr>
          <w:rFonts w:ascii="National-Black" w:eastAsiaTheme="minorEastAsia"/>
          <w:b/>
          <w:noProof/>
          <w:color w:val="003976"/>
          <w:spacing w:val="4"/>
          <w:sz w:val="32"/>
          <w:szCs w:val="6"/>
        </w:rPr>
      </w:pPr>
      <w:r>
        <w:rPr>
          <w:rFonts w:ascii="National-Black" w:eastAsiaTheme="minorEastAsia"/>
          <w:b/>
          <w:noProof/>
          <w:color w:val="003976"/>
          <w:spacing w:val="4"/>
          <w:sz w:val="32"/>
          <w:szCs w:val="6"/>
        </w:rPr>
        <w:br w:type="page"/>
      </w:r>
    </w:p>
    <w:p w14:paraId="0D2B4025" w14:textId="77777777" w:rsidR="00943AD6" w:rsidRDefault="00943AD6" w:rsidP="0055024D">
      <w:pPr>
        <w:jc w:val="center"/>
        <w:outlineLvl w:val="0"/>
        <w:rPr>
          <w:rFonts w:ascii="National-Black" w:eastAsiaTheme="minorEastAsia"/>
          <w:b/>
          <w:noProof/>
          <w:color w:val="003976"/>
          <w:spacing w:val="4"/>
          <w:sz w:val="32"/>
          <w:szCs w:val="6"/>
        </w:rPr>
      </w:pPr>
    </w:p>
    <w:p w14:paraId="2A201BB8" w14:textId="77777777" w:rsidR="00943AD6" w:rsidRDefault="00943AD6" w:rsidP="0055024D">
      <w:pPr>
        <w:jc w:val="center"/>
        <w:outlineLvl w:val="0"/>
        <w:rPr>
          <w:rFonts w:ascii="National-Black" w:eastAsiaTheme="minorEastAsia"/>
          <w:b/>
          <w:noProof/>
          <w:color w:val="003976"/>
          <w:spacing w:val="4"/>
          <w:sz w:val="32"/>
          <w:szCs w:val="6"/>
        </w:rPr>
      </w:pPr>
    </w:p>
    <w:p w14:paraId="019ACDD6" w14:textId="4F487793" w:rsidR="0055024D" w:rsidRPr="003C16D8" w:rsidRDefault="0055024D" w:rsidP="0055024D">
      <w:pPr>
        <w:jc w:val="center"/>
        <w:outlineLvl w:val="0"/>
        <w:rPr>
          <w:rFonts w:ascii="National-Black" w:eastAsiaTheme="minorEastAsia" w:cs="Arial"/>
          <w:b/>
          <w:color w:val="003976"/>
          <w:spacing w:val="4"/>
          <w:sz w:val="32"/>
          <w:szCs w:val="6"/>
        </w:rPr>
      </w:pPr>
      <w:r w:rsidRPr="003C16D8">
        <w:rPr>
          <w:rFonts w:ascii="National-Black" w:eastAsiaTheme="minorEastAsia"/>
          <w:b/>
          <w:noProof/>
          <w:color w:val="003976"/>
          <w:spacing w:val="4"/>
          <w:sz w:val="32"/>
          <w:szCs w:val="6"/>
        </w:rPr>
        <w:t xml:space="preserve">University </w:t>
      </w:r>
      <w:r>
        <w:rPr>
          <w:rFonts w:ascii="National-Black" w:eastAsiaTheme="minorEastAsia"/>
          <w:b/>
          <w:noProof/>
          <w:color w:val="003976"/>
          <w:spacing w:val="4"/>
          <w:sz w:val="32"/>
          <w:szCs w:val="6"/>
        </w:rPr>
        <w:t xml:space="preserve">of Dayton </w:t>
      </w:r>
      <w:r w:rsidRPr="003C16D8">
        <w:rPr>
          <w:rFonts w:ascii="National-Black" w:eastAsiaTheme="minorEastAsia"/>
          <w:b/>
          <w:noProof/>
          <w:color w:val="003976"/>
          <w:spacing w:val="4"/>
          <w:sz w:val="32"/>
          <w:szCs w:val="6"/>
        </w:rPr>
        <w:t>School of Law</w:t>
      </w:r>
      <w:r w:rsidRPr="003C16D8">
        <w:rPr>
          <w:rFonts w:ascii="National-Black" w:eastAsiaTheme="minorEastAsia" w:cs="Arial"/>
          <w:b/>
          <w:color w:val="003976"/>
          <w:spacing w:val="4"/>
          <w:sz w:val="32"/>
          <w:szCs w:val="6"/>
        </w:rPr>
        <w:t xml:space="preserve"> JD 3 + 3</w:t>
      </w:r>
    </w:p>
    <w:p w14:paraId="52F2CEB3" w14:textId="47603724" w:rsidR="0057290F" w:rsidRPr="002E7825" w:rsidRDefault="0055024D" w:rsidP="002E7825">
      <w:pPr>
        <w:jc w:val="center"/>
        <w:outlineLvl w:val="0"/>
        <w:rPr>
          <w:rFonts w:ascii="National Book" w:eastAsiaTheme="minorEastAsia" w:hAnsi="National Book"/>
          <w:b/>
          <w:color w:val="002060"/>
          <w:spacing w:val="4"/>
          <w:sz w:val="32"/>
          <w:szCs w:val="6"/>
        </w:rPr>
      </w:pPr>
      <w:r w:rsidRPr="003C16D8">
        <w:rPr>
          <w:rFonts w:ascii="National-Black" w:eastAsiaTheme="minorEastAsia" w:cs="Arial"/>
          <w:b/>
          <w:color w:val="003976"/>
          <w:spacing w:val="4"/>
          <w:sz w:val="32"/>
          <w:szCs w:val="6"/>
        </w:rPr>
        <w:t>Partnership Process</w:t>
      </w:r>
    </w:p>
    <w:p w14:paraId="72B0BB1C" w14:textId="77777777" w:rsidR="0057290F" w:rsidRPr="0057290F" w:rsidRDefault="0057290F" w:rsidP="0057290F"/>
    <w:tbl>
      <w:tblPr>
        <w:tblW w:w="9720" w:type="dxa"/>
        <w:tblCellMar>
          <w:left w:w="0" w:type="dxa"/>
          <w:right w:w="0" w:type="dxa"/>
        </w:tblCellMar>
        <w:tblLook w:val="0480" w:firstRow="0" w:lastRow="0" w:firstColumn="1" w:lastColumn="0" w:noHBand="0" w:noVBand="1"/>
      </w:tblPr>
      <w:tblGrid>
        <w:gridCol w:w="1256"/>
        <w:gridCol w:w="8464"/>
      </w:tblGrid>
      <w:tr w:rsidR="002E7825" w:rsidRPr="002E7825" w14:paraId="555A86C7" w14:textId="77777777" w:rsidTr="00D16C43">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DEEC27" w14:textId="77777777" w:rsidR="002E7825" w:rsidRPr="002E7825" w:rsidRDefault="002E7825" w:rsidP="002E7825">
            <w:pPr>
              <w:spacing w:before="100" w:beforeAutospacing="1" w:after="100" w:afterAutospacing="1"/>
              <w:rPr>
                <w:rFonts w:eastAsiaTheme="minorEastAsia"/>
                <w:b/>
                <w:bCs/>
                <w:i/>
                <w:iCs/>
              </w:rPr>
            </w:pPr>
            <w:bookmarkStart w:id="0" w:name="_Hlk126830632"/>
            <w:r w:rsidRPr="002E7825">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1650DC" w14:textId="77777777" w:rsidR="002E7825" w:rsidRPr="002E7825" w:rsidRDefault="002E7825" w:rsidP="002E7825">
            <w:pPr>
              <w:numPr>
                <w:ilvl w:val="0"/>
                <w:numId w:val="1"/>
              </w:numPr>
              <w:spacing w:before="100" w:beforeAutospacing="1"/>
              <w:rPr>
                <w:rFonts w:ascii="National Book" w:eastAsia="Times New Roman" w:hAnsi="National Book" w:cs="Calibri"/>
                <w:color w:val="002060"/>
              </w:rPr>
            </w:pPr>
            <w:r w:rsidRPr="002E7825">
              <w:rPr>
                <w:rFonts w:ascii="National Book" w:eastAsia="Times New Roman" w:hAnsi="National Book" w:cs="Calibri"/>
                <w:color w:val="002060"/>
              </w:rPr>
              <w:t xml:space="preserve">During or before first year at KSU, student discusses </w:t>
            </w:r>
            <w:hyperlink r:id="rId11" w:tgtFrame="_blank" w:history="1">
              <w:r w:rsidRPr="002E7825">
                <w:rPr>
                  <w:rFonts w:ascii="National Book" w:eastAsia="Times New Roman" w:hAnsi="National Book" w:cs="Calibri"/>
                  <w:color w:val="008091"/>
                </w:rPr>
                <w:t>KSU 3+3 Degree Pathways</w:t>
              </w:r>
            </w:hyperlink>
            <w:r w:rsidRPr="002E7825">
              <w:rPr>
                <w:rFonts w:ascii="National Book" w:eastAsia="Times New Roman" w:hAnsi="National Book" w:cs="Calibri"/>
                <w:color w:val="002060"/>
              </w:rPr>
              <w:t xml:space="preserve"> with KSU academic advisor and reviews </w:t>
            </w:r>
            <w:hyperlink r:id="rId12" w:tgtFrame="_blank" w:history="1">
              <w:r w:rsidRPr="002E7825">
                <w:rPr>
                  <w:rFonts w:ascii="National Book" w:eastAsia="Times New Roman" w:hAnsi="National Book" w:cs="Calibri"/>
                  <w:color w:val="008091"/>
                </w:rPr>
                <w:t>UDSL’s program information</w:t>
              </w:r>
            </w:hyperlink>
            <w:r w:rsidRPr="002E7825">
              <w:rPr>
                <w:rFonts w:ascii="National Book" w:eastAsia="Times New Roman" w:hAnsi="National Book" w:cs="Calibri"/>
                <w:color w:val="002060"/>
              </w:rPr>
              <w:t xml:space="preserve">. </w:t>
            </w:r>
          </w:p>
          <w:p w14:paraId="2928E6B5" w14:textId="77777777" w:rsidR="002E7825" w:rsidRPr="002E7825" w:rsidRDefault="002E7825" w:rsidP="002E7825">
            <w:pPr>
              <w:numPr>
                <w:ilvl w:val="0"/>
                <w:numId w:val="1"/>
              </w:numPr>
              <w:spacing w:before="100" w:beforeAutospacing="1"/>
              <w:rPr>
                <w:rFonts w:ascii="National Book" w:eastAsia="Times New Roman" w:hAnsi="National Book" w:cs="Calibri"/>
                <w:color w:val="002060"/>
              </w:rPr>
            </w:pPr>
            <w:r w:rsidRPr="002E7825">
              <w:rPr>
                <w:rFonts w:ascii="National Book" w:eastAsia="Times New Roman" w:hAnsi="National Book" w:cs="Calibri"/>
                <w:color w:val="002060"/>
              </w:rPr>
              <w:t xml:space="preserve">Student </w:t>
            </w:r>
            <w:hyperlink r:id="rId13" w:tgtFrame="_blank" w:history="1">
              <w:r w:rsidRPr="002E7825">
                <w:rPr>
                  <w:rFonts w:ascii="National Book" w:eastAsia="Times New Roman" w:hAnsi="National Book" w:cs="Calibri"/>
                  <w:color w:val="008091"/>
                </w:rPr>
                <w:t>requests more information from UDSL’s JD Admissions</w:t>
              </w:r>
            </w:hyperlink>
            <w:r w:rsidRPr="002E7825">
              <w:rPr>
                <w:rFonts w:ascii="National Book" w:eastAsia="Times New Roman" w:hAnsi="National Book" w:cs="Calibri"/>
                <w:color w:val="002060"/>
              </w:rPr>
              <w:t xml:space="preserve">. </w:t>
            </w:r>
          </w:p>
          <w:p w14:paraId="21277EFA" w14:textId="41BA618C" w:rsidR="002E7825" w:rsidRPr="002E7825" w:rsidRDefault="002E7825" w:rsidP="002E7825">
            <w:pPr>
              <w:numPr>
                <w:ilvl w:val="0"/>
                <w:numId w:val="1"/>
              </w:numPr>
              <w:spacing w:before="100" w:beforeAutospacing="1"/>
              <w:rPr>
                <w:rFonts w:ascii="National Book" w:eastAsia="Times New Roman" w:hAnsi="National Book" w:cs="Calibri"/>
                <w:color w:val="002060"/>
              </w:rPr>
            </w:pPr>
            <w:r w:rsidRPr="002E7825">
              <w:rPr>
                <w:rFonts w:ascii="National Book" w:eastAsia="Times New Roman" w:hAnsi="National Book" w:cs="Calibri"/>
                <w:color w:val="002060"/>
              </w:rPr>
              <w:t>Student prepares for and takes the LSAT no later than October of junior year.</w:t>
            </w:r>
          </w:p>
          <w:p w14:paraId="033F12C4" w14:textId="01A680F6" w:rsidR="002E7825" w:rsidRPr="002E7825" w:rsidRDefault="002E7825" w:rsidP="002E7825">
            <w:pPr>
              <w:numPr>
                <w:ilvl w:val="0"/>
                <w:numId w:val="1"/>
              </w:numPr>
              <w:spacing w:before="100" w:beforeAutospacing="1"/>
              <w:rPr>
                <w:rFonts w:ascii="National Book" w:eastAsia="Times New Roman" w:hAnsi="National Book" w:cs="Calibri"/>
                <w:color w:val="002060"/>
              </w:rPr>
            </w:pPr>
            <w:r w:rsidRPr="002E7825">
              <w:rPr>
                <w:rFonts w:ascii="National Book" w:eastAsia="Times New Roman" w:hAnsi="National Book" w:cs="Calibri"/>
                <w:color w:val="002060"/>
              </w:rPr>
              <w:t>KSU </w:t>
            </w:r>
            <w:r w:rsidRPr="00943AD6">
              <w:rPr>
                <w:rFonts w:ascii="National Book" w:eastAsia="Times New Roman" w:hAnsi="National Book" w:cs="Calibri"/>
                <w:color w:val="002060"/>
              </w:rPr>
              <w:t>academic advisor completes and </w:t>
            </w:r>
            <w:hyperlink r:id="rId14" w:history="1">
              <w:r w:rsidRPr="00B01F57">
                <w:rPr>
                  <w:rFonts w:ascii="National Book" w:eastAsia="Times New Roman" w:hAnsi="National Book" w:cs="Calibri"/>
                  <w:color w:val="005A5B"/>
                  <w:u w:val="single"/>
                </w:rPr>
                <w:t>submits 3+3 Program Eligibility Verification Form</w:t>
              </w:r>
            </w:hyperlink>
            <w:r w:rsidRPr="00943AD6">
              <w:rPr>
                <w:rFonts w:ascii="National Book" w:eastAsia="Times New Roman" w:hAnsi="National Book" w:cs="Calibri"/>
                <w:color w:val="002060"/>
              </w:rPr>
              <w:t xml:space="preserve"> </w:t>
            </w:r>
            <w:r w:rsidRPr="002E7825">
              <w:rPr>
                <w:rFonts w:ascii="National Book" w:eastAsia="Times New Roman" w:hAnsi="National Book" w:cs="Calibri"/>
                <w:color w:val="002060"/>
              </w:rPr>
              <w:t>by the time the student applies for admission.</w:t>
            </w:r>
          </w:p>
          <w:p w14:paraId="25BFA9CB" w14:textId="14DE1481" w:rsidR="002E7825" w:rsidRPr="002E7825" w:rsidRDefault="002E7825" w:rsidP="002E7825">
            <w:pPr>
              <w:numPr>
                <w:ilvl w:val="0"/>
                <w:numId w:val="1"/>
              </w:numPr>
              <w:spacing w:before="100" w:beforeAutospacing="1"/>
              <w:rPr>
                <w:rFonts w:ascii="National Book" w:eastAsia="Times New Roman" w:hAnsi="National Book" w:cs="Calibri"/>
                <w:color w:val="002060"/>
              </w:rPr>
            </w:pPr>
            <w:r w:rsidRPr="002E7825">
              <w:rPr>
                <w:rFonts w:ascii="National Book" w:eastAsia="Times New Roman" w:hAnsi="National Book" w:cs="Calibri"/>
                <w:color w:val="002060"/>
              </w:rPr>
              <w:t xml:space="preserve">Upon satisfying the UDSL LSAT score requirement, student </w:t>
            </w:r>
            <w:hyperlink r:id="rId15" w:tgtFrame="_blank" w:history="1">
              <w:r w:rsidRPr="002E7825">
                <w:rPr>
                  <w:rFonts w:ascii="National Book" w:eastAsia="Times New Roman" w:hAnsi="National Book" w:cs="Calibri"/>
                  <w:color w:val="008091"/>
                </w:rPr>
                <w:t>applies for admission to University of Dayton School of Law</w:t>
              </w:r>
            </w:hyperlink>
            <w:r w:rsidRPr="002E7825">
              <w:rPr>
                <w:rFonts w:ascii="National Book" w:eastAsia="Times New Roman" w:hAnsi="National Book" w:cs="Calibri"/>
                <w:color w:val="002060"/>
              </w:rPr>
              <w:t xml:space="preserve">. The </w:t>
            </w:r>
            <w:proofErr w:type="gramStart"/>
            <w:r w:rsidRPr="002E7825">
              <w:rPr>
                <w:rFonts w:ascii="National Book" w:eastAsia="Times New Roman" w:hAnsi="National Book" w:cs="Calibri"/>
                <w:color w:val="002060"/>
              </w:rPr>
              <w:t>student</w:t>
            </w:r>
            <w:proofErr w:type="gramEnd"/>
            <w:r w:rsidRPr="002E7825">
              <w:rPr>
                <w:rFonts w:ascii="National Book" w:eastAsia="Times New Roman" w:hAnsi="National Book" w:cs="Calibri"/>
                <w:color w:val="002060"/>
              </w:rPr>
              <w:t xml:space="preserve"> must complete the School of Law JD application by November 30 of their junior year at Kent State. Students should establish and maintain a cumulative undergraduate grade point average of at least 3.600 by midpoint of their junior year and should consult UDSL regarding current application requirements and deadlines.</w:t>
            </w:r>
          </w:p>
          <w:p w14:paraId="44E19A41" w14:textId="77777777" w:rsidR="002E7825" w:rsidRPr="002E7825" w:rsidRDefault="002E7825" w:rsidP="002E7825">
            <w:pPr>
              <w:numPr>
                <w:ilvl w:val="0"/>
                <w:numId w:val="1"/>
              </w:numPr>
              <w:spacing w:before="100" w:beforeAutospacing="1"/>
              <w:rPr>
                <w:rFonts w:ascii="National Book" w:eastAsia="Times New Roman" w:hAnsi="National Book" w:cs="Calibri"/>
                <w:color w:val="002060"/>
              </w:rPr>
            </w:pPr>
            <w:hyperlink r:id="rId16" w:tgtFrame="_blank" w:history="1">
              <w:r w:rsidRPr="002E7825">
                <w:rPr>
                  <w:rFonts w:ascii="National Book" w:eastAsia="Times New Roman" w:hAnsi="National Book" w:cs="Calibri"/>
                  <w:color w:val="008091"/>
                </w:rPr>
                <w:t>Review UDSL Financial Aid information.</w:t>
              </w:r>
            </w:hyperlink>
            <w:r w:rsidRPr="002E7825">
              <w:rPr>
                <w:rFonts w:ascii="National Book" w:eastAsia="Times New Roman" w:hAnsi="National Book" w:cs="Calibri"/>
                <w:color w:val="002060"/>
              </w:rPr>
              <w:t xml:space="preserve"> Please note that Kent State University students who matriculate at UDSL as part of the 3+3 program are considered University of Dayton School of Law students and not KSU undergraduate students. Therefore, these students are no longer eligible to receive any undergraduate scholarships which they may have received from KSU. UDSL agrees to offer a scholarship in an amount no less than $10,000 per academic year to eligible participants.</w:t>
            </w:r>
          </w:p>
          <w:p w14:paraId="1DE7815D" w14:textId="77777777" w:rsidR="002E7825" w:rsidRPr="002E7825" w:rsidRDefault="002E7825" w:rsidP="002E7825">
            <w:pPr>
              <w:numPr>
                <w:ilvl w:val="0"/>
                <w:numId w:val="1"/>
              </w:numPr>
              <w:spacing w:before="100" w:beforeAutospacing="1"/>
              <w:rPr>
                <w:rFonts w:ascii="National Book" w:eastAsia="Times New Roman" w:hAnsi="National Book" w:cs="Calibri"/>
                <w:color w:val="002060"/>
              </w:rPr>
            </w:pPr>
            <w:r w:rsidRPr="002E7825">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2E7825">
                <w:rPr>
                  <w:rFonts w:ascii="National Book" w:eastAsia="Times New Roman" w:hAnsi="National Book" w:cs="Calibri"/>
                  <w:color w:val="008091"/>
                </w:rPr>
                <w:t>Law School Admission Council (LSAC) portal</w:t>
              </w:r>
            </w:hyperlink>
            <w:r w:rsidRPr="002E7825">
              <w:rPr>
                <w:rFonts w:ascii="National Book" w:eastAsia="Times New Roman" w:hAnsi="National Book" w:cs="Calibri"/>
                <w:color w:val="002060"/>
              </w:rPr>
              <w:t xml:space="preserve">. </w:t>
            </w:r>
          </w:p>
        </w:tc>
      </w:tr>
      <w:tr w:rsidR="002E7825" w:rsidRPr="002E7825" w14:paraId="26C80416" w14:textId="77777777" w:rsidTr="00D16C43">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170C4" w14:textId="77777777" w:rsidR="002E7825" w:rsidRPr="002E7825" w:rsidRDefault="002E7825" w:rsidP="002E7825">
            <w:pPr>
              <w:spacing w:before="100" w:beforeAutospacing="1" w:after="100" w:afterAutospacing="1"/>
              <w:rPr>
                <w:rFonts w:eastAsiaTheme="minorEastAsia"/>
                <w:b/>
                <w:bCs/>
              </w:rPr>
            </w:pPr>
            <w:r w:rsidRPr="002E7825">
              <w:rPr>
                <w:rFonts w:ascii="National Book" w:eastAsiaTheme="minorEastAsia" w:hAnsi="National Book"/>
                <w:b/>
                <w:bCs/>
                <w:i/>
                <w:iCs/>
                <w:color w:val="002060"/>
              </w:rPr>
              <w:t>While a University of Dayton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257FB4F8" w14:textId="77777777" w:rsidR="002E7825" w:rsidRPr="002E7825" w:rsidRDefault="002E7825" w:rsidP="002E7825">
            <w:pPr>
              <w:numPr>
                <w:ilvl w:val="0"/>
                <w:numId w:val="2"/>
              </w:numPr>
              <w:spacing w:before="100" w:beforeAutospacing="1"/>
              <w:rPr>
                <w:rFonts w:ascii="National Book" w:eastAsia="Times New Roman" w:hAnsi="National Book" w:cs="Calibri"/>
                <w:color w:val="002060"/>
              </w:rPr>
            </w:pPr>
            <w:r w:rsidRPr="002E7825">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2E7825">
                <w:rPr>
                  <w:rFonts w:ascii="National Book" w:eastAsia="Times New Roman" w:hAnsi="National Book" w:cs="Calibri"/>
                  <w:color w:val="008091"/>
                </w:rPr>
                <w:t>Application for Undergraduate Reenrollment</w:t>
              </w:r>
            </w:hyperlink>
            <w:r w:rsidRPr="002E7825">
              <w:rPr>
                <w:rFonts w:ascii="National Book" w:eastAsia="Times New Roman" w:hAnsi="National Book" w:cs="Calibri"/>
                <w:color w:val="002060"/>
              </w:rPr>
              <w:t xml:space="preserve"> (Popular Forms &gt; Reenrollment or Reinstatement &gt; Application for Undergraduate Reenrollment) at Kent State University. </w:t>
            </w:r>
          </w:p>
          <w:p w14:paraId="2F4E568D" w14:textId="77777777" w:rsidR="002E7825" w:rsidRPr="002E7825" w:rsidRDefault="002E7825" w:rsidP="002E7825">
            <w:pPr>
              <w:numPr>
                <w:ilvl w:val="0"/>
                <w:numId w:val="2"/>
              </w:numPr>
              <w:spacing w:before="100" w:beforeAutospacing="1"/>
              <w:rPr>
                <w:rFonts w:ascii="National Book" w:eastAsia="Times New Roman" w:hAnsi="National Book" w:cs="Calibri"/>
                <w:color w:val="002060"/>
              </w:rPr>
            </w:pPr>
            <w:r w:rsidRPr="002E7825">
              <w:rPr>
                <w:rFonts w:ascii="National Book" w:eastAsia="Times New Roman" w:hAnsi="National Book" w:cs="Calibri"/>
                <w:color w:val="002060"/>
              </w:rPr>
              <w:t xml:space="preserve">Upon completing 29 hours in the UDSL JD program, </w:t>
            </w:r>
            <w:hyperlink r:id="rId19" w:tgtFrame="_blank" w:history="1">
              <w:r w:rsidRPr="002E7825">
                <w:rPr>
                  <w:rFonts w:ascii="National Book" w:eastAsia="Times New Roman" w:hAnsi="National Book" w:cs="Calibri"/>
                  <w:color w:val="008091"/>
                </w:rPr>
                <w:t>student requests official transcript</w:t>
              </w:r>
            </w:hyperlink>
            <w:r w:rsidRPr="002E7825">
              <w:rPr>
                <w:rFonts w:ascii="National Book" w:eastAsia="Times New Roman" w:hAnsi="National Book" w:cs="Calibri"/>
                <w:color w:val="002060"/>
              </w:rPr>
              <w:t xml:space="preserve"> to be sent from UDSL to Kent State University.  </w:t>
            </w:r>
          </w:p>
          <w:p w14:paraId="6B5B2B7F" w14:textId="77777777" w:rsidR="002E7825" w:rsidRPr="002E7825" w:rsidRDefault="002E7825" w:rsidP="002E7825">
            <w:pPr>
              <w:numPr>
                <w:ilvl w:val="0"/>
                <w:numId w:val="2"/>
              </w:numPr>
              <w:spacing w:before="100" w:beforeAutospacing="1"/>
              <w:rPr>
                <w:rFonts w:ascii="National Book" w:eastAsia="Times New Roman" w:hAnsi="National Book" w:cs="Calibri"/>
                <w:color w:val="002060"/>
              </w:rPr>
            </w:pPr>
            <w:r w:rsidRPr="002E7825">
              <w:rPr>
                <w:rFonts w:ascii="National Book" w:eastAsia="Times New Roman" w:hAnsi="National Book" w:cs="Calibri"/>
                <w:color w:val="002060"/>
              </w:rPr>
              <w:t>Once reenrolled at KSU</w:t>
            </w:r>
            <w:hyperlink r:id="rId20" w:tgtFrame="_blank" w:history="1">
              <w:r w:rsidRPr="002E7825">
                <w:rPr>
                  <w:rFonts w:ascii="National Book" w:eastAsia="Times New Roman" w:hAnsi="National Book" w:cs="Calibri"/>
                  <w:color w:val="008091"/>
                </w:rPr>
                <w:t>, student applies for graduation</w:t>
              </w:r>
            </w:hyperlink>
            <w:r w:rsidRPr="002E7825">
              <w:rPr>
                <w:rFonts w:ascii="National Book" w:eastAsia="Times New Roman" w:hAnsi="National Book" w:cs="Calibri"/>
                <w:color w:val="002060"/>
              </w:rPr>
              <w:t xml:space="preserve"> from KSU. </w:t>
            </w:r>
            <w:r w:rsidRPr="002E7825">
              <w:rPr>
                <w:rFonts w:ascii="National Book" w:eastAsia="Times New Roman" w:hAnsi="National Book" w:cs="Calibri"/>
                <w:b/>
                <w:bCs/>
                <w:color w:val="002060"/>
              </w:rPr>
              <w:t>Students must reenroll within a year of their last semester of attendance to maintain their catalog year.</w:t>
            </w:r>
            <w:r w:rsidRPr="002E7825">
              <w:rPr>
                <w:rFonts w:ascii="National Book" w:eastAsia="Times New Roman" w:hAnsi="National Book" w:cs="Calibri"/>
                <w:color w:val="002060"/>
              </w:rPr>
              <w:t xml:space="preserve"> See </w:t>
            </w:r>
            <w:hyperlink r:id="rId21" w:tgtFrame="_blank" w:history="1">
              <w:r w:rsidRPr="002E7825">
                <w:rPr>
                  <w:rFonts w:ascii="National Book" w:eastAsia="Times New Roman" w:hAnsi="National Book" w:cs="Calibri"/>
                  <w:color w:val="008091"/>
                </w:rPr>
                <w:t>Catalog Rights and Exclusions</w:t>
              </w:r>
            </w:hyperlink>
            <w:r w:rsidRPr="002E7825">
              <w:rPr>
                <w:rFonts w:ascii="National Book" w:eastAsia="Times New Roman" w:hAnsi="National Book" w:cs="Calibri"/>
                <w:color w:val="002060"/>
              </w:rPr>
              <w:t xml:space="preserve">. </w:t>
            </w:r>
          </w:p>
          <w:p w14:paraId="23A0A3E5" w14:textId="4E3BE2B1" w:rsidR="002E7825" w:rsidRPr="002E7825" w:rsidRDefault="002E7825" w:rsidP="002E7825">
            <w:pPr>
              <w:numPr>
                <w:ilvl w:val="0"/>
                <w:numId w:val="2"/>
              </w:numPr>
              <w:spacing w:before="100" w:beforeAutospacing="1"/>
              <w:rPr>
                <w:rFonts w:ascii="National Book" w:eastAsia="Times New Roman" w:hAnsi="National Book" w:cs="Calibri"/>
                <w:color w:val="002060"/>
              </w:rPr>
            </w:pPr>
            <w:r w:rsidRPr="002E7825">
              <w:rPr>
                <w:rFonts w:ascii="National Book" w:eastAsia="Times New Roman" w:hAnsi="National Book" w:cs="Calibri"/>
                <w:color w:val="002060"/>
              </w:rPr>
              <w:t xml:space="preserve">KSU academic advisor completes </w:t>
            </w:r>
            <w:hyperlink r:id="rId22" w:history="1">
              <w:r w:rsidRPr="00B01F57">
                <w:rPr>
                  <w:rStyle w:val="Hyperlink"/>
                  <w:rFonts w:ascii="National Book" w:eastAsia="Times New Roman" w:hAnsi="National Book" w:cs="Calibri"/>
                </w:rPr>
                <w:t>UDSL JD 3+3 Partnership Transfer Credit Form</w:t>
              </w:r>
            </w:hyperlink>
            <w:r w:rsidRPr="00943AD6">
              <w:rPr>
                <w:rFonts w:ascii="National Book" w:eastAsia="Times New Roman" w:hAnsi="National Book" w:cs="Calibri"/>
                <w:color w:val="002060"/>
              </w:rPr>
              <w:t xml:space="preserve"> and sends to Credit Transfer</w:t>
            </w:r>
            <w:r w:rsidRPr="002E7825">
              <w:rPr>
                <w:rFonts w:ascii="National Book" w:eastAsia="Times New Roman" w:hAnsi="National Book" w:cs="Calibri"/>
                <w:color w:val="002060"/>
              </w:rPr>
              <w:t xml:space="preserve"> Office.  </w:t>
            </w:r>
          </w:p>
          <w:p w14:paraId="64BC4C4D" w14:textId="77777777" w:rsidR="002E7825" w:rsidRPr="002E7825" w:rsidRDefault="002E7825" w:rsidP="002E7825">
            <w:pPr>
              <w:numPr>
                <w:ilvl w:val="0"/>
                <w:numId w:val="2"/>
              </w:numPr>
              <w:spacing w:before="100" w:beforeAutospacing="1"/>
              <w:rPr>
                <w:rFonts w:ascii="National Book" w:eastAsia="Times New Roman" w:hAnsi="National Book" w:cs="Calibri"/>
                <w:color w:val="002060"/>
              </w:rPr>
            </w:pPr>
            <w:r w:rsidRPr="002E7825">
              <w:rPr>
                <w:rFonts w:ascii="National Book" w:eastAsia="Times New Roman" w:hAnsi="National Book" w:cs="Calibri"/>
                <w:color w:val="002060"/>
              </w:rPr>
              <w:t xml:space="preserve">Credit Transfer Office applies transfer credit to student transcript. </w:t>
            </w:r>
          </w:p>
        </w:tc>
      </w:tr>
      <w:bookmarkEnd w:id="0"/>
    </w:tbl>
    <w:p w14:paraId="05FA9B45" w14:textId="77777777" w:rsidR="0057290F" w:rsidRPr="0057290F" w:rsidRDefault="0057290F" w:rsidP="0057290F"/>
    <w:p w14:paraId="37CD7693" w14:textId="77777777" w:rsidR="0057290F" w:rsidRPr="0057290F" w:rsidRDefault="0057290F" w:rsidP="0057290F"/>
    <w:p w14:paraId="6482B3B5" w14:textId="77777777" w:rsidR="00D87C46" w:rsidRDefault="00D87C46" w:rsidP="00D87C46">
      <w:pPr>
        <w:jc w:val="center"/>
        <w:rPr>
          <w:rFonts w:ascii="National Book" w:eastAsiaTheme="minorEastAsia" w:hAnsi="National Book"/>
          <w:bCs/>
          <w:iCs/>
          <w:color w:val="002060"/>
        </w:rPr>
      </w:pPr>
      <w:r w:rsidRPr="00DB00BF">
        <w:rPr>
          <w:rFonts w:ascii="National Book" w:eastAsiaTheme="minorEastAsia" w:hAnsi="National Book"/>
          <w:bCs/>
          <w:iCs/>
          <w:color w:val="002060"/>
        </w:rPr>
        <w:t>Questions about the Kent State University to</w:t>
      </w:r>
      <w:r>
        <w:rPr>
          <w:rFonts w:ascii="National Book" w:eastAsiaTheme="minorEastAsia" w:hAnsi="National Book"/>
          <w:bCs/>
          <w:iCs/>
          <w:color w:val="002060"/>
        </w:rPr>
        <w:t xml:space="preserve"> </w:t>
      </w:r>
      <w:r w:rsidRPr="00DB00BF">
        <w:rPr>
          <w:rFonts w:ascii="National Book" w:eastAsiaTheme="minorEastAsia" w:hAnsi="National Book"/>
          <w:bCs/>
          <w:iCs/>
          <w:color w:val="002060"/>
        </w:rPr>
        <w:t xml:space="preserve">University </w:t>
      </w:r>
      <w:r>
        <w:rPr>
          <w:rFonts w:ascii="National Book" w:eastAsiaTheme="minorEastAsia" w:hAnsi="National Book"/>
          <w:bCs/>
          <w:iCs/>
          <w:color w:val="002060"/>
        </w:rPr>
        <w:t xml:space="preserve">of Dayton </w:t>
      </w:r>
      <w:r w:rsidRPr="00DB00BF">
        <w:rPr>
          <w:rFonts w:ascii="National Book" w:eastAsiaTheme="minorEastAsia" w:hAnsi="National Book"/>
          <w:bCs/>
          <w:iCs/>
          <w:color w:val="002060"/>
        </w:rPr>
        <w:t xml:space="preserve">School of Law Juris Doctor (JD) 3 + 3 Program can be directed to Academic Partnerships: </w:t>
      </w:r>
      <w:hyperlink r:id="rId23" w:history="1">
        <w:r w:rsidRPr="00DB00BF">
          <w:rPr>
            <w:rFonts w:ascii="National Book" w:eastAsiaTheme="minorEastAsia" w:hAnsi="National Book"/>
            <w:bCs/>
            <w:iCs/>
            <w:color w:val="008091"/>
          </w:rPr>
          <w:t>pathways@kent.edu</w:t>
        </w:r>
      </w:hyperlink>
      <w:r w:rsidRPr="00DB00BF">
        <w:rPr>
          <w:rFonts w:ascii="National Book" w:eastAsiaTheme="minorEastAsia" w:hAnsi="National Book"/>
          <w:bCs/>
          <w:iCs/>
          <w:color w:val="002060"/>
        </w:rPr>
        <w:t>.</w:t>
      </w:r>
    </w:p>
    <w:p w14:paraId="3D83D68D" w14:textId="77777777" w:rsidR="00430FF8" w:rsidRDefault="00430FF8" w:rsidP="00D87C46">
      <w:pPr>
        <w:jc w:val="center"/>
        <w:rPr>
          <w:rFonts w:ascii="National Book" w:eastAsiaTheme="minorEastAsia" w:hAnsi="National Book"/>
          <w:bCs/>
          <w:iCs/>
          <w:color w:val="002060"/>
        </w:rPr>
      </w:pPr>
    </w:p>
    <w:p w14:paraId="4A926A5C" w14:textId="77777777" w:rsidR="00430FF8" w:rsidRDefault="00430FF8" w:rsidP="00D87C46">
      <w:pPr>
        <w:jc w:val="center"/>
        <w:rPr>
          <w:rFonts w:ascii="National Book" w:eastAsiaTheme="minorEastAsia" w:hAnsi="National Book"/>
          <w:bCs/>
          <w:iCs/>
          <w:color w:val="002060"/>
        </w:rPr>
      </w:pPr>
    </w:p>
    <w:p w14:paraId="1CBCF294" w14:textId="77777777" w:rsidR="00430FF8" w:rsidRDefault="00430FF8" w:rsidP="00D87C46">
      <w:pPr>
        <w:jc w:val="center"/>
        <w:rPr>
          <w:rFonts w:ascii="National Book" w:eastAsiaTheme="minorEastAsia" w:hAnsi="National Book"/>
          <w:bCs/>
          <w:iCs/>
          <w:color w:val="002060"/>
        </w:rPr>
      </w:pPr>
    </w:p>
    <w:p w14:paraId="42344F4C" w14:textId="77777777" w:rsidR="00430FF8" w:rsidRDefault="00430FF8" w:rsidP="00D87C46">
      <w:pPr>
        <w:jc w:val="center"/>
        <w:rPr>
          <w:rFonts w:ascii="National Book" w:eastAsiaTheme="minorEastAsia" w:hAnsi="National Book"/>
          <w:bCs/>
          <w:iCs/>
          <w:color w:val="002060"/>
        </w:rPr>
      </w:pPr>
    </w:p>
    <w:p w14:paraId="2B10E7CE" w14:textId="77777777" w:rsidR="0057290F" w:rsidRDefault="0057290F" w:rsidP="0057290F"/>
    <w:p w14:paraId="23064B3A" w14:textId="77777777" w:rsidR="00943AD6" w:rsidRDefault="00943AD6" w:rsidP="00430FF8">
      <w:pPr>
        <w:outlineLvl w:val="0"/>
        <w:rPr>
          <w:rFonts w:ascii="National-Black" w:eastAsiaTheme="minorEastAsia"/>
          <w:b/>
          <w:color w:val="003976"/>
          <w:spacing w:val="4"/>
          <w:sz w:val="36"/>
          <w:szCs w:val="36"/>
        </w:rPr>
      </w:pPr>
    </w:p>
    <w:p w14:paraId="39E3B9F6" w14:textId="77777777" w:rsidR="00943AD6" w:rsidRDefault="00943AD6" w:rsidP="00430FF8">
      <w:pPr>
        <w:outlineLvl w:val="0"/>
        <w:rPr>
          <w:rFonts w:ascii="National-Black" w:eastAsiaTheme="minorEastAsia"/>
          <w:b/>
          <w:color w:val="003976"/>
          <w:spacing w:val="4"/>
          <w:sz w:val="36"/>
          <w:szCs w:val="36"/>
        </w:rPr>
      </w:pPr>
    </w:p>
    <w:p w14:paraId="77E8FC56" w14:textId="77777777" w:rsidR="00943AD6" w:rsidRDefault="00943AD6" w:rsidP="00430FF8">
      <w:pPr>
        <w:outlineLvl w:val="0"/>
        <w:rPr>
          <w:rFonts w:ascii="National-Black" w:eastAsiaTheme="minorEastAsia"/>
          <w:b/>
          <w:color w:val="003976"/>
          <w:spacing w:val="4"/>
          <w:sz w:val="36"/>
          <w:szCs w:val="36"/>
        </w:rPr>
      </w:pPr>
    </w:p>
    <w:p w14:paraId="1A1B09EE" w14:textId="7061EDB4" w:rsidR="00430FF8" w:rsidRPr="0017335F" w:rsidRDefault="00430FF8" w:rsidP="00430FF8">
      <w:pPr>
        <w:outlineLvl w:val="0"/>
        <w:rPr>
          <w:rFonts w:ascii="National-Black" w:eastAsiaTheme="minorEastAsia"/>
          <w:b/>
          <w:color w:val="003976"/>
          <w:spacing w:val="4"/>
          <w:sz w:val="36"/>
          <w:szCs w:val="36"/>
        </w:rPr>
      </w:pPr>
      <w:r w:rsidRPr="0017335F">
        <w:rPr>
          <w:rFonts w:ascii="National-Black" w:eastAsiaTheme="minorEastAsia"/>
          <w:b/>
          <w:color w:val="003976"/>
          <w:spacing w:val="4"/>
          <w:sz w:val="36"/>
          <w:szCs w:val="36"/>
        </w:rPr>
        <w:t>Graduation Requirements</w:t>
      </w:r>
    </w:p>
    <w:p w14:paraId="1A58C16F" w14:textId="77777777" w:rsidR="00430FF8" w:rsidRPr="00F91C15" w:rsidRDefault="00430FF8" w:rsidP="00430FF8">
      <w:pPr>
        <w:rPr>
          <w:rFonts w:ascii="National Book" w:eastAsiaTheme="minorEastAsia" w:hAnsi="National Book" w:cs="Arial"/>
          <w:color w:val="002060"/>
        </w:rPr>
      </w:pPr>
    </w:p>
    <w:p w14:paraId="5A018E39" w14:textId="58F95E3B" w:rsidR="00430FF8" w:rsidRPr="00F91C15" w:rsidRDefault="00430FF8" w:rsidP="00430FF8">
      <w:pPr>
        <w:rPr>
          <w:rFonts w:ascii="National Book" w:eastAsiaTheme="minorEastAsia" w:hAnsi="National Book" w:cs="Arial"/>
          <w:color w:val="002060"/>
        </w:rPr>
      </w:pPr>
      <w:r w:rsidRPr="00F91C15">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B01F57">
        <w:rPr>
          <w:rFonts w:ascii="National Book" w:eastAsiaTheme="minorEastAsia" w:hAnsi="National Book" w:cs="Arial"/>
          <w:color w:val="002060"/>
        </w:rPr>
        <w:t xml:space="preserve"> and </w:t>
      </w:r>
      <w:r w:rsidRPr="00F91C15">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F91C15">
          <w:rPr>
            <w:rFonts w:ascii="National Book" w:eastAsiaTheme="minorEastAsia" w:hAnsi="National Book" w:cs="Arial"/>
            <w:color w:val="008091"/>
          </w:rPr>
          <w:t>www.kent.edu/catalog</w:t>
        </w:r>
      </w:hyperlink>
      <w:r w:rsidRPr="00F91C15">
        <w:rPr>
          <w:rFonts w:ascii="National Book" w:eastAsiaTheme="minorEastAsia" w:hAnsi="National Book" w:cs="Arial"/>
          <w:color w:val="002060"/>
        </w:rPr>
        <w:t>).</w:t>
      </w:r>
    </w:p>
    <w:p w14:paraId="08BA04D1" w14:textId="77777777" w:rsidR="00430FF8" w:rsidRPr="00F91C15" w:rsidRDefault="00430FF8" w:rsidP="00430FF8">
      <w:pPr>
        <w:rPr>
          <w:rFonts w:ascii="National Book" w:eastAsiaTheme="minorEastAsia" w:hAnsi="National Book" w:cs="Arial"/>
          <w:color w:val="002060"/>
        </w:rPr>
      </w:pPr>
    </w:p>
    <w:p w14:paraId="63576CD0" w14:textId="77777777" w:rsidR="00430FF8" w:rsidRPr="00F91C15" w:rsidRDefault="00430FF8" w:rsidP="00430FF8">
      <w:pPr>
        <w:rPr>
          <w:rFonts w:ascii="National Book" w:eastAsiaTheme="minorEastAsia" w:hAnsi="National Book" w:cs="Arial"/>
          <w:color w:val="002060"/>
        </w:rPr>
      </w:pPr>
      <w:r w:rsidRPr="00F91C15">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BF64BD1" w14:textId="77777777" w:rsidR="00430FF8" w:rsidRPr="00F91C15" w:rsidRDefault="00430FF8" w:rsidP="00430FF8">
      <w:pPr>
        <w:rPr>
          <w:rFonts w:ascii="National Book" w:eastAsiaTheme="minorEastAsia" w:hAnsi="National Book" w:cs="Arial"/>
          <w:color w:val="002060"/>
        </w:rPr>
      </w:pPr>
    </w:p>
    <w:p w14:paraId="22C76C1E" w14:textId="0523A2C8" w:rsidR="00430FF8" w:rsidRPr="00F91C15" w:rsidRDefault="00430FF8" w:rsidP="00430FF8">
      <w:pPr>
        <w:rPr>
          <w:rFonts w:ascii="National Book" w:eastAsiaTheme="minorEastAsia" w:hAnsi="National Book" w:cs="Arial"/>
          <w:color w:val="002060"/>
        </w:rPr>
      </w:pPr>
      <w:r w:rsidRPr="00F91C15">
        <w:rPr>
          <w:rFonts w:ascii="National Book" w:eastAsiaTheme="minorEastAsia" w:hAnsi="National Book" w:cs="Arial"/>
          <w:color w:val="002060"/>
        </w:rPr>
        <w:t xml:space="preserve">It is recommended that students intending to pursue the Bachelor of Arts in </w:t>
      </w:r>
      <w:r w:rsidR="00B06F99">
        <w:rPr>
          <w:rFonts w:ascii="National Book" w:eastAsiaTheme="minorEastAsia" w:hAnsi="National Book" w:cs="Arial"/>
          <w:color w:val="002060"/>
        </w:rPr>
        <w:t>History</w:t>
      </w:r>
      <w:r w:rsidRPr="00F91C15">
        <w:rPr>
          <w:rFonts w:ascii="National Book" w:eastAsiaTheme="minorEastAsia" w:hAnsi="National Book" w:cs="Arial"/>
          <w:color w:val="002060"/>
        </w:rPr>
        <w:t xml:space="preserve"> through Kent State University consult with academic advisors at Kent State University.</w:t>
      </w:r>
    </w:p>
    <w:p w14:paraId="578B708C" w14:textId="77777777" w:rsidR="00430FF8" w:rsidRPr="00F91C15" w:rsidRDefault="00430FF8" w:rsidP="00430FF8">
      <w:pPr>
        <w:rPr>
          <w:rFonts w:ascii="National Book" w:eastAsiaTheme="minorEastAsia" w:hAnsi="National Book" w:cs="Arial"/>
          <w:color w:val="002060"/>
        </w:rPr>
      </w:pPr>
    </w:p>
    <w:p w14:paraId="1B6986CD" w14:textId="77777777" w:rsidR="00430FF8" w:rsidRDefault="00430FF8" w:rsidP="00430FF8">
      <w:pPr>
        <w:rPr>
          <w:rFonts w:ascii="National Bold Italic" w:hAnsi="National Bold Italic"/>
          <w:b/>
          <w:color w:val="1F3864" w:themeColor="accent1" w:themeShade="80"/>
          <w:sz w:val="32"/>
          <w:szCs w:val="32"/>
        </w:rPr>
      </w:pPr>
    </w:p>
    <w:p w14:paraId="03B48347" w14:textId="77777777" w:rsidR="00B06F99" w:rsidRDefault="00B06F99" w:rsidP="00430FF8">
      <w:pPr>
        <w:rPr>
          <w:rFonts w:ascii="National Bold Italic" w:hAnsi="National Bold Italic"/>
          <w:b/>
          <w:color w:val="1F3864" w:themeColor="accent1" w:themeShade="80"/>
          <w:sz w:val="32"/>
          <w:szCs w:val="32"/>
        </w:rPr>
      </w:pPr>
    </w:p>
    <w:p w14:paraId="55D9289F" w14:textId="77777777" w:rsidR="00B06F99" w:rsidRDefault="00B06F99" w:rsidP="00430FF8">
      <w:pPr>
        <w:rPr>
          <w:rFonts w:ascii="National Bold Italic" w:hAnsi="National Bold Italic"/>
          <w:b/>
          <w:color w:val="1F3864" w:themeColor="accent1" w:themeShade="80"/>
          <w:sz w:val="32"/>
          <w:szCs w:val="32"/>
        </w:rPr>
      </w:pPr>
    </w:p>
    <w:p w14:paraId="53F97723" w14:textId="77777777" w:rsidR="00B06F99" w:rsidRDefault="00B06F99" w:rsidP="00430FF8">
      <w:pPr>
        <w:rPr>
          <w:rFonts w:ascii="National Bold Italic" w:hAnsi="National Bold Italic"/>
          <w:b/>
          <w:color w:val="1F3864" w:themeColor="accent1" w:themeShade="80"/>
          <w:sz w:val="32"/>
          <w:szCs w:val="32"/>
        </w:rPr>
      </w:pPr>
    </w:p>
    <w:p w14:paraId="1D97A40A" w14:textId="77777777" w:rsidR="00B06F99" w:rsidRPr="00F91C15" w:rsidRDefault="00B06F99" w:rsidP="00430FF8">
      <w:pPr>
        <w:rPr>
          <w:rFonts w:ascii="National Bold Italic" w:hAnsi="National Bold Italic"/>
          <w:b/>
          <w:color w:val="1F3864" w:themeColor="accent1" w:themeShade="80"/>
          <w:sz w:val="32"/>
          <w:szCs w:val="32"/>
        </w:rPr>
      </w:pPr>
    </w:p>
    <w:p w14:paraId="3A651514" w14:textId="77777777" w:rsidR="00430FF8" w:rsidRPr="0017335F" w:rsidRDefault="00430FF8" w:rsidP="00430FF8">
      <w:pPr>
        <w:rPr>
          <w:rFonts w:ascii="National Black" w:hAnsi="National Black"/>
          <w:b/>
          <w:color w:val="1F3864" w:themeColor="accent1" w:themeShade="80"/>
          <w:sz w:val="36"/>
          <w:szCs w:val="36"/>
        </w:rPr>
      </w:pPr>
      <w:bookmarkStart w:id="1" w:name="_Hlk104449159"/>
      <w:r w:rsidRPr="0017335F">
        <w:rPr>
          <w:rFonts w:ascii="National Black" w:hAnsi="National Black"/>
          <w:b/>
          <w:color w:val="1F3864" w:themeColor="accent1" w:themeShade="80"/>
          <w:sz w:val="36"/>
          <w:szCs w:val="36"/>
        </w:rPr>
        <w:t>Contact Information</w:t>
      </w:r>
    </w:p>
    <w:p w14:paraId="52E6795B" w14:textId="77777777" w:rsidR="00430FF8" w:rsidRPr="00F91C15" w:rsidRDefault="00430FF8" w:rsidP="00430FF8">
      <w:pPr>
        <w:rPr>
          <w:rFonts w:ascii="National Bold Italic" w:hAnsi="National Bold Italic"/>
          <w:color w:val="1F3864" w:themeColor="accent1" w:themeShade="80"/>
          <w:sz w:val="32"/>
          <w:szCs w:val="32"/>
        </w:rPr>
      </w:pPr>
    </w:p>
    <w:p w14:paraId="6ECA70C5" w14:textId="77777777" w:rsidR="00430FF8" w:rsidRPr="0017335F" w:rsidRDefault="00430FF8" w:rsidP="00430FF8">
      <w:pPr>
        <w:rPr>
          <w:rFonts w:ascii="National Book" w:hAnsi="National Book"/>
          <w:b/>
          <w:bCs/>
          <w:color w:val="002060"/>
          <w:sz w:val="28"/>
          <w:szCs w:val="28"/>
        </w:rPr>
      </w:pPr>
      <w:r w:rsidRPr="0017335F">
        <w:rPr>
          <w:rFonts w:ascii="National Bold Italic" w:hAnsi="National Bold Italic"/>
          <w:color w:val="1F3864" w:themeColor="accent1" w:themeShade="80"/>
          <w:sz w:val="28"/>
          <w:szCs w:val="28"/>
        </w:rPr>
        <w:t>Kent State University</w:t>
      </w:r>
    </w:p>
    <w:p w14:paraId="6755382A" w14:textId="77777777" w:rsidR="00430FF8" w:rsidRPr="00182593" w:rsidRDefault="00430FF8" w:rsidP="00430FF8">
      <w:pPr>
        <w:ind w:right="-540"/>
        <w:rPr>
          <w:rFonts w:ascii="National Book" w:hAnsi="National Book"/>
          <w:b/>
          <w:bCs/>
          <w:color w:val="002060"/>
        </w:rPr>
      </w:pPr>
      <w:r w:rsidRPr="00182593">
        <w:rPr>
          <w:rFonts w:ascii="National Book" w:hAnsi="National Book"/>
          <w:color w:val="002060"/>
        </w:rPr>
        <w:t>Academic Partnerships</w:t>
      </w:r>
    </w:p>
    <w:p w14:paraId="4B58942D" w14:textId="77777777" w:rsidR="00430FF8" w:rsidRPr="00182593" w:rsidRDefault="00430FF8" w:rsidP="00430FF8">
      <w:pPr>
        <w:ind w:right="-720"/>
        <w:rPr>
          <w:rFonts w:ascii="National Book" w:hAnsi="National Book"/>
          <w:color w:val="008080"/>
        </w:rPr>
      </w:pPr>
      <w:hyperlink r:id="rId25" w:history="1">
        <w:r w:rsidRPr="00182593">
          <w:rPr>
            <w:rFonts w:ascii="National Book" w:hAnsi="National Book"/>
            <w:color w:val="008080"/>
          </w:rPr>
          <w:t>pathways@kent.edu</w:t>
        </w:r>
      </w:hyperlink>
    </w:p>
    <w:p w14:paraId="203951EC" w14:textId="77777777" w:rsidR="00430FF8" w:rsidRPr="0017335F" w:rsidRDefault="00430FF8" w:rsidP="00430FF8">
      <w:pPr>
        <w:ind w:right="-720"/>
        <w:rPr>
          <w:rFonts w:ascii="National Book" w:hAnsi="National Book"/>
          <w:color w:val="002060"/>
          <w:sz w:val="28"/>
          <w:szCs w:val="28"/>
        </w:rPr>
      </w:pPr>
    </w:p>
    <w:bookmarkEnd w:id="1"/>
    <w:p w14:paraId="5208A0D4" w14:textId="3748F09A" w:rsidR="00430FF8" w:rsidRPr="00182593" w:rsidRDefault="00430FF8" w:rsidP="00430FF8">
      <w:pPr>
        <w:rPr>
          <w:rFonts w:ascii="National Bold Italic" w:hAnsi="National Bold Italic"/>
          <w:color w:val="1F3864" w:themeColor="accent1" w:themeShade="80"/>
        </w:rPr>
      </w:pPr>
      <w:r w:rsidRPr="0017335F">
        <w:rPr>
          <w:rFonts w:ascii="National Bold Italic" w:hAnsi="National Bold Italic"/>
          <w:color w:val="1F3864" w:themeColor="accent1" w:themeShade="80"/>
          <w:sz w:val="28"/>
          <w:szCs w:val="28"/>
        </w:rPr>
        <w:t>University of Dayton School of Law</w:t>
      </w:r>
      <w:r>
        <w:rPr>
          <w:rFonts w:ascii="National Bold Italic" w:hAnsi="National Bold Italic"/>
          <w:color w:val="1F3864" w:themeColor="accent1" w:themeShade="80"/>
          <w:sz w:val="28"/>
          <w:szCs w:val="28"/>
        </w:rPr>
        <w:br/>
      </w:r>
      <w:r w:rsidR="00C57BC8">
        <w:rPr>
          <w:rFonts w:ascii="National Book" w:hAnsi="National Book"/>
          <w:color w:val="002060"/>
        </w:rPr>
        <w:t>Claire Schrader</w:t>
      </w:r>
      <w:r w:rsidR="00C57BC8">
        <w:rPr>
          <w:rFonts w:ascii="National Book" w:hAnsi="National Book"/>
          <w:color w:val="002060"/>
        </w:rPr>
        <w:br/>
        <w:t>Assistant Dean and Executive Director of</w:t>
      </w:r>
      <w:r w:rsidR="00C57BC8">
        <w:rPr>
          <w:rFonts w:ascii="National Book" w:hAnsi="National Book"/>
          <w:color w:val="002060"/>
        </w:rPr>
        <w:br/>
        <w:t>Enrollment Management and Marketing</w:t>
      </w:r>
    </w:p>
    <w:p w14:paraId="300EB38B" w14:textId="77777777" w:rsidR="00430FF8" w:rsidRPr="00182593" w:rsidRDefault="00430FF8" w:rsidP="00430FF8">
      <w:pPr>
        <w:rPr>
          <w:rFonts w:ascii="National Book" w:hAnsi="National Book"/>
          <w:color w:val="1F3864" w:themeColor="accent1" w:themeShade="80"/>
        </w:rPr>
      </w:pPr>
      <w:r w:rsidRPr="00182593">
        <w:rPr>
          <w:rFonts w:ascii="National Book" w:hAnsi="National Book"/>
          <w:color w:val="1F3864" w:themeColor="accent1" w:themeShade="80"/>
        </w:rPr>
        <w:t>937-229-3555</w:t>
      </w:r>
    </w:p>
    <w:p w14:paraId="3F0A9CC2" w14:textId="77777777" w:rsidR="00430FF8" w:rsidRPr="00182593" w:rsidRDefault="00430FF8" w:rsidP="00430FF8">
      <w:pPr>
        <w:rPr>
          <w:rFonts w:ascii="National Book" w:hAnsi="National Book"/>
          <w:color w:val="1F3864" w:themeColor="accent1" w:themeShade="80"/>
        </w:rPr>
      </w:pPr>
      <w:hyperlink r:id="rId26" w:history="1">
        <w:r w:rsidRPr="00B01F57">
          <w:rPr>
            <w:rStyle w:val="Hyperlink"/>
            <w:rFonts w:ascii="National Book" w:hAnsi="National Book"/>
            <w:color w:val="005A5B"/>
          </w:rPr>
          <w:t>lawinfo@udayton.edu</w:t>
        </w:r>
      </w:hyperlink>
      <w:r w:rsidRPr="00182593">
        <w:rPr>
          <w:rFonts w:ascii="National Book" w:hAnsi="National Book"/>
          <w:color w:val="1F3864" w:themeColor="accent1" w:themeShade="80"/>
        </w:rPr>
        <w:br/>
        <w:t xml:space="preserve">Website: </w:t>
      </w:r>
      <w:hyperlink r:id="rId27" w:history="1">
        <w:r w:rsidRPr="00B01F57">
          <w:rPr>
            <w:rStyle w:val="Hyperlink"/>
            <w:rFonts w:ascii="National Book" w:hAnsi="National Book"/>
            <w:color w:val="005A5B"/>
          </w:rPr>
          <w:t>udayton.edu/law</w:t>
        </w:r>
      </w:hyperlink>
    </w:p>
    <w:p w14:paraId="7128457E" w14:textId="77777777" w:rsidR="00D87C46" w:rsidRPr="0057290F" w:rsidRDefault="00D87C46" w:rsidP="0057290F"/>
    <w:p w14:paraId="198B0825" w14:textId="77777777" w:rsidR="0057290F" w:rsidRPr="0057290F" w:rsidRDefault="0057290F" w:rsidP="0057290F"/>
    <w:p w14:paraId="53B678C8" w14:textId="77777777" w:rsidR="0057290F" w:rsidRPr="0057290F" w:rsidRDefault="0057290F" w:rsidP="0057290F"/>
    <w:p w14:paraId="3D264C99" w14:textId="77777777" w:rsidR="0057290F" w:rsidRPr="0057290F" w:rsidRDefault="0057290F" w:rsidP="0057290F"/>
    <w:sectPr w:rsidR="0057290F" w:rsidRPr="0057290F" w:rsidSect="005350EA">
      <w:footerReference w:type="default" r:id="rId28"/>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FDDB" w14:textId="77777777" w:rsidR="00F9438C" w:rsidRDefault="00F9438C" w:rsidP="004D1F78">
      <w:r>
        <w:separator/>
      </w:r>
    </w:p>
  </w:endnote>
  <w:endnote w:type="continuationSeparator" w:id="0">
    <w:p w14:paraId="27D0F58C" w14:textId="77777777" w:rsidR="00F9438C" w:rsidRDefault="00F9438C" w:rsidP="004D1F78">
      <w:r>
        <w:continuationSeparator/>
      </w:r>
    </w:p>
  </w:endnote>
  <w:endnote w:type="continuationNotice" w:id="1">
    <w:p w14:paraId="1C2B025F" w14:textId="77777777" w:rsidR="00C57BC8" w:rsidRDefault="00C5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9F75" w14:textId="5FA654AC" w:rsidR="003A211B" w:rsidRPr="00EE449F" w:rsidRDefault="00B01F57">
    <w:pPr>
      <w:pStyle w:val="Footer"/>
      <w:rPr>
        <w:rFonts w:ascii="National Bold Italic" w:hAnsi="National Bold Italic"/>
        <w:color w:val="002060"/>
        <w:sz w:val="20"/>
        <w:szCs w:val="20"/>
      </w:rPr>
    </w:pPr>
    <w:r>
      <w:rPr>
        <w:rFonts w:ascii="National Bold Italic" w:hAnsi="National Bold Italic"/>
        <w:color w:val="002060"/>
        <w:sz w:val="20"/>
        <w:szCs w:val="20"/>
      </w:rPr>
      <w:t>December</w:t>
    </w:r>
    <w:r w:rsidR="0081179A">
      <w:rPr>
        <w:rFonts w:ascii="National Bold Italic" w:hAnsi="National Bold Italic"/>
        <w:color w:val="002060"/>
        <w:sz w:val="20"/>
        <w:szCs w:val="20"/>
      </w:rPr>
      <w:t xml:space="preserve"> 2025</w:t>
    </w:r>
  </w:p>
  <w:p w14:paraId="2BDBB6F0" w14:textId="77777777" w:rsidR="00EE449F" w:rsidRDefault="00EE449F">
    <w:pPr>
      <w:pStyle w:val="Footer"/>
    </w:pPr>
  </w:p>
  <w:p w14:paraId="5739EF54" w14:textId="77777777" w:rsidR="003A211B" w:rsidRDefault="003A2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D741" w14:textId="77777777" w:rsidR="00F9438C" w:rsidRDefault="00F9438C" w:rsidP="004D1F78">
      <w:r>
        <w:separator/>
      </w:r>
    </w:p>
  </w:footnote>
  <w:footnote w:type="continuationSeparator" w:id="0">
    <w:p w14:paraId="7DE9AD03" w14:textId="77777777" w:rsidR="00F9438C" w:rsidRDefault="00F9438C" w:rsidP="004D1F78">
      <w:r>
        <w:continuationSeparator/>
      </w:r>
    </w:p>
  </w:footnote>
  <w:footnote w:type="continuationNotice" w:id="1">
    <w:p w14:paraId="186AF1D8" w14:textId="77777777" w:rsidR="00C57BC8" w:rsidRDefault="00C57B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vewSI5l7qw4drGvH0XgEkYOnP+dWCZsTxk4rdE/Wfras1NuqKrJI5Spl++52xKRFl8n7D7Ga7DcYdhl9LZXQ1w==" w:salt="qaQ40MvgLf39FJD3hdIyJ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B6FD8"/>
    <w:rsid w:val="00126FF0"/>
    <w:rsid w:val="001D10DB"/>
    <w:rsid w:val="00214721"/>
    <w:rsid w:val="002E7825"/>
    <w:rsid w:val="0033790B"/>
    <w:rsid w:val="003A211B"/>
    <w:rsid w:val="00430FF8"/>
    <w:rsid w:val="00472E23"/>
    <w:rsid w:val="004856F3"/>
    <w:rsid w:val="004A00A2"/>
    <w:rsid w:val="004D1F78"/>
    <w:rsid w:val="005350EA"/>
    <w:rsid w:val="0055024D"/>
    <w:rsid w:val="0057290F"/>
    <w:rsid w:val="00605413"/>
    <w:rsid w:val="0066311B"/>
    <w:rsid w:val="0077626E"/>
    <w:rsid w:val="007D1B8C"/>
    <w:rsid w:val="0081179A"/>
    <w:rsid w:val="00840A61"/>
    <w:rsid w:val="00863550"/>
    <w:rsid w:val="00870F35"/>
    <w:rsid w:val="008C6647"/>
    <w:rsid w:val="008E23AF"/>
    <w:rsid w:val="00943AD6"/>
    <w:rsid w:val="00A10E2A"/>
    <w:rsid w:val="00A32E1F"/>
    <w:rsid w:val="00AA5F7C"/>
    <w:rsid w:val="00AA79C3"/>
    <w:rsid w:val="00AB5F7C"/>
    <w:rsid w:val="00B01F57"/>
    <w:rsid w:val="00B06F99"/>
    <w:rsid w:val="00B7792C"/>
    <w:rsid w:val="00B95CD9"/>
    <w:rsid w:val="00BB54B7"/>
    <w:rsid w:val="00C00D28"/>
    <w:rsid w:val="00C20942"/>
    <w:rsid w:val="00C57BC8"/>
    <w:rsid w:val="00CE36A7"/>
    <w:rsid w:val="00D31234"/>
    <w:rsid w:val="00D6504D"/>
    <w:rsid w:val="00D87C46"/>
    <w:rsid w:val="00EB47DD"/>
    <w:rsid w:val="00EE449F"/>
    <w:rsid w:val="00F02D32"/>
    <w:rsid w:val="00F12678"/>
    <w:rsid w:val="00F21D05"/>
    <w:rsid w:val="00F3649F"/>
    <w:rsid w:val="00F65937"/>
    <w:rsid w:val="00F9438C"/>
    <w:rsid w:val="00FA395E"/>
    <w:rsid w:val="00FE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CommentReference">
    <w:name w:val="annotation reference"/>
    <w:basedOn w:val="DefaultParagraphFont"/>
    <w:uiPriority w:val="99"/>
    <w:semiHidden/>
    <w:unhideWhenUsed/>
    <w:rsid w:val="002E7825"/>
    <w:rPr>
      <w:sz w:val="16"/>
      <w:szCs w:val="16"/>
    </w:rPr>
  </w:style>
  <w:style w:type="paragraph" w:styleId="CommentText">
    <w:name w:val="annotation text"/>
    <w:basedOn w:val="Normal"/>
    <w:link w:val="CommentTextChar"/>
    <w:uiPriority w:val="99"/>
    <w:unhideWhenUsed/>
    <w:rsid w:val="002E7825"/>
    <w:rPr>
      <w:rFonts w:eastAsiaTheme="minorEastAsia"/>
      <w:sz w:val="20"/>
      <w:szCs w:val="20"/>
    </w:rPr>
  </w:style>
  <w:style w:type="character" w:customStyle="1" w:styleId="CommentTextChar">
    <w:name w:val="Comment Text Char"/>
    <w:basedOn w:val="DefaultParagraphFont"/>
    <w:link w:val="CommentText"/>
    <w:uiPriority w:val="99"/>
    <w:rsid w:val="002E7825"/>
    <w:rPr>
      <w:rFonts w:eastAsiaTheme="minorEastAsia"/>
      <w:sz w:val="20"/>
      <w:szCs w:val="20"/>
    </w:rPr>
  </w:style>
  <w:style w:type="character" w:styleId="Hyperlink">
    <w:name w:val="Hyperlink"/>
    <w:basedOn w:val="DefaultParagraphFont"/>
    <w:uiPriority w:val="99"/>
    <w:unhideWhenUsed/>
    <w:rsid w:val="00430FF8"/>
    <w:rPr>
      <w:color w:val="0000FF"/>
      <w:u w:val="single"/>
    </w:rPr>
  </w:style>
  <w:style w:type="character" w:styleId="UnresolvedMention">
    <w:name w:val="Unresolved Mention"/>
    <w:basedOn w:val="DefaultParagraphFont"/>
    <w:uiPriority w:val="99"/>
    <w:semiHidden/>
    <w:unhideWhenUsed/>
    <w:rsid w:val="00B01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dayton.edu/law/admissions/index.php" TargetMode="External"/><Relationship Id="rId18" Type="http://schemas.openxmlformats.org/officeDocument/2006/relationships/hyperlink" Target="https://www.kent.edu/fbe-center/forms-requests" TargetMode="External"/><Relationship Id="rId26" Type="http://schemas.openxmlformats.org/officeDocument/2006/relationships/hyperlink" Target="mailto:lawinfo@udayton.edu"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udayton.edu/law/jd_programs/threeplus.php"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udayton.edu/law/admissions/financial_aid/index.php" TargetMode="External"/><Relationship Id="rId20" Type="http://schemas.openxmlformats.org/officeDocument/2006/relationships/hyperlink" Target="https://www.kent.edu/fbe-center/graduation-honors-and-recogni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5" Type="http://schemas.openxmlformats.org/officeDocument/2006/relationships/styles" Target="styles.xml"/><Relationship Id="rId15" Type="http://schemas.openxmlformats.org/officeDocument/2006/relationships/hyperlink" Target="https://udayton.edu/law/admissions/apply.php"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udayton.edu/fss/records/transcript-request.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niversity%20of%20Dayton%20School%20of%20Law%20%20%2D%20Letter%20of%20Eligibility%5FFILLABLE%2Epdf&amp;parent=%2Fsites%2FAcademicAdvising%2FAdvising%20Documents%20Library%2FDegree%20Pathway%20Forms%20%28NEW%29%2F3%2B3%2C%203%2B4%20Forms%2FUniversity%20of%20Dayto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DSL%20KSU%20Transfer%20Credit%20Form%5FSharePoint%5FOCT%202024%5FFILLABLE%2Epdf&amp;parent=%2Fsites%2FAcademicAdvising%2FAdvising%20Documents%20Library%2FDegree%20Pathway%20Forms%20%28NEW%29%2F3%2B3%2C%203%2B4%20Forms%2FUniversity%20of%20Dayton%20Law%20School" TargetMode="External"/><Relationship Id="rId27" Type="http://schemas.openxmlformats.org/officeDocument/2006/relationships/hyperlink" Target="udayton.edu/la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6E8C2-73B3-45AB-8A29-53646DFA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8F72E-D4D4-4D2C-A2BD-10E221A1BF77}">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D63D4BB3-F6B5-427A-B803-D5906FE16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1509</Words>
  <Characters>8016</Characters>
  <Application>Microsoft Office Word</Application>
  <DocSecurity>8</DocSecurity>
  <Lines>400</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29</cp:revision>
  <dcterms:created xsi:type="dcterms:W3CDTF">2019-12-17T15:39:00Z</dcterms:created>
  <dcterms:modified xsi:type="dcterms:W3CDTF">2025-12-15T17:21:00Z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