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2FBDFF" w14:textId="77777777" w:rsidR="0003755D" w:rsidRPr="001D506F" w:rsidRDefault="0003755D" w:rsidP="0003755D">
      <w:pPr>
        <w:jc w:val="center"/>
        <w:rPr>
          <w:rFonts w:ascii="National-Black"/>
          <w:b/>
          <w:color w:val="003976"/>
          <w:spacing w:val="4"/>
          <w:sz w:val="8"/>
          <w:szCs w:val="2"/>
        </w:rPr>
      </w:pPr>
      <w:r>
        <w:rPr>
          <w:noProof/>
        </w:rPr>
        <w:drawing>
          <wp:anchor distT="0" distB="0" distL="114300" distR="114300" simplePos="0" relativeHeight="251658240" behindDoc="0" locked="0" layoutInCell="1" allowOverlap="1" wp14:anchorId="226ED503" wp14:editId="10EEA0E5">
            <wp:simplePos x="0" y="0"/>
            <wp:positionH relativeFrom="column">
              <wp:posOffset>-1191260</wp:posOffset>
            </wp:positionH>
            <wp:positionV relativeFrom="paragraph">
              <wp:posOffset>-985157</wp:posOffset>
            </wp:positionV>
            <wp:extent cx="8049260" cy="1485900"/>
            <wp:effectExtent l="0" t="0" r="8890" b="0"/>
            <wp:wrapNone/>
            <wp:docPr id="6" name="Picture 6" descr="Kent State University and University of Akron School of Law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Kent State University and University of Akron School of Law Logos"/>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049260" cy="1485900"/>
                    </a:xfrm>
                    <a:prstGeom prst="rect">
                      <a:avLst/>
                    </a:prstGeom>
                  </pic:spPr>
                </pic:pic>
              </a:graphicData>
            </a:graphic>
            <wp14:sizeRelH relativeFrom="page">
              <wp14:pctWidth>0</wp14:pctWidth>
            </wp14:sizeRelH>
            <wp14:sizeRelV relativeFrom="page">
              <wp14:pctHeight>0</wp14:pctHeight>
            </wp14:sizeRelV>
          </wp:anchor>
        </w:drawing>
      </w:r>
    </w:p>
    <w:p w14:paraId="5198D0D1" w14:textId="77777777" w:rsidR="0003755D" w:rsidRDefault="0003755D" w:rsidP="0003755D">
      <w:pPr>
        <w:ind w:left="-720" w:right="-630"/>
        <w:jc w:val="center"/>
        <w:rPr>
          <w:rFonts w:ascii="National-Black"/>
          <w:b/>
          <w:color w:val="003976"/>
          <w:spacing w:val="4"/>
          <w:sz w:val="34"/>
          <w:szCs w:val="8"/>
        </w:rPr>
      </w:pPr>
    </w:p>
    <w:p w14:paraId="6E8FB6BE" w14:textId="77777777" w:rsidR="0003755D" w:rsidRDefault="0003755D" w:rsidP="0003755D">
      <w:pPr>
        <w:ind w:left="-720" w:right="-630"/>
        <w:jc w:val="center"/>
        <w:rPr>
          <w:rFonts w:ascii="National-Black"/>
          <w:b/>
          <w:color w:val="003976"/>
          <w:spacing w:val="4"/>
          <w:sz w:val="34"/>
          <w:szCs w:val="8"/>
        </w:rPr>
      </w:pPr>
    </w:p>
    <w:p w14:paraId="1A62888B" w14:textId="0247D634" w:rsidR="0003755D" w:rsidRPr="00955942" w:rsidRDefault="0003755D" w:rsidP="0003755D">
      <w:pPr>
        <w:pStyle w:val="Heading1"/>
      </w:pPr>
      <w:r w:rsidRPr="00955942">
        <w:t xml:space="preserve">Bachelor of </w:t>
      </w:r>
      <w:r w:rsidR="00B12682">
        <w:t>Science in Fashion Merchandising</w:t>
      </w:r>
      <w:r w:rsidRPr="00955942">
        <w:t xml:space="preserve"> </w:t>
      </w:r>
    </w:p>
    <w:p w14:paraId="511CF72A" w14:textId="77777777" w:rsidR="0003755D" w:rsidRDefault="0003755D" w:rsidP="0003755D">
      <w:pPr>
        <w:pStyle w:val="Heading1"/>
      </w:pPr>
      <w:r w:rsidRPr="00955942">
        <w:t>to Juris Doctor (JD)</w:t>
      </w:r>
    </w:p>
    <w:p w14:paraId="5F42E8B6" w14:textId="77777777" w:rsidR="0003755D" w:rsidRDefault="0003755D" w:rsidP="0003755D">
      <w:pPr>
        <w:jc w:val="center"/>
      </w:pPr>
    </w:p>
    <w:tbl>
      <w:tblPr>
        <w:tblW w:w="9450" w:type="dxa"/>
        <w:tblInd w:w="-95" w:type="dxa"/>
        <w:tblLayout w:type="fixed"/>
        <w:tblLook w:val="01C0" w:firstRow="0" w:lastRow="1" w:firstColumn="1" w:lastColumn="1" w:noHBand="0" w:noVBand="0"/>
      </w:tblPr>
      <w:tblGrid>
        <w:gridCol w:w="6840"/>
        <w:gridCol w:w="1710"/>
        <w:gridCol w:w="900"/>
      </w:tblGrid>
      <w:tr w:rsidR="00EB43FA" w:rsidRPr="00EB43FA" w14:paraId="6F4871EB" w14:textId="77777777" w:rsidTr="00C31F0A">
        <w:trPr>
          <w:trHeight w:val="512"/>
          <w:tblHeader/>
        </w:trPr>
        <w:tc>
          <w:tcPr>
            <w:tcW w:w="68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45F8267" w14:textId="77777777" w:rsidR="00EB43FA" w:rsidRPr="00EB43FA" w:rsidRDefault="00EB43FA" w:rsidP="00EB43FA">
            <w:pPr>
              <w:tabs>
                <w:tab w:val="left" w:pos="720"/>
              </w:tabs>
              <w:rPr>
                <w:rFonts w:ascii="National Book" w:hAnsi="National Book" w:cs="Arial"/>
                <w:color w:val="002060"/>
                <w:sz w:val="16"/>
                <w:szCs w:val="16"/>
              </w:rPr>
            </w:pPr>
            <w:r w:rsidRPr="00EB43FA">
              <w:rPr>
                <w:rFonts w:ascii="National Book" w:hAnsi="National Book" w:cs="Arial"/>
                <w:color w:val="002060"/>
                <w:sz w:val="16"/>
                <w:szCs w:val="16"/>
              </w:rPr>
              <w:t>Course Subject and Title</w:t>
            </w:r>
          </w:p>
        </w:tc>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F1A856E" w14:textId="77777777" w:rsidR="00EB43FA" w:rsidRPr="00EB43FA" w:rsidRDefault="00EB43FA" w:rsidP="00EB43FA">
            <w:pPr>
              <w:tabs>
                <w:tab w:val="left" w:pos="720"/>
              </w:tabs>
              <w:jc w:val="center"/>
              <w:rPr>
                <w:rFonts w:ascii="National Book" w:hAnsi="National Book" w:cs="Arial"/>
                <w:color w:val="002060"/>
                <w:sz w:val="16"/>
                <w:szCs w:val="16"/>
              </w:rPr>
            </w:pPr>
            <w:r w:rsidRPr="00EB43FA">
              <w:rPr>
                <w:rFonts w:ascii="National Book" w:hAnsi="National Book" w:cs="Arial"/>
                <w:color w:val="002060"/>
                <w:sz w:val="16"/>
                <w:szCs w:val="16"/>
              </w:rPr>
              <w:t>Credit</w:t>
            </w:r>
          </w:p>
          <w:p w14:paraId="777DA8E5" w14:textId="77777777" w:rsidR="00EB43FA" w:rsidRPr="00EB43FA" w:rsidRDefault="00EB43FA" w:rsidP="00EB43FA">
            <w:pPr>
              <w:tabs>
                <w:tab w:val="left" w:pos="720"/>
              </w:tabs>
              <w:jc w:val="center"/>
              <w:rPr>
                <w:rFonts w:ascii="National Book" w:hAnsi="National Book" w:cs="Arial"/>
                <w:color w:val="002060"/>
                <w:sz w:val="16"/>
                <w:szCs w:val="16"/>
              </w:rPr>
            </w:pPr>
            <w:r w:rsidRPr="00EB43FA">
              <w:rPr>
                <w:rFonts w:ascii="National Book" w:hAnsi="National Book" w:cs="Arial"/>
                <w:color w:val="002060"/>
                <w:sz w:val="16"/>
                <w:szCs w:val="16"/>
              </w:rPr>
              <w:t>Hours</w:t>
            </w:r>
          </w:p>
        </w:tc>
        <w:tc>
          <w:tcPr>
            <w:tcW w:w="9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AC55486" w14:textId="77777777" w:rsidR="00EB43FA" w:rsidRPr="00EB43FA" w:rsidRDefault="00EB43FA" w:rsidP="00EB43FA">
            <w:pPr>
              <w:tabs>
                <w:tab w:val="left" w:pos="720"/>
              </w:tabs>
              <w:jc w:val="center"/>
              <w:rPr>
                <w:rFonts w:ascii="National Book" w:hAnsi="National Book" w:cs="Arial"/>
                <w:color w:val="002060"/>
                <w:sz w:val="16"/>
                <w:szCs w:val="16"/>
              </w:rPr>
            </w:pPr>
            <w:r w:rsidRPr="00EB43FA">
              <w:rPr>
                <w:rFonts w:ascii="National Book" w:hAnsi="National Book" w:cs="Arial"/>
                <w:color w:val="002060"/>
                <w:sz w:val="16"/>
                <w:szCs w:val="16"/>
              </w:rPr>
              <w:t xml:space="preserve">Upper-Division </w:t>
            </w:r>
          </w:p>
        </w:tc>
      </w:tr>
      <w:tr w:rsidR="00EB43FA" w:rsidRPr="00EB43FA" w14:paraId="4A4A5953" w14:textId="77777777" w:rsidTr="00C31F0A">
        <w:trPr>
          <w:trHeight w:val="288"/>
        </w:trPr>
        <w:tc>
          <w:tcPr>
            <w:tcW w:w="9450" w:type="dxa"/>
            <w:gridSpan w:val="3"/>
            <w:tcBorders>
              <w:top w:val="single" w:sz="4" w:space="0" w:color="auto"/>
              <w:left w:val="single" w:sz="4" w:space="0" w:color="auto"/>
              <w:bottom w:val="single" w:sz="4" w:space="0" w:color="auto"/>
              <w:right w:val="single" w:sz="4" w:space="0" w:color="auto"/>
            </w:tcBorders>
            <w:shd w:val="clear" w:color="auto" w:fill="002060"/>
            <w:vAlign w:val="center"/>
            <w:hideMark/>
          </w:tcPr>
          <w:p w14:paraId="49472B06" w14:textId="77777777" w:rsidR="00EB43FA" w:rsidRPr="00EB43FA" w:rsidRDefault="00EB43FA" w:rsidP="00EB43FA">
            <w:pPr>
              <w:tabs>
                <w:tab w:val="left" w:pos="720"/>
              </w:tabs>
              <w:rPr>
                <w:rFonts w:ascii="National Book" w:hAnsi="National Book" w:cs="Arial"/>
                <w:b/>
                <w:color w:val="FFFFFF" w:themeColor="background1"/>
                <w:sz w:val="20"/>
                <w:szCs w:val="20"/>
              </w:rPr>
            </w:pPr>
            <w:r w:rsidRPr="00EB43FA">
              <w:rPr>
                <w:rFonts w:ascii="National Book" w:hAnsi="National Book" w:cs="Arial"/>
                <w:b/>
                <w:color w:val="FFFFFF" w:themeColor="background1"/>
                <w:sz w:val="20"/>
                <w:szCs w:val="20"/>
              </w:rPr>
              <w:t xml:space="preserve">Semester One: [17 Credit Hours] Kent State University </w:t>
            </w:r>
          </w:p>
        </w:tc>
      </w:tr>
      <w:tr w:rsidR="00EB43FA" w:rsidRPr="00EB43FA" w14:paraId="16A6F4BD" w14:textId="77777777" w:rsidTr="00C31F0A">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21519E52" w14:textId="77777777" w:rsidR="00EB43FA" w:rsidRPr="00EB43FA" w:rsidRDefault="00EB43FA" w:rsidP="00EB43FA">
            <w:pPr>
              <w:tabs>
                <w:tab w:val="left" w:pos="720"/>
              </w:tabs>
              <w:rPr>
                <w:rFonts w:ascii="National Book" w:hAnsi="National Book" w:cs="Arial"/>
                <w:color w:val="002060"/>
                <w:sz w:val="20"/>
                <w:szCs w:val="20"/>
              </w:rPr>
            </w:pPr>
            <w:r w:rsidRPr="00EB43FA">
              <w:rPr>
                <w:rFonts w:ascii="National Book" w:hAnsi="National Book"/>
                <w:color w:val="002060"/>
                <w:sz w:val="20"/>
                <w:szCs w:val="20"/>
              </w:rPr>
              <w:t>FDM 10010 Fashion Fundamentals</w:t>
            </w:r>
          </w:p>
        </w:tc>
        <w:tc>
          <w:tcPr>
            <w:tcW w:w="1710" w:type="dxa"/>
            <w:tcBorders>
              <w:top w:val="single" w:sz="4" w:space="0" w:color="auto"/>
              <w:left w:val="single" w:sz="4" w:space="0" w:color="auto"/>
              <w:bottom w:val="single" w:sz="4" w:space="0" w:color="auto"/>
              <w:right w:val="single" w:sz="4" w:space="0" w:color="auto"/>
            </w:tcBorders>
          </w:tcPr>
          <w:p w14:paraId="5333691C" w14:textId="77777777" w:rsidR="00EB43FA" w:rsidRPr="00EB43FA" w:rsidRDefault="00EB43FA" w:rsidP="00EB43FA">
            <w:pPr>
              <w:tabs>
                <w:tab w:val="left" w:pos="720"/>
              </w:tabs>
              <w:jc w:val="center"/>
              <w:rPr>
                <w:rFonts w:ascii="National Book" w:hAnsi="National Book" w:cs="Arial"/>
                <w:color w:val="002060"/>
                <w:sz w:val="20"/>
                <w:szCs w:val="20"/>
              </w:rPr>
            </w:pPr>
            <w:r w:rsidRPr="00EB43FA">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76542F49" w14:textId="77777777" w:rsidR="00EB43FA" w:rsidRPr="00EB43FA" w:rsidRDefault="00EB43FA" w:rsidP="00EB43FA">
            <w:pPr>
              <w:tabs>
                <w:tab w:val="left" w:pos="720"/>
              </w:tabs>
              <w:rPr>
                <w:rFonts w:ascii="National Book" w:hAnsi="National Book" w:cs="Arial"/>
                <w:color w:val="002060"/>
                <w:sz w:val="20"/>
                <w:szCs w:val="20"/>
              </w:rPr>
            </w:pPr>
          </w:p>
        </w:tc>
      </w:tr>
      <w:tr w:rsidR="00EB43FA" w:rsidRPr="00EB43FA" w14:paraId="5271D623" w14:textId="77777777" w:rsidTr="00C31F0A">
        <w:trPr>
          <w:trHeight w:val="288"/>
        </w:trPr>
        <w:tc>
          <w:tcPr>
            <w:tcW w:w="6840" w:type="dxa"/>
            <w:tcBorders>
              <w:top w:val="single" w:sz="4" w:space="0" w:color="auto"/>
              <w:left w:val="single" w:sz="4" w:space="0" w:color="auto"/>
              <w:bottom w:val="single" w:sz="4" w:space="0" w:color="auto"/>
              <w:right w:val="single" w:sz="4" w:space="0" w:color="auto"/>
            </w:tcBorders>
          </w:tcPr>
          <w:p w14:paraId="1E07BBD2" w14:textId="77777777" w:rsidR="00EB43FA" w:rsidRPr="00EB43FA" w:rsidRDefault="00EB43FA" w:rsidP="00EB43FA">
            <w:pPr>
              <w:tabs>
                <w:tab w:val="left" w:pos="720"/>
              </w:tabs>
              <w:rPr>
                <w:rFonts w:ascii="National Book" w:hAnsi="National Book" w:cs="Arial"/>
                <w:color w:val="002060"/>
                <w:sz w:val="20"/>
                <w:szCs w:val="20"/>
              </w:rPr>
            </w:pPr>
            <w:r w:rsidRPr="00EB43FA">
              <w:rPr>
                <w:rFonts w:ascii="National Book" w:hAnsi="National Book"/>
                <w:color w:val="002060"/>
                <w:sz w:val="20"/>
                <w:szCs w:val="20"/>
              </w:rPr>
              <w:t>FDM 10023 Fashion Visuals</w:t>
            </w:r>
          </w:p>
        </w:tc>
        <w:tc>
          <w:tcPr>
            <w:tcW w:w="1710" w:type="dxa"/>
            <w:tcBorders>
              <w:top w:val="single" w:sz="4" w:space="0" w:color="auto"/>
              <w:left w:val="single" w:sz="4" w:space="0" w:color="auto"/>
              <w:bottom w:val="single" w:sz="4" w:space="0" w:color="auto"/>
              <w:right w:val="single" w:sz="4" w:space="0" w:color="auto"/>
            </w:tcBorders>
          </w:tcPr>
          <w:p w14:paraId="29BD33DE" w14:textId="77777777" w:rsidR="00EB43FA" w:rsidRPr="00EB43FA" w:rsidRDefault="00EB43FA" w:rsidP="00EB43FA">
            <w:pPr>
              <w:tabs>
                <w:tab w:val="left" w:pos="720"/>
              </w:tabs>
              <w:jc w:val="center"/>
              <w:rPr>
                <w:rFonts w:ascii="National Book" w:hAnsi="National Book" w:cs="Arial"/>
                <w:color w:val="002060"/>
                <w:sz w:val="20"/>
                <w:szCs w:val="20"/>
              </w:rPr>
            </w:pPr>
            <w:r w:rsidRPr="00EB43FA">
              <w:rPr>
                <w:rFonts w:ascii="National Book" w:hAnsi="National Book" w:cs="Arial"/>
                <w:color w:val="002060"/>
                <w:sz w:val="20"/>
                <w:szCs w:val="20"/>
              </w:rPr>
              <w:t>1</w:t>
            </w:r>
          </w:p>
        </w:tc>
        <w:tc>
          <w:tcPr>
            <w:tcW w:w="900" w:type="dxa"/>
            <w:tcBorders>
              <w:top w:val="single" w:sz="4" w:space="0" w:color="auto"/>
              <w:left w:val="single" w:sz="4" w:space="0" w:color="auto"/>
              <w:bottom w:val="single" w:sz="4" w:space="0" w:color="auto"/>
              <w:right w:val="single" w:sz="4" w:space="0" w:color="auto"/>
            </w:tcBorders>
            <w:vAlign w:val="center"/>
          </w:tcPr>
          <w:p w14:paraId="5A7B978D" w14:textId="77777777" w:rsidR="00EB43FA" w:rsidRPr="00EB43FA" w:rsidRDefault="00EB43FA" w:rsidP="00EB43FA">
            <w:pPr>
              <w:tabs>
                <w:tab w:val="left" w:pos="720"/>
              </w:tabs>
              <w:rPr>
                <w:rFonts w:ascii="National Book" w:hAnsi="National Book" w:cs="Arial"/>
                <w:color w:val="002060"/>
                <w:sz w:val="20"/>
                <w:szCs w:val="20"/>
              </w:rPr>
            </w:pPr>
          </w:p>
        </w:tc>
      </w:tr>
      <w:tr w:rsidR="00EB43FA" w:rsidRPr="00EB43FA" w14:paraId="0D0B18E0" w14:textId="77777777" w:rsidTr="00C31F0A">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7430D55A" w14:textId="77777777" w:rsidR="00EB43FA" w:rsidRPr="00EB43FA" w:rsidRDefault="00EB43FA" w:rsidP="00EB43FA">
            <w:pPr>
              <w:tabs>
                <w:tab w:val="left" w:pos="720"/>
              </w:tabs>
              <w:rPr>
                <w:rFonts w:ascii="National Book" w:hAnsi="National Book" w:cs="Arial"/>
                <w:color w:val="002060"/>
                <w:sz w:val="20"/>
                <w:szCs w:val="20"/>
              </w:rPr>
            </w:pPr>
            <w:r w:rsidRPr="00EB43FA">
              <w:rPr>
                <w:rFonts w:ascii="National Book" w:hAnsi="National Book"/>
                <w:color w:val="002060"/>
                <w:sz w:val="20"/>
                <w:szCs w:val="20"/>
              </w:rPr>
              <w:t>FDM 10024 Fashion Visuals Lab</w:t>
            </w:r>
          </w:p>
        </w:tc>
        <w:tc>
          <w:tcPr>
            <w:tcW w:w="1710" w:type="dxa"/>
            <w:tcBorders>
              <w:top w:val="single" w:sz="4" w:space="0" w:color="auto"/>
              <w:left w:val="single" w:sz="4" w:space="0" w:color="auto"/>
              <w:bottom w:val="single" w:sz="4" w:space="0" w:color="auto"/>
              <w:right w:val="single" w:sz="4" w:space="0" w:color="auto"/>
            </w:tcBorders>
          </w:tcPr>
          <w:p w14:paraId="1075D955" w14:textId="77777777" w:rsidR="00EB43FA" w:rsidRPr="00EB43FA" w:rsidRDefault="00EB43FA" w:rsidP="00EB43FA">
            <w:pPr>
              <w:tabs>
                <w:tab w:val="left" w:pos="720"/>
              </w:tabs>
              <w:jc w:val="center"/>
              <w:rPr>
                <w:rFonts w:ascii="National Book" w:hAnsi="National Book" w:cs="Arial"/>
                <w:color w:val="002060"/>
                <w:sz w:val="20"/>
                <w:szCs w:val="20"/>
              </w:rPr>
            </w:pPr>
            <w:r w:rsidRPr="00EB43FA">
              <w:rPr>
                <w:rFonts w:ascii="National Book" w:hAnsi="National Book" w:cs="Arial"/>
                <w:color w:val="002060"/>
                <w:sz w:val="20"/>
                <w:szCs w:val="20"/>
              </w:rPr>
              <w:t>2</w:t>
            </w:r>
          </w:p>
        </w:tc>
        <w:tc>
          <w:tcPr>
            <w:tcW w:w="900" w:type="dxa"/>
            <w:tcBorders>
              <w:top w:val="single" w:sz="4" w:space="0" w:color="auto"/>
              <w:left w:val="single" w:sz="4" w:space="0" w:color="auto"/>
              <w:bottom w:val="single" w:sz="4" w:space="0" w:color="auto"/>
              <w:right w:val="single" w:sz="4" w:space="0" w:color="auto"/>
            </w:tcBorders>
            <w:vAlign w:val="center"/>
          </w:tcPr>
          <w:p w14:paraId="141F3A45" w14:textId="77777777" w:rsidR="00EB43FA" w:rsidRPr="00EB43FA" w:rsidRDefault="00EB43FA" w:rsidP="00EB43FA">
            <w:pPr>
              <w:tabs>
                <w:tab w:val="left" w:pos="720"/>
              </w:tabs>
              <w:rPr>
                <w:rFonts w:ascii="National Book" w:hAnsi="National Book" w:cs="Arial"/>
                <w:color w:val="002060"/>
                <w:sz w:val="20"/>
                <w:szCs w:val="20"/>
              </w:rPr>
            </w:pPr>
          </w:p>
        </w:tc>
      </w:tr>
      <w:tr w:rsidR="00EB43FA" w:rsidRPr="00EB43FA" w14:paraId="58F95019" w14:textId="77777777" w:rsidTr="00C31F0A">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7DC5F880" w14:textId="77777777" w:rsidR="00EB43FA" w:rsidRPr="00EB43FA" w:rsidRDefault="00EB43FA" w:rsidP="00EB43FA">
            <w:pPr>
              <w:tabs>
                <w:tab w:val="left" w:pos="720"/>
              </w:tabs>
              <w:rPr>
                <w:rFonts w:ascii="National Book" w:hAnsi="National Book" w:cs="Arial"/>
                <w:color w:val="002060"/>
                <w:sz w:val="20"/>
                <w:szCs w:val="20"/>
              </w:rPr>
            </w:pPr>
            <w:r w:rsidRPr="00EB43FA">
              <w:rPr>
                <w:rFonts w:ascii="National Book" w:hAnsi="National Book"/>
                <w:color w:val="002060"/>
                <w:sz w:val="20"/>
                <w:szCs w:val="20"/>
              </w:rPr>
              <w:t>MATH 10041 Introductory Statistics (KMCR)</w:t>
            </w:r>
          </w:p>
        </w:tc>
        <w:tc>
          <w:tcPr>
            <w:tcW w:w="1710" w:type="dxa"/>
            <w:tcBorders>
              <w:top w:val="single" w:sz="4" w:space="0" w:color="auto"/>
              <w:left w:val="single" w:sz="4" w:space="0" w:color="auto"/>
              <w:bottom w:val="single" w:sz="4" w:space="0" w:color="auto"/>
              <w:right w:val="single" w:sz="4" w:space="0" w:color="auto"/>
            </w:tcBorders>
          </w:tcPr>
          <w:p w14:paraId="2EDB505F" w14:textId="77777777" w:rsidR="00EB43FA" w:rsidRPr="00EB43FA" w:rsidRDefault="00EB43FA" w:rsidP="00EB43FA">
            <w:pPr>
              <w:tabs>
                <w:tab w:val="left" w:pos="720"/>
              </w:tabs>
              <w:jc w:val="center"/>
              <w:rPr>
                <w:rFonts w:ascii="National Book" w:hAnsi="National Book" w:cs="Arial"/>
                <w:color w:val="002060"/>
                <w:sz w:val="20"/>
                <w:szCs w:val="20"/>
              </w:rPr>
            </w:pPr>
            <w:r w:rsidRPr="00EB43FA">
              <w:rPr>
                <w:rFonts w:ascii="National Book" w:hAnsi="National Book" w:cs="Arial"/>
                <w:color w:val="002060"/>
                <w:sz w:val="20"/>
                <w:szCs w:val="20"/>
              </w:rPr>
              <w:t>4</w:t>
            </w:r>
          </w:p>
        </w:tc>
        <w:tc>
          <w:tcPr>
            <w:tcW w:w="900" w:type="dxa"/>
            <w:tcBorders>
              <w:top w:val="single" w:sz="4" w:space="0" w:color="auto"/>
              <w:left w:val="single" w:sz="4" w:space="0" w:color="auto"/>
              <w:bottom w:val="single" w:sz="4" w:space="0" w:color="auto"/>
              <w:right w:val="single" w:sz="4" w:space="0" w:color="auto"/>
            </w:tcBorders>
            <w:vAlign w:val="center"/>
          </w:tcPr>
          <w:p w14:paraId="2EA70861" w14:textId="77777777" w:rsidR="00EB43FA" w:rsidRPr="00EB43FA" w:rsidRDefault="00EB43FA" w:rsidP="00EB43FA">
            <w:pPr>
              <w:tabs>
                <w:tab w:val="left" w:pos="720"/>
              </w:tabs>
              <w:rPr>
                <w:rFonts w:ascii="National Book" w:hAnsi="National Book" w:cs="Arial"/>
                <w:color w:val="002060"/>
                <w:sz w:val="20"/>
                <w:szCs w:val="20"/>
              </w:rPr>
            </w:pPr>
          </w:p>
        </w:tc>
      </w:tr>
      <w:tr w:rsidR="00EB43FA" w:rsidRPr="00EB43FA" w14:paraId="19A803C1" w14:textId="77777777" w:rsidTr="00C31F0A">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6F82A745" w14:textId="77777777" w:rsidR="00EB43FA" w:rsidRPr="00EB43FA" w:rsidRDefault="00EB43FA" w:rsidP="00EB43FA">
            <w:pPr>
              <w:tabs>
                <w:tab w:val="left" w:pos="720"/>
              </w:tabs>
              <w:rPr>
                <w:rFonts w:ascii="National Book" w:hAnsi="National Book" w:cs="Arial"/>
                <w:color w:val="002060"/>
                <w:sz w:val="20"/>
                <w:szCs w:val="20"/>
              </w:rPr>
            </w:pPr>
            <w:r w:rsidRPr="00EB43FA">
              <w:rPr>
                <w:rFonts w:ascii="National Book" w:hAnsi="National Book"/>
                <w:color w:val="002060"/>
                <w:sz w:val="20"/>
                <w:szCs w:val="20"/>
              </w:rPr>
              <w:t>UC 10001 Flashes 101</w:t>
            </w:r>
          </w:p>
        </w:tc>
        <w:tc>
          <w:tcPr>
            <w:tcW w:w="1710" w:type="dxa"/>
            <w:tcBorders>
              <w:top w:val="single" w:sz="4" w:space="0" w:color="auto"/>
              <w:left w:val="single" w:sz="4" w:space="0" w:color="auto"/>
              <w:bottom w:val="single" w:sz="4" w:space="0" w:color="auto"/>
              <w:right w:val="single" w:sz="4" w:space="0" w:color="auto"/>
            </w:tcBorders>
          </w:tcPr>
          <w:p w14:paraId="0257FA41" w14:textId="77777777" w:rsidR="00EB43FA" w:rsidRPr="00EB43FA" w:rsidRDefault="00EB43FA" w:rsidP="00EB43FA">
            <w:pPr>
              <w:tabs>
                <w:tab w:val="left" w:pos="720"/>
              </w:tabs>
              <w:jc w:val="center"/>
              <w:rPr>
                <w:rFonts w:ascii="National Book" w:hAnsi="National Book" w:cs="Arial"/>
                <w:color w:val="002060"/>
                <w:sz w:val="20"/>
                <w:szCs w:val="20"/>
              </w:rPr>
            </w:pPr>
            <w:r w:rsidRPr="00EB43FA">
              <w:rPr>
                <w:rFonts w:ascii="National Book" w:hAnsi="National Book" w:cs="Arial"/>
                <w:color w:val="002060"/>
                <w:sz w:val="20"/>
                <w:szCs w:val="20"/>
              </w:rPr>
              <w:t>1</w:t>
            </w:r>
          </w:p>
        </w:tc>
        <w:tc>
          <w:tcPr>
            <w:tcW w:w="900" w:type="dxa"/>
            <w:tcBorders>
              <w:top w:val="single" w:sz="4" w:space="0" w:color="auto"/>
              <w:left w:val="single" w:sz="4" w:space="0" w:color="auto"/>
              <w:bottom w:val="single" w:sz="4" w:space="0" w:color="auto"/>
              <w:right w:val="single" w:sz="4" w:space="0" w:color="auto"/>
            </w:tcBorders>
            <w:vAlign w:val="center"/>
          </w:tcPr>
          <w:p w14:paraId="04285095" w14:textId="77777777" w:rsidR="00EB43FA" w:rsidRPr="00EB43FA" w:rsidRDefault="00EB43FA" w:rsidP="00EB43FA">
            <w:pPr>
              <w:tabs>
                <w:tab w:val="left" w:pos="720"/>
              </w:tabs>
              <w:rPr>
                <w:rFonts w:ascii="National Book" w:hAnsi="National Book" w:cs="Arial"/>
                <w:color w:val="002060"/>
                <w:sz w:val="20"/>
                <w:szCs w:val="20"/>
              </w:rPr>
            </w:pPr>
          </w:p>
        </w:tc>
      </w:tr>
      <w:tr w:rsidR="00EB43FA" w:rsidRPr="00EB43FA" w14:paraId="525201FB" w14:textId="77777777" w:rsidTr="00C31F0A">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5DA4C03E" w14:textId="77777777" w:rsidR="00EB43FA" w:rsidRPr="00EB43FA" w:rsidRDefault="00EB43FA" w:rsidP="00EB43FA">
            <w:pPr>
              <w:tabs>
                <w:tab w:val="left" w:pos="720"/>
              </w:tabs>
              <w:rPr>
                <w:rFonts w:ascii="National Book" w:hAnsi="National Book" w:cs="Arial"/>
                <w:color w:val="002060"/>
                <w:sz w:val="20"/>
                <w:szCs w:val="20"/>
              </w:rPr>
            </w:pPr>
            <w:r w:rsidRPr="00EB43FA">
              <w:rPr>
                <w:rFonts w:ascii="National Book" w:hAnsi="National Book"/>
                <w:color w:val="002060"/>
                <w:sz w:val="20"/>
                <w:szCs w:val="20"/>
              </w:rPr>
              <w:t>Kent Core Composition Requirement</w:t>
            </w:r>
          </w:p>
        </w:tc>
        <w:tc>
          <w:tcPr>
            <w:tcW w:w="1710" w:type="dxa"/>
            <w:tcBorders>
              <w:top w:val="single" w:sz="4" w:space="0" w:color="auto"/>
              <w:left w:val="single" w:sz="4" w:space="0" w:color="auto"/>
              <w:bottom w:val="single" w:sz="4" w:space="0" w:color="auto"/>
              <w:right w:val="single" w:sz="4" w:space="0" w:color="auto"/>
            </w:tcBorders>
          </w:tcPr>
          <w:p w14:paraId="147003DF" w14:textId="77777777" w:rsidR="00EB43FA" w:rsidRPr="00EB43FA" w:rsidRDefault="00EB43FA" w:rsidP="00EB43FA">
            <w:pPr>
              <w:tabs>
                <w:tab w:val="left" w:pos="720"/>
              </w:tabs>
              <w:jc w:val="center"/>
              <w:rPr>
                <w:rFonts w:ascii="National Book" w:hAnsi="National Book" w:cs="Arial"/>
                <w:color w:val="002060"/>
                <w:sz w:val="20"/>
                <w:szCs w:val="20"/>
              </w:rPr>
            </w:pPr>
            <w:r w:rsidRPr="00EB43FA">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28514F0A" w14:textId="77777777" w:rsidR="00EB43FA" w:rsidRPr="00EB43FA" w:rsidRDefault="00EB43FA" w:rsidP="00EB43FA">
            <w:pPr>
              <w:tabs>
                <w:tab w:val="left" w:pos="720"/>
              </w:tabs>
              <w:rPr>
                <w:rFonts w:ascii="National Book" w:hAnsi="National Book" w:cs="Arial"/>
                <w:color w:val="002060"/>
                <w:sz w:val="20"/>
                <w:szCs w:val="20"/>
              </w:rPr>
            </w:pPr>
          </w:p>
        </w:tc>
      </w:tr>
      <w:tr w:rsidR="00EB43FA" w:rsidRPr="00EB43FA" w14:paraId="5BFF64D2" w14:textId="77777777" w:rsidTr="00C31F0A">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2F22E1BC" w14:textId="77777777" w:rsidR="00EB43FA" w:rsidRPr="00EB43FA" w:rsidRDefault="00EB43FA" w:rsidP="00EB43FA">
            <w:pPr>
              <w:tabs>
                <w:tab w:val="left" w:pos="720"/>
              </w:tabs>
              <w:rPr>
                <w:rFonts w:ascii="National Book" w:hAnsi="National Book"/>
                <w:color w:val="002060"/>
                <w:sz w:val="20"/>
                <w:szCs w:val="20"/>
              </w:rPr>
            </w:pPr>
            <w:r w:rsidRPr="00EB43FA">
              <w:rPr>
                <w:rFonts w:ascii="National Book" w:hAnsi="National Book"/>
                <w:color w:val="002060"/>
                <w:sz w:val="20"/>
                <w:szCs w:val="20"/>
              </w:rPr>
              <w:t>Kent Core Fine Arts Requirement</w:t>
            </w:r>
          </w:p>
        </w:tc>
        <w:tc>
          <w:tcPr>
            <w:tcW w:w="1710" w:type="dxa"/>
            <w:tcBorders>
              <w:top w:val="single" w:sz="4" w:space="0" w:color="auto"/>
              <w:left w:val="single" w:sz="4" w:space="0" w:color="auto"/>
              <w:bottom w:val="single" w:sz="4" w:space="0" w:color="auto"/>
              <w:right w:val="single" w:sz="4" w:space="0" w:color="auto"/>
            </w:tcBorders>
          </w:tcPr>
          <w:p w14:paraId="683AC42F" w14:textId="77777777" w:rsidR="00EB43FA" w:rsidRPr="00EB43FA" w:rsidRDefault="00EB43FA" w:rsidP="00EB43FA">
            <w:pPr>
              <w:tabs>
                <w:tab w:val="left" w:pos="720"/>
              </w:tabs>
              <w:jc w:val="center"/>
              <w:rPr>
                <w:rFonts w:ascii="National Book" w:hAnsi="National Book" w:cs="Arial"/>
                <w:color w:val="002060"/>
                <w:sz w:val="20"/>
                <w:szCs w:val="20"/>
              </w:rPr>
            </w:pPr>
            <w:r w:rsidRPr="00EB43FA">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31852594" w14:textId="77777777" w:rsidR="00EB43FA" w:rsidRPr="00EB43FA" w:rsidRDefault="00EB43FA" w:rsidP="00EB43FA">
            <w:pPr>
              <w:tabs>
                <w:tab w:val="left" w:pos="720"/>
              </w:tabs>
              <w:rPr>
                <w:rFonts w:ascii="National Book" w:hAnsi="National Book" w:cs="Arial"/>
                <w:color w:val="002060"/>
                <w:sz w:val="20"/>
                <w:szCs w:val="20"/>
              </w:rPr>
            </w:pPr>
          </w:p>
        </w:tc>
      </w:tr>
      <w:tr w:rsidR="00EB43FA" w:rsidRPr="00EB43FA" w14:paraId="777C7A6F" w14:textId="77777777" w:rsidTr="00C31F0A">
        <w:trPr>
          <w:trHeight w:val="288"/>
        </w:trPr>
        <w:tc>
          <w:tcPr>
            <w:tcW w:w="9450" w:type="dxa"/>
            <w:gridSpan w:val="3"/>
            <w:tcBorders>
              <w:top w:val="nil"/>
              <w:left w:val="single" w:sz="4" w:space="0" w:color="auto"/>
              <w:bottom w:val="single" w:sz="4" w:space="0" w:color="auto"/>
              <w:right w:val="single" w:sz="4" w:space="0" w:color="auto"/>
            </w:tcBorders>
            <w:shd w:val="clear" w:color="auto" w:fill="002060"/>
            <w:vAlign w:val="center"/>
            <w:hideMark/>
          </w:tcPr>
          <w:p w14:paraId="6FCBC61F" w14:textId="77777777" w:rsidR="00EB43FA" w:rsidRPr="00EB43FA" w:rsidRDefault="00EB43FA" w:rsidP="00EB43FA">
            <w:pPr>
              <w:tabs>
                <w:tab w:val="left" w:pos="720"/>
              </w:tabs>
              <w:rPr>
                <w:rFonts w:ascii="National Book" w:hAnsi="National Book" w:cs="Arial"/>
                <w:b/>
                <w:color w:val="FFFFFF" w:themeColor="background1"/>
                <w:sz w:val="20"/>
                <w:szCs w:val="20"/>
              </w:rPr>
            </w:pPr>
            <w:r w:rsidRPr="00EB43FA">
              <w:rPr>
                <w:rFonts w:ascii="National Book" w:hAnsi="National Book" w:cs="Arial"/>
                <w:b/>
                <w:color w:val="FFFFFF" w:themeColor="background1"/>
                <w:sz w:val="20"/>
                <w:szCs w:val="20"/>
              </w:rPr>
              <w:t>Semester Two: [18 Credit Hours] Kent State University</w:t>
            </w:r>
          </w:p>
        </w:tc>
      </w:tr>
      <w:tr w:rsidR="00EB43FA" w:rsidRPr="00EB43FA" w14:paraId="6A7A3091" w14:textId="77777777" w:rsidTr="00C31F0A">
        <w:trPr>
          <w:trHeight w:val="288"/>
        </w:trPr>
        <w:tc>
          <w:tcPr>
            <w:tcW w:w="6840" w:type="dxa"/>
            <w:tcBorders>
              <w:top w:val="single" w:sz="4" w:space="0" w:color="auto"/>
              <w:left w:val="single" w:sz="4" w:space="0" w:color="auto"/>
              <w:bottom w:val="single" w:sz="4" w:space="0" w:color="auto"/>
              <w:right w:val="single" w:sz="4" w:space="0" w:color="auto"/>
            </w:tcBorders>
          </w:tcPr>
          <w:p w14:paraId="7D71F92B" w14:textId="77777777" w:rsidR="00EB43FA" w:rsidRPr="00EB43FA" w:rsidRDefault="00EB43FA" w:rsidP="00EB43FA">
            <w:pPr>
              <w:tabs>
                <w:tab w:val="left" w:pos="720"/>
              </w:tabs>
              <w:rPr>
                <w:rFonts w:ascii="National Book" w:hAnsi="National Book" w:cs="Arial"/>
                <w:bCs/>
                <w:color w:val="002060"/>
                <w:sz w:val="20"/>
                <w:szCs w:val="20"/>
              </w:rPr>
            </w:pPr>
            <w:r w:rsidRPr="00EB43FA">
              <w:rPr>
                <w:rFonts w:ascii="National Book" w:hAnsi="National Book"/>
                <w:color w:val="002060"/>
                <w:sz w:val="20"/>
                <w:szCs w:val="20"/>
              </w:rPr>
              <w:t>FDM 10033 Fashion Fabrics</w:t>
            </w:r>
          </w:p>
        </w:tc>
        <w:tc>
          <w:tcPr>
            <w:tcW w:w="1710" w:type="dxa"/>
            <w:tcBorders>
              <w:top w:val="single" w:sz="4" w:space="0" w:color="auto"/>
              <w:left w:val="single" w:sz="4" w:space="0" w:color="auto"/>
              <w:bottom w:val="single" w:sz="4" w:space="0" w:color="auto"/>
              <w:right w:val="single" w:sz="4" w:space="0" w:color="auto"/>
            </w:tcBorders>
          </w:tcPr>
          <w:p w14:paraId="1870E8C6" w14:textId="77777777" w:rsidR="00EB43FA" w:rsidRPr="00EB43FA" w:rsidRDefault="00EB43FA" w:rsidP="00EB43FA">
            <w:pPr>
              <w:tabs>
                <w:tab w:val="left" w:pos="720"/>
              </w:tabs>
              <w:jc w:val="center"/>
              <w:rPr>
                <w:rFonts w:ascii="National Book" w:hAnsi="National Book" w:cs="Arial"/>
                <w:color w:val="002060"/>
                <w:sz w:val="20"/>
                <w:szCs w:val="20"/>
              </w:rPr>
            </w:pPr>
            <w:r w:rsidRPr="00EB43FA">
              <w:rPr>
                <w:rFonts w:ascii="National Book" w:hAnsi="National Book" w:cs="Arial"/>
                <w:color w:val="002060"/>
                <w:sz w:val="20"/>
                <w:szCs w:val="20"/>
              </w:rPr>
              <w:t>1</w:t>
            </w:r>
          </w:p>
        </w:tc>
        <w:tc>
          <w:tcPr>
            <w:tcW w:w="900" w:type="dxa"/>
            <w:tcBorders>
              <w:top w:val="single" w:sz="4" w:space="0" w:color="auto"/>
              <w:left w:val="single" w:sz="4" w:space="0" w:color="auto"/>
              <w:bottom w:val="single" w:sz="4" w:space="0" w:color="auto"/>
              <w:right w:val="single" w:sz="4" w:space="0" w:color="auto"/>
            </w:tcBorders>
            <w:vAlign w:val="center"/>
          </w:tcPr>
          <w:p w14:paraId="3E9EBB09" w14:textId="77777777" w:rsidR="00EB43FA" w:rsidRPr="00EB43FA" w:rsidRDefault="00EB43FA" w:rsidP="00EB43FA">
            <w:pPr>
              <w:tabs>
                <w:tab w:val="left" w:pos="720"/>
              </w:tabs>
              <w:rPr>
                <w:rFonts w:ascii="National Book" w:hAnsi="National Book" w:cs="Arial"/>
                <w:color w:val="002060"/>
                <w:sz w:val="20"/>
                <w:szCs w:val="20"/>
              </w:rPr>
            </w:pPr>
          </w:p>
        </w:tc>
      </w:tr>
      <w:tr w:rsidR="00EB43FA" w:rsidRPr="00EB43FA" w14:paraId="228B8984" w14:textId="77777777" w:rsidTr="00C31F0A">
        <w:trPr>
          <w:trHeight w:val="288"/>
        </w:trPr>
        <w:tc>
          <w:tcPr>
            <w:tcW w:w="6840" w:type="dxa"/>
            <w:tcBorders>
              <w:top w:val="single" w:sz="4" w:space="0" w:color="auto"/>
              <w:left w:val="single" w:sz="4" w:space="0" w:color="auto"/>
              <w:bottom w:val="single" w:sz="4" w:space="0" w:color="auto"/>
              <w:right w:val="single" w:sz="4" w:space="0" w:color="auto"/>
            </w:tcBorders>
          </w:tcPr>
          <w:p w14:paraId="6CA624E2" w14:textId="77777777" w:rsidR="00EB43FA" w:rsidRPr="00EB43FA" w:rsidRDefault="00EB43FA" w:rsidP="00EB43FA">
            <w:pPr>
              <w:tabs>
                <w:tab w:val="left" w:pos="720"/>
              </w:tabs>
              <w:rPr>
                <w:rFonts w:ascii="National Book" w:hAnsi="National Book" w:cs="Arial"/>
                <w:bCs/>
                <w:color w:val="002060"/>
                <w:sz w:val="20"/>
                <w:szCs w:val="20"/>
              </w:rPr>
            </w:pPr>
            <w:r w:rsidRPr="00EB43FA">
              <w:rPr>
                <w:rFonts w:ascii="National Book" w:hAnsi="National Book"/>
                <w:color w:val="002060"/>
                <w:sz w:val="20"/>
                <w:szCs w:val="20"/>
              </w:rPr>
              <w:t>FDM 10034 Fashion Fabrics Lab</w:t>
            </w:r>
          </w:p>
        </w:tc>
        <w:tc>
          <w:tcPr>
            <w:tcW w:w="1710" w:type="dxa"/>
            <w:tcBorders>
              <w:top w:val="single" w:sz="4" w:space="0" w:color="auto"/>
              <w:left w:val="single" w:sz="4" w:space="0" w:color="auto"/>
              <w:bottom w:val="single" w:sz="4" w:space="0" w:color="auto"/>
              <w:right w:val="single" w:sz="4" w:space="0" w:color="auto"/>
            </w:tcBorders>
          </w:tcPr>
          <w:p w14:paraId="3CE1D5C2" w14:textId="77777777" w:rsidR="00EB43FA" w:rsidRPr="00EB43FA" w:rsidRDefault="00EB43FA" w:rsidP="00EB43FA">
            <w:pPr>
              <w:tabs>
                <w:tab w:val="left" w:pos="720"/>
              </w:tabs>
              <w:jc w:val="center"/>
              <w:rPr>
                <w:rFonts w:ascii="National Book" w:hAnsi="National Book" w:cs="Arial"/>
                <w:color w:val="002060"/>
                <w:sz w:val="20"/>
                <w:szCs w:val="20"/>
              </w:rPr>
            </w:pPr>
            <w:r w:rsidRPr="00EB43FA">
              <w:rPr>
                <w:rFonts w:ascii="National Book" w:hAnsi="National Book" w:cs="Arial"/>
                <w:color w:val="002060"/>
                <w:sz w:val="20"/>
                <w:szCs w:val="20"/>
              </w:rPr>
              <w:t>2</w:t>
            </w:r>
          </w:p>
        </w:tc>
        <w:tc>
          <w:tcPr>
            <w:tcW w:w="900" w:type="dxa"/>
            <w:tcBorders>
              <w:top w:val="single" w:sz="4" w:space="0" w:color="auto"/>
              <w:left w:val="single" w:sz="4" w:space="0" w:color="auto"/>
              <w:bottom w:val="single" w:sz="4" w:space="0" w:color="auto"/>
              <w:right w:val="single" w:sz="4" w:space="0" w:color="auto"/>
            </w:tcBorders>
            <w:vAlign w:val="center"/>
          </w:tcPr>
          <w:p w14:paraId="3ED23D6E" w14:textId="77777777" w:rsidR="00EB43FA" w:rsidRPr="00EB43FA" w:rsidRDefault="00EB43FA" w:rsidP="00EB43FA">
            <w:pPr>
              <w:tabs>
                <w:tab w:val="left" w:pos="720"/>
              </w:tabs>
              <w:rPr>
                <w:rFonts w:ascii="National Book" w:hAnsi="National Book" w:cs="Arial"/>
                <w:color w:val="002060"/>
                <w:sz w:val="20"/>
                <w:szCs w:val="20"/>
              </w:rPr>
            </w:pPr>
          </w:p>
        </w:tc>
      </w:tr>
      <w:tr w:rsidR="00EB43FA" w:rsidRPr="00EB43FA" w14:paraId="20339CD4" w14:textId="77777777" w:rsidTr="00C31F0A">
        <w:trPr>
          <w:trHeight w:val="288"/>
        </w:trPr>
        <w:tc>
          <w:tcPr>
            <w:tcW w:w="6840" w:type="dxa"/>
            <w:tcBorders>
              <w:top w:val="single" w:sz="4" w:space="0" w:color="auto"/>
              <w:left w:val="single" w:sz="4" w:space="0" w:color="auto"/>
              <w:bottom w:val="single" w:sz="4" w:space="0" w:color="auto"/>
              <w:right w:val="single" w:sz="4" w:space="0" w:color="auto"/>
            </w:tcBorders>
          </w:tcPr>
          <w:p w14:paraId="5E275DA6" w14:textId="77777777" w:rsidR="00EB43FA" w:rsidRPr="00EB43FA" w:rsidRDefault="00EB43FA" w:rsidP="00EB43FA">
            <w:pPr>
              <w:tabs>
                <w:tab w:val="left" w:pos="720"/>
              </w:tabs>
              <w:rPr>
                <w:rFonts w:ascii="National Book" w:hAnsi="National Book" w:cs="Arial"/>
                <w:color w:val="002060"/>
                <w:sz w:val="20"/>
                <w:szCs w:val="20"/>
              </w:rPr>
            </w:pPr>
            <w:r w:rsidRPr="00EB43FA">
              <w:rPr>
                <w:rFonts w:ascii="National Book" w:hAnsi="National Book"/>
                <w:color w:val="002060"/>
                <w:sz w:val="20"/>
                <w:szCs w:val="20"/>
              </w:rPr>
              <w:t>FDM 10043 Sustainable Fashion Thinking</w:t>
            </w:r>
          </w:p>
        </w:tc>
        <w:tc>
          <w:tcPr>
            <w:tcW w:w="1710" w:type="dxa"/>
            <w:tcBorders>
              <w:top w:val="single" w:sz="4" w:space="0" w:color="auto"/>
              <w:left w:val="single" w:sz="4" w:space="0" w:color="auto"/>
              <w:bottom w:val="single" w:sz="4" w:space="0" w:color="auto"/>
              <w:right w:val="single" w:sz="4" w:space="0" w:color="auto"/>
            </w:tcBorders>
            <w:vAlign w:val="center"/>
          </w:tcPr>
          <w:p w14:paraId="27409B33" w14:textId="77777777" w:rsidR="00EB43FA" w:rsidRPr="00EB43FA" w:rsidRDefault="00EB43FA" w:rsidP="00EB43FA">
            <w:pPr>
              <w:tabs>
                <w:tab w:val="left" w:pos="720"/>
              </w:tabs>
              <w:jc w:val="center"/>
              <w:rPr>
                <w:rFonts w:ascii="National Book" w:hAnsi="National Book" w:cs="Arial"/>
                <w:color w:val="002060"/>
                <w:sz w:val="20"/>
                <w:szCs w:val="20"/>
              </w:rPr>
            </w:pPr>
            <w:r w:rsidRPr="00EB43FA">
              <w:rPr>
                <w:rFonts w:ascii="National Book" w:hAnsi="National Book" w:cs="Arial"/>
                <w:color w:val="002060"/>
                <w:sz w:val="20"/>
                <w:szCs w:val="20"/>
              </w:rPr>
              <w:t>1</w:t>
            </w:r>
          </w:p>
        </w:tc>
        <w:tc>
          <w:tcPr>
            <w:tcW w:w="900" w:type="dxa"/>
            <w:tcBorders>
              <w:top w:val="single" w:sz="4" w:space="0" w:color="auto"/>
              <w:left w:val="single" w:sz="4" w:space="0" w:color="auto"/>
              <w:bottom w:val="single" w:sz="4" w:space="0" w:color="auto"/>
              <w:right w:val="single" w:sz="4" w:space="0" w:color="auto"/>
            </w:tcBorders>
            <w:vAlign w:val="center"/>
          </w:tcPr>
          <w:p w14:paraId="748EAA99" w14:textId="77777777" w:rsidR="00EB43FA" w:rsidRPr="00EB43FA" w:rsidRDefault="00EB43FA" w:rsidP="00EB43FA">
            <w:pPr>
              <w:tabs>
                <w:tab w:val="left" w:pos="720"/>
              </w:tabs>
              <w:rPr>
                <w:rFonts w:ascii="National Book" w:hAnsi="National Book" w:cs="Arial"/>
                <w:color w:val="002060"/>
                <w:sz w:val="20"/>
                <w:szCs w:val="20"/>
              </w:rPr>
            </w:pPr>
          </w:p>
        </w:tc>
      </w:tr>
      <w:tr w:rsidR="00EB43FA" w:rsidRPr="00EB43FA" w14:paraId="658A3896" w14:textId="77777777" w:rsidTr="00C31F0A">
        <w:trPr>
          <w:trHeight w:val="288"/>
        </w:trPr>
        <w:tc>
          <w:tcPr>
            <w:tcW w:w="6840" w:type="dxa"/>
            <w:tcBorders>
              <w:top w:val="single" w:sz="4" w:space="0" w:color="auto"/>
              <w:left w:val="single" w:sz="4" w:space="0" w:color="auto"/>
              <w:bottom w:val="single" w:sz="4" w:space="0" w:color="auto"/>
              <w:right w:val="single" w:sz="4" w:space="0" w:color="auto"/>
            </w:tcBorders>
          </w:tcPr>
          <w:p w14:paraId="7714448F" w14:textId="77777777" w:rsidR="00EB43FA" w:rsidRPr="00EB43FA" w:rsidRDefault="00EB43FA" w:rsidP="00EB43FA">
            <w:pPr>
              <w:tabs>
                <w:tab w:val="left" w:pos="720"/>
              </w:tabs>
              <w:rPr>
                <w:rFonts w:ascii="National Book" w:hAnsi="National Book" w:cs="Arial"/>
                <w:color w:val="002060"/>
                <w:sz w:val="20"/>
                <w:szCs w:val="20"/>
              </w:rPr>
            </w:pPr>
            <w:r w:rsidRPr="00EB43FA">
              <w:rPr>
                <w:rFonts w:ascii="National Book" w:hAnsi="National Book"/>
                <w:color w:val="002060"/>
                <w:sz w:val="20"/>
                <w:szCs w:val="20"/>
              </w:rPr>
              <w:t>FDM 10044 Sustainable Fashion Thinking Lab</w:t>
            </w:r>
          </w:p>
        </w:tc>
        <w:tc>
          <w:tcPr>
            <w:tcW w:w="1710" w:type="dxa"/>
            <w:tcBorders>
              <w:top w:val="single" w:sz="4" w:space="0" w:color="auto"/>
              <w:left w:val="single" w:sz="4" w:space="0" w:color="auto"/>
              <w:bottom w:val="single" w:sz="4" w:space="0" w:color="auto"/>
              <w:right w:val="single" w:sz="4" w:space="0" w:color="auto"/>
            </w:tcBorders>
          </w:tcPr>
          <w:p w14:paraId="5F971018" w14:textId="77777777" w:rsidR="00EB43FA" w:rsidRPr="00EB43FA" w:rsidRDefault="00EB43FA" w:rsidP="00EB43FA">
            <w:pPr>
              <w:tabs>
                <w:tab w:val="left" w:pos="720"/>
              </w:tabs>
              <w:jc w:val="center"/>
              <w:rPr>
                <w:rFonts w:ascii="National Book" w:hAnsi="National Book" w:cs="Arial"/>
                <w:color w:val="002060"/>
                <w:sz w:val="20"/>
                <w:szCs w:val="20"/>
              </w:rPr>
            </w:pPr>
            <w:r w:rsidRPr="00EB43FA">
              <w:rPr>
                <w:rFonts w:ascii="National Book" w:hAnsi="National Book" w:cs="Arial"/>
                <w:color w:val="002060"/>
                <w:sz w:val="20"/>
                <w:szCs w:val="20"/>
              </w:rPr>
              <w:t>2</w:t>
            </w:r>
          </w:p>
        </w:tc>
        <w:tc>
          <w:tcPr>
            <w:tcW w:w="900" w:type="dxa"/>
            <w:tcBorders>
              <w:top w:val="single" w:sz="4" w:space="0" w:color="auto"/>
              <w:left w:val="single" w:sz="4" w:space="0" w:color="auto"/>
              <w:bottom w:val="single" w:sz="4" w:space="0" w:color="auto"/>
              <w:right w:val="single" w:sz="4" w:space="0" w:color="auto"/>
            </w:tcBorders>
            <w:vAlign w:val="center"/>
          </w:tcPr>
          <w:p w14:paraId="41514328" w14:textId="77777777" w:rsidR="00EB43FA" w:rsidRPr="00EB43FA" w:rsidRDefault="00EB43FA" w:rsidP="00EB43FA">
            <w:pPr>
              <w:tabs>
                <w:tab w:val="left" w:pos="720"/>
              </w:tabs>
              <w:rPr>
                <w:rFonts w:ascii="National Book" w:hAnsi="National Book" w:cs="Arial"/>
                <w:color w:val="002060"/>
                <w:sz w:val="20"/>
                <w:szCs w:val="20"/>
              </w:rPr>
            </w:pPr>
          </w:p>
        </w:tc>
      </w:tr>
      <w:tr w:rsidR="00EB43FA" w:rsidRPr="00EB43FA" w14:paraId="51DBC5A5" w14:textId="77777777" w:rsidTr="00C31F0A">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02A9B148" w14:textId="77777777" w:rsidR="00EB43FA" w:rsidRPr="00EB43FA" w:rsidRDefault="00EB43FA" w:rsidP="00EB43FA">
            <w:pPr>
              <w:tabs>
                <w:tab w:val="left" w:pos="720"/>
              </w:tabs>
              <w:rPr>
                <w:rFonts w:ascii="National Book" w:hAnsi="National Book" w:cs="Arial"/>
                <w:color w:val="002060"/>
                <w:sz w:val="20"/>
                <w:szCs w:val="20"/>
              </w:rPr>
            </w:pPr>
            <w:r w:rsidRPr="00EB43FA">
              <w:rPr>
                <w:rFonts w:ascii="National Book" w:hAnsi="National Book"/>
                <w:color w:val="002060"/>
                <w:sz w:val="20"/>
                <w:szCs w:val="20"/>
              </w:rPr>
              <w:t>FDM 10053 Introduction to Fashion Technology</w:t>
            </w:r>
          </w:p>
        </w:tc>
        <w:tc>
          <w:tcPr>
            <w:tcW w:w="1710" w:type="dxa"/>
            <w:tcBorders>
              <w:top w:val="single" w:sz="4" w:space="0" w:color="auto"/>
              <w:left w:val="single" w:sz="4" w:space="0" w:color="auto"/>
              <w:bottom w:val="single" w:sz="4" w:space="0" w:color="auto"/>
              <w:right w:val="single" w:sz="4" w:space="0" w:color="auto"/>
            </w:tcBorders>
          </w:tcPr>
          <w:p w14:paraId="4302C204" w14:textId="77777777" w:rsidR="00EB43FA" w:rsidRPr="00EB43FA" w:rsidRDefault="00EB43FA" w:rsidP="00EB43FA">
            <w:pPr>
              <w:tabs>
                <w:tab w:val="left" w:pos="720"/>
              </w:tabs>
              <w:jc w:val="center"/>
              <w:rPr>
                <w:rFonts w:ascii="National Book" w:hAnsi="National Book" w:cs="Arial"/>
                <w:color w:val="002060"/>
                <w:sz w:val="20"/>
                <w:szCs w:val="20"/>
              </w:rPr>
            </w:pPr>
            <w:r w:rsidRPr="00EB43FA">
              <w:rPr>
                <w:rFonts w:ascii="National Book" w:hAnsi="National Book" w:cs="Arial"/>
                <w:color w:val="002060"/>
                <w:sz w:val="20"/>
                <w:szCs w:val="20"/>
              </w:rPr>
              <w:t>1</w:t>
            </w:r>
          </w:p>
        </w:tc>
        <w:tc>
          <w:tcPr>
            <w:tcW w:w="900" w:type="dxa"/>
            <w:tcBorders>
              <w:top w:val="single" w:sz="4" w:space="0" w:color="auto"/>
              <w:left w:val="single" w:sz="4" w:space="0" w:color="auto"/>
              <w:bottom w:val="single" w:sz="4" w:space="0" w:color="auto"/>
              <w:right w:val="single" w:sz="4" w:space="0" w:color="auto"/>
            </w:tcBorders>
            <w:vAlign w:val="center"/>
          </w:tcPr>
          <w:p w14:paraId="5BD9E966" w14:textId="77777777" w:rsidR="00EB43FA" w:rsidRPr="00EB43FA" w:rsidRDefault="00EB43FA" w:rsidP="00EB43FA">
            <w:pPr>
              <w:tabs>
                <w:tab w:val="left" w:pos="720"/>
              </w:tabs>
              <w:rPr>
                <w:rFonts w:ascii="National Book" w:hAnsi="National Book" w:cs="Arial"/>
                <w:color w:val="002060"/>
                <w:sz w:val="20"/>
                <w:szCs w:val="20"/>
              </w:rPr>
            </w:pPr>
          </w:p>
        </w:tc>
      </w:tr>
      <w:tr w:rsidR="00EB43FA" w:rsidRPr="00EB43FA" w14:paraId="02794676" w14:textId="77777777" w:rsidTr="00C31F0A">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773A31BD" w14:textId="77777777" w:rsidR="00EB43FA" w:rsidRPr="00EB43FA" w:rsidRDefault="00EB43FA" w:rsidP="00EB43FA">
            <w:pPr>
              <w:tabs>
                <w:tab w:val="left" w:pos="720"/>
              </w:tabs>
              <w:rPr>
                <w:rFonts w:ascii="National Book" w:hAnsi="National Book" w:cs="Arial"/>
                <w:color w:val="002060"/>
                <w:sz w:val="20"/>
                <w:szCs w:val="20"/>
              </w:rPr>
            </w:pPr>
            <w:r w:rsidRPr="00EB43FA">
              <w:rPr>
                <w:rFonts w:ascii="National Book" w:hAnsi="National Book"/>
                <w:color w:val="002060"/>
                <w:sz w:val="20"/>
                <w:szCs w:val="20"/>
              </w:rPr>
              <w:t>FDM 10054 Introduction to Fashion Technology Lab</w:t>
            </w:r>
          </w:p>
        </w:tc>
        <w:tc>
          <w:tcPr>
            <w:tcW w:w="1710" w:type="dxa"/>
            <w:tcBorders>
              <w:top w:val="single" w:sz="4" w:space="0" w:color="auto"/>
              <w:left w:val="single" w:sz="4" w:space="0" w:color="auto"/>
              <w:bottom w:val="single" w:sz="4" w:space="0" w:color="auto"/>
              <w:right w:val="single" w:sz="4" w:space="0" w:color="auto"/>
            </w:tcBorders>
            <w:vAlign w:val="center"/>
          </w:tcPr>
          <w:p w14:paraId="0E9327F5" w14:textId="77777777" w:rsidR="00EB43FA" w:rsidRPr="00EB43FA" w:rsidRDefault="00EB43FA" w:rsidP="00EB43FA">
            <w:pPr>
              <w:tabs>
                <w:tab w:val="left" w:pos="720"/>
              </w:tabs>
              <w:jc w:val="center"/>
              <w:rPr>
                <w:rFonts w:ascii="National Book" w:hAnsi="National Book" w:cs="Arial"/>
                <w:color w:val="002060"/>
                <w:sz w:val="20"/>
                <w:szCs w:val="20"/>
              </w:rPr>
            </w:pPr>
            <w:r w:rsidRPr="00EB43FA">
              <w:rPr>
                <w:rFonts w:ascii="National Book" w:hAnsi="National Book" w:cs="Arial"/>
                <w:color w:val="002060"/>
                <w:sz w:val="20"/>
                <w:szCs w:val="20"/>
              </w:rPr>
              <w:t>2</w:t>
            </w:r>
          </w:p>
        </w:tc>
        <w:tc>
          <w:tcPr>
            <w:tcW w:w="900" w:type="dxa"/>
            <w:tcBorders>
              <w:top w:val="single" w:sz="4" w:space="0" w:color="auto"/>
              <w:left w:val="single" w:sz="4" w:space="0" w:color="auto"/>
              <w:bottom w:val="single" w:sz="4" w:space="0" w:color="auto"/>
              <w:right w:val="single" w:sz="4" w:space="0" w:color="auto"/>
            </w:tcBorders>
            <w:vAlign w:val="center"/>
          </w:tcPr>
          <w:p w14:paraId="3E70A511" w14:textId="77777777" w:rsidR="00EB43FA" w:rsidRPr="00EB43FA" w:rsidRDefault="00EB43FA" w:rsidP="00EB43FA">
            <w:pPr>
              <w:tabs>
                <w:tab w:val="left" w:pos="720"/>
              </w:tabs>
              <w:rPr>
                <w:rFonts w:ascii="National Book" w:hAnsi="National Book" w:cs="Arial"/>
                <w:color w:val="002060"/>
                <w:sz w:val="20"/>
                <w:szCs w:val="20"/>
              </w:rPr>
            </w:pPr>
          </w:p>
        </w:tc>
      </w:tr>
      <w:tr w:rsidR="00EB43FA" w:rsidRPr="00EB43FA" w14:paraId="047F4735" w14:textId="77777777" w:rsidTr="00C31F0A">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0190C2B6" w14:textId="77777777" w:rsidR="00EB43FA" w:rsidRPr="00EB43FA" w:rsidRDefault="00EB43FA" w:rsidP="00EB43FA">
            <w:pPr>
              <w:tabs>
                <w:tab w:val="left" w:pos="720"/>
              </w:tabs>
              <w:rPr>
                <w:rFonts w:ascii="National Book" w:hAnsi="National Book"/>
                <w:color w:val="002060"/>
                <w:sz w:val="20"/>
                <w:szCs w:val="20"/>
              </w:rPr>
            </w:pPr>
            <w:r w:rsidRPr="00EB43FA">
              <w:rPr>
                <w:rFonts w:ascii="National Book" w:hAnsi="National Book"/>
                <w:color w:val="002060"/>
                <w:sz w:val="20"/>
                <w:szCs w:val="20"/>
              </w:rPr>
              <w:t>ECON 22060 Principles of Microeconomics (KSS)</w:t>
            </w:r>
          </w:p>
        </w:tc>
        <w:tc>
          <w:tcPr>
            <w:tcW w:w="1710" w:type="dxa"/>
            <w:tcBorders>
              <w:top w:val="single" w:sz="4" w:space="0" w:color="auto"/>
              <w:left w:val="single" w:sz="4" w:space="0" w:color="auto"/>
              <w:bottom w:val="single" w:sz="4" w:space="0" w:color="auto"/>
              <w:right w:val="single" w:sz="4" w:space="0" w:color="auto"/>
            </w:tcBorders>
            <w:vAlign w:val="center"/>
          </w:tcPr>
          <w:p w14:paraId="298A692F" w14:textId="77777777" w:rsidR="00EB43FA" w:rsidRPr="00EB43FA" w:rsidRDefault="00EB43FA" w:rsidP="00EB43FA">
            <w:pPr>
              <w:tabs>
                <w:tab w:val="left" w:pos="720"/>
              </w:tabs>
              <w:jc w:val="center"/>
              <w:rPr>
                <w:rFonts w:ascii="National Book" w:hAnsi="National Book" w:cs="Arial"/>
                <w:color w:val="002060"/>
                <w:sz w:val="20"/>
                <w:szCs w:val="20"/>
              </w:rPr>
            </w:pPr>
            <w:r w:rsidRPr="00EB43FA">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3DF1E8DD" w14:textId="77777777" w:rsidR="00EB43FA" w:rsidRPr="00EB43FA" w:rsidRDefault="00EB43FA" w:rsidP="00EB43FA">
            <w:pPr>
              <w:tabs>
                <w:tab w:val="left" w:pos="720"/>
              </w:tabs>
              <w:rPr>
                <w:rFonts w:ascii="National Book" w:hAnsi="National Book" w:cs="Arial"/>
                <w:color w:val="002060"/>
                <w:sz w:val="20"/>
                <w:szCs w:val="20"/>
              </w:rPr>
            </w:pPr>
          </w:p>
        </w:tc>
      </w:tr>
      <w:tr w:rsidR="00EB43FA" w:rsidRPr="00EB43FA" w14:paraId="43BDE117" w14:textId="77777777" w:rsidTr="00C31F0A">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21DB810A" w14:textId="77777777" w:rsidR="00EB43FA" w:rsidRPr="00EB43FA" w:rsidRDefault="00EB43FA" w:rsidP="00EB43FA">
            <w:pPr>
              <w:tabs>
                <w:tab w:val="left" w:pos="720"/>
              </w:tabs>
              <w:rPr>
                <w:rFonts w:ascii="National Book" w:hAnsi="National Book"/>
                <w:color w:val="002060"/>
                <w:sz w:val="20"/>
                <w:szCs w:val="20"/>
              </w:rPr>
            </w:pPr>
            <w:r w:rsidRPr="00EB43FA">
              <w:rPr>
                <w:rFonts w:ascii="National Book" w:hAnsi="National Book"/>
                <w:color w:val="002060"/>
                <w:sz w:val="20"/>
                <w:szCs w:val="20"/>
              </w:rPr>
              <w:t>Kent Core Humanities Requirement</w:t>
            </w:r>
          </w:p>
        </w:tc>
        <w:tc>
          <w:tcPr>
            <w:tcW w:w="1710" w:type="dxa"/>
            <w:tcBorders>
              <w:top w:val="single" w:sz="4" w:space="0" w:color="auto"/>
              <w:left w:val="single" w:sz="4" w:space="0" w:color="auto"/>
              <w:bottom w:val="single" w:sz="4" w:space="0" w:color="auto"/>
              <w:right w:val="single" w:sz="4" w:space="0" w:color="auto"/>
            </w:tcBorders>
            <w:vAlign w:val="center"/>
          </w:tcPr>
          <w:p w14:paraId="7CF22CBA" w14:textId="77777777" w:rsidR="00EB43FA" w:rsidRPr="00EB43FA" w:rsidRDefault="00EB43FA" w:rsidP="00EB43FA">
            <w:pPr>
              <w:tabs>
                <w:tab w:val="left" w:pos="720"/>
              </w:tabs>
              <w:jc w:val="center"/>
              <w:rPr>
                <w:rFonts w:ascii="National Book" w:hAnsi="National Book" w:cs="Arial"/>
                <w:color w:val="002060"/>
                <w:sz w:val="20"/>
                <w:szCs w:val="20"/>
              </w:rPr>
            </w:pPr>
            <w:r w:rsidRPr="00EB43FA">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71AAE270" w14:textId="77777777" w:rsidR="00EB43FA" w:rsidRPr="00EB43FA" w:rsidRDefault="00EB43FA" w:rsidP="00EB43FA">
            <w:pPr>
              <w:tabs>
                <w:tab w:val="left" w:pos="720"/>
              </w:tabs>
              <w:rPr>
                <w:rFonts w:ascii="National Book" w:hAnsi="National Book" w:cs="Arial"/>
                <w:color w:val="002060"/>
                <w:sz w:val="20"/>
                <w:szCs w:val="20"/>
              </w:rPr>
            </w:pPr>
          </w:p>
        </w:tc>
      </w:tr>
      <w:tr w:rsidR="00EB43FA" w:rsidRPr="00EB43FA" w14:paraId="675C662F" w14:textId="77777777" w:rsidTr="00C31F0A">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667119AD" w14:textId="77777777" w:rsidR="00EB43FA" w:rsidRPr="00EB43FA" w:rsidRDefault="00EB43FA" w:rsidP="00EB43FA">
            <w:pPr>
              <w:tabs>
                <w:tab w:val="left" w:pos="720"/>
              </w:tabs>
              <w:rPr>
                <w:rFonts w:ascii="National Book" w:hAnsi="National Book"/>
                <w:color w:val="002060"/>
                <w:sz w:val="20"/>
                <w:szCs w:val="20"/>
              </w:rPr>
            </w:pPr>
            <w:r w:rsidRPr="00EB43FA">
              <w:rPr>
                <w:rFonts w:ascii="National Book" w:hAnsi="National Book"/>
                <w:color w:val="002060"/>
                <w:sz w:val="20"/>
                <w:szCs w:val="20"/>
              </w:rPr>
              <w:t>Kent Core Social Science Requirement</w:t>
            </w:r>
          </w:p>
        </w:tc>
        <w:tc>
          <w:tcPr>
            <w:tcW w:w="1710" w:type="dxa"/>
            <w:tcBorders>
              <w:top w:val="single" w:sz="4" w:space="0" w:color="auto"/>
              <w:left w:val="single" w:sz="4" w:space="0" w:color="auto"/>
              <w:bottom w:val="single" w:sz="4" w:space="0" w:color="auto"/>
              <w:right w:val="single" w:sz="4" w:space="0" w:color="auto"/>
            </w:tcBorders>
            <w:vAlign w:val="center"/>
          </w:tcPr>
          <w:p w14:paraId="1BF2F863" w14:textId="77777777" w:rsidR="00EB43FA" w:rsidRPr="00EB43FA" w:rsidRDefault="00EB43FA" w:rsidP="00EB43FA">
            <w:pPr>
              <w:tabs>
                <w:tab w:val="left" w:pos="720"/>
              </w:tabs>
              <w:jc w:val="center"/>
              <w:rPr>
                <w:rFonts w:ascii="National Book" w:hAnsi="National Book" w:cs="Arial"/>
                <w:color w:val="002060"/>
                <w:sz w:val="20"/>
                <w:szCs w:val="20"/>
              </w:rPr>
            </w:pPr>
            <w:r w:rsidRPr="00EB43FA">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532FAF14" w14:textId="77777777" w:rsidR="00EB43FA" w:rsidRPr="00EB43FA" w:rsidRDefault="00EB43FA" w:rsidP="00EB43FA">
            <w:pPr>
              <w:tabs>
                <w:tab w:val="left" w:pos="720"/>
              </w:tabs>
              <w:rPr>
                <w:rFonts w:ascii="National Book" w:hAnsi="National Book" w:cs="Arial"/>
                <w:color w:val="002060"/>
                <w:sz w:val="20"/>
                <w:szCs w:val="20"/>
              </w:rPr>
            </w:pPr>
          </w:p>
        </w:tc>
      </w:tr>
      <w:tr w:rsidR="00EB43FA" w:rsidRPr="00EB43FA" w14:paraId="609FAFB6" w14:textId="77777777" w:rsidTr="00C31F0A">
        <w:trPr>
          <w:trHeight w:val="288"/>
        </w:trPr>
        <w:tc>
          <w:tcPr>
            <w:tcW w:w="9450" w:type="dxa"/>
            <w:gridSpan w:val="3"/>
            <w:tcBorders>
              <w:top w:val="single" w:sz="4" w:space="0" w:color="auto"/>
              <w:left w:val="single" w:sz="4" w:space="0" w:color="auto"/>
              <w:bottom w:val="single" w:sz="4" w:space="0" w:color="auto"/>
              <w:right w:val="single" w:sz="4" w:space="0" w:color="auto"/>
            </w:tcBorders>
            <w:shd w:val="clear" w:color="auto" w:fill="002060"/>
            <w:vAlign w:val="center"/>
            <w:hideMark/>
          </w:tcPr>
          <w:p w14:paraId="5EC903B2" w14:textId="77777777" w:rsidR="00EB43FA" w:rsidRPr="00EB43FA" w:rsidRDefault="00EB43FA" w:rsidP="00EB43FA">
            <w:pPr>
              <w:tabs>
                <w:tab w:val="left" w:pos="720"/>
              </w:tabs>
              <w:rPr>
                <w:rFonts w:ascii="National Book" w:hAnsi="National Book" w:cs="Arial"/>
                <w:b/>
                <w:color w:val="FFFFFF" w:themeColor="background1"/>
                <w:sz w:val="20"/>
                <w:szCs w:val="20"/>
              </w:rPr>
            </w:pPr>
            <w:r w:rsidRPr="00EB43FA">
              <w:rPr>
                <w:rFonts w:ascii="National Book" w:hAnsi="National Book" w:cs="Arial"/>
                <w:b/>
                <w:color w:val="FFFFFF" w:themeColor="background1"/>
                <w:sz w:val="20"/>
                <w:szCs w:val="20"/>
              </w:rPr>
              <w:t>Semester Three: [18-19 Credit Hours] Kent State University</w:t>
            </w:r>
          </w:p>
        </w:tc>
      </w:tr>
      <w:tr w:rsidR="00EB43FA" w:rsidRPr="00EB43FA" w14:paraId="0E4F3AAF" w14:textId="77777777" w:rsidTr="00C31F0A">
        <w:trPr>
          <w:trHeight w:val="288"/>
        </w:trPr>
        <w:tc>
          <w:tcPr>
            <w:tcW w:w="6840" w:type="dxa"/>
            <w:tcBorders>
              <w:top w:val="single" w:sz="4" w:space="0" w:color="auto"/>
              <w:left w:val="single" w:sz="4" w:space="0" w:color="auto"/>
              <w:bottom w:val="single" w:sz="4" w:space="0" w:color="auto"/>
              <w:right w:val="single" w:sz="4" w:space="0" w:color="auto"/>
            </w:tcBorders>
          </w:tcPr>
          <w:p w14:paraId="6924B01B" w14:textId="77777777" w:rsidR="00EB43FA" w:rsidRPr="00EB43FA" w:rsidRDefault="00EB43FA" w:rsidP="00EB43FA">
            <w:pPr>
              <w:tabs>
                <w:tab w:val="left" w:pos="720"/>
              </w:tabs>
              <w:rPr>
                <w:rFonts w:ascii="National Book" w:hAnsi="National Book" w:cs="Arial"/>
                <w:color w:val="002060"/>
                <w:sz w:val="20"/>
                <w:szCs w:val="20"/>
              </w:rPr>
            </w:pPr>
            <w:r w:rsidRPr="00EB43FA">
              <w:rPr>
                <w:rFonts w:ascii="National Book" w:hAnsi="National Book"/>
                <w:color w:val="002060"/>
                <w:sz w:val="20"/>
                <w:szCs w:val="20"/>
              </w:rPr>
              <w:t>FDM 20030 Fashion Apparel Analysis</w:t>
            </w:r>
          </w:p>
        </w:tc>
        <w:tc>
          <w:tcPr>
            <w:tcW w:w="1710" w:type="dxa"/>
            <w:tcBorders>
              <w:top w:val="single" w:sz="4" w:space="0" w:color="auto"/>
              <w:left w:val="single" w:sz="4" w:space="0" w:color="auto"/>
              <w:bottom w:val="single" w:sz="4" w:space="0" w:color="auto"/>
              <w:right w:val="single" w:sz="4" w:space="0" w:color="auto"/>
            </w:tcBorders>
          </w:tcPr>
          <w:p w14:paraId="3F84F797" w14:textId="77777777" w:rsidR="00EB43FA" w:rsidRPr="00EB43FA" w:rsidRDefault="00EB43FA" w:rsidP="00EB43FA">
            <w:pPr>
              <w:tabs>
                <w:tab w:val="left" w:pos="720"/>
              </w:tabs>
              <w:jc w:val="center"/>
              <w:rPr>
                <w:rFonts w:ascii="National Book" w:hAnsi="National Book" w:cs="Arial"/>
                <w:color w:val="002060"/>
                <w:sz w:val="20"/>
                <w:szCs w:val="20"/>
              </w:rPr>
            </w:pPr>
            <w:r w:rsidRPr="00EB43FA">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6B1B3864" w14:textId="77777777" w:rsidR="00EB43FA" w:rsidRPr="00EB43FA" w:rsidRDefault="00EB43FA" w:rsidP="00EB43FA">
            <w:pPr>
              <w:tabs>
                <w:tab w:val="left" w:pos="720"/>
              </w:tabs>
              <w:jc w:val="center"/>
              <w:rPr>
                <w:rFonts w:ascii="National Book" w:hAnsi="National Book" w:cs="Arial"/>
                <w:color w:val="002060"/>
                <w:sz w:val="20"/>
                <w:szCs w:val="20"/>
              </w:rPr>
            </w:pPr>
          </w:p>
        </w:tc>
      </w:tr>
      <w:tr w:rsidR="00EB43FA" w:rsidRPr="00EB43FA" w14:paraId="66F16BD4" w14:textId="77777777" w:rsidTr="00C31F0A">
        <w:trPr>
          <w:trHeight w:val="288"/>
        </w:trPr>
        <w:tc>
          <w:tcPr>
            <w:tcW w:w="6840" w:type="dxa"/>
            <w:tcBorders>
              <w:top w:val="single" w:sz="4" w:space="0" w:color="auto"/>
              <w:left w:val="single" w:sz="4" w:space="0" w:color="auto"/>
              <w:bottom w:val="single" w:sz="4" w:space="0" w:color="auto"/>
              <w:right w:val="single" w:sz="4" w:space="0" w:color="auto"/>
            </w:tcBorders>
          </w:tcPr>
          <w:p w14:paraId="108B03D9" w14:textId="77777777" w:rsidR="00EB43FA" w:rsidRPr="00EB43FA" w:rsidRDefault="00EB43FA" w:rsidP="00EB43FA">
            <w:pPr>
              <w:tabs>
                <w:tab w:val="left" w:pos="720"/>
              </w:tabs>
              <w:rPr>
                <w:rFonts w:ascii="National Book" w:hAnsi="National Book" w:cs="Arial"/>
                <w:color w:val="002060"/>
                <w:sz w:val="20"/>
                <w:szCs w:val="20"/>
              </w:rPr>
            </w:pPr>
            <w:r w:rsidRPr="00EB43FA">
              <w:rPr>
                <w:rFonts w:ascii="National Book" w:hAnsi="National Book"/>
                <w:color w:val="002060"/>
                <w:sz w:val="20"/>
                <w:szCs w:val="20"/>
              </w:rPr>
              <w:t>FDM 20263 Fashion Retail Industry</w:t>
            </w:r>
          </w:p>
        </w:tc>
        <w:tc>
          <w:tcPr>
            <w:tcW w:w="1710" w:type="dxa"/>
            <w:tcBorders>
              <w:top w:val="single" w:sz="4" w:space="0" w:color="auto"/>
              <w:left w:val="single" w:sz="4" w:space="0" w:color="auto"/>
              <w:bottom w:val="single" w:sz="4" w:space="0" w:color="auto"/>
              <w:right w:val="single" w:sz="4" w:space="0" w:color="auto"/>
            </w:tcBorders>
          </w:tcPr>
          <w:p w14:paraId="401F5F1E" w14:textId="77777777" w:rsidR="00EB43FA" w:rsidRPr="00EB43FA" w:rsidRDefault="00EB43FA" w:rsidP="00EB43FA">
            <w:pPr>
              <w:tabs>
                <w:tab w:val="left" w:pos="720"/>
              </w:tabs>
              <w:jc w:val="center"/>
              <w:rPr>
                <w:rFonts w:ascii="National Book" w:hAnsi="National Book" w:cs="Arial"/>
                <w:color w:val="002060"/>
                <w:sz w:val="20"/>
                <w:szCs w:val="20"/>
              </w:rPr>
            </w:pPr>
            <w:r w:rsidRPr="00EB43FA">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0E90E016" w14:textId="77777777" w:rsidR="00EB43FA" w:rsidRPr="00EB43FA" w:rsidRDefault="00EB43FA" w:rsidP="00EB43FA">
            <w:pPr>
              <w:tabs>
                <w:tab w:val="left" w:pos="720"/>
              </w:tabs>
              <w:jc w:val="center"/>
              <w:rPr>
                <w:rFonts w:ascii="National Book" w:hAnsi="National Book" w:cs="Arial"/>
                <w:color w:val="002060"/>
                <w:sz w:val="20"/>
                <w:szCs w:val="20"/>
              </w:rPr>
            </w:pPr>
          </w:p>
        </w:tc>
      </w:tr>
      <w:tr w:rsidR="00EB43FA" w:rsidRPr="00EB43FA" w14:paraId="7977578D" w14:textId="77777777" w:rsidTr="00C31F0A">
        <w:trPr>
          <w:trHeight w:val="288"/>
        </w:trPr>
        <w:tc>
          <w:tcPr>
            <w:tcW w:w="6840" w:type="dxa"/>
            <w:tcBorders>
              <w:top w:val="single" w:sz="4" w:space="0" w:color="auto"/>
              <w:left w:val="single" w:sz="4" w:space="0" w:color="auto"/>
              <w:bottom w:val="single" w:sz="4" w:space="0" w:color="auto"/>
              <w:right w:val="single" w:sz="4" w:space="0" w:color="auto"/>
            </w:tcBorders>
          </w:tcPr>
          <w:p w14:paraId="56C29AED" w14:textId="77777777" w:rsidR="00EB43FA" w:rsidRPr="00EB43FA" w:rsidRDefault="00EB43FA" w:rsidP="00EB43FA">
            <w:pPr>
              <w:tabs>
                <w:tab w:val="left" w:pos="720"/>
              </w:tabs>
              <w:rPr>
                <w:rFonts w:ascii="National Book" w:hAnsi="National Book" w:cs="Arial"/>
                <w:color w:val="002060"/>
                <w:sz w:val="20"/>
                <w:szCs w:val="20"/>
              </w:rPr>
            </w:pPr>
            <w:r w:rsidRPr="00EB43FA">
              <w:rPr>
                <w:rFonts w:ascii="National Book" w:hAnsi="National Book"/>
                <w:color w:val="002060"/>
                <w:sz w:val="20"/>
                <w:szCs w:val="20"/>
              </w:rPr>
              <w:t>FDM 25011 Fashion Branding</w:t>
            </w:r>
          </w:p>
        </w:tc>
        <w:tc>
          <w:tcPr>
            <w:tcW w:w="1710" w:type="dxa"/>
            <w:tcBorders>
              <w:top w:val="single" w:sz="4" w:space="0" w:color="auto"/>
              <w:left w:val="single" w:sz="4" w:space="0" w:color="auto"/>
              <w:bottom w:val="single" w:sz="4" w:space="0" w:color="auto"/>
              <w:right w:val="single" w:sz="4" w:space="0" w:color="auto"/>
            </w:tcBorders>
          </w:tcPr>
          <w:p w14:paraId="02BE5A0E" w14:textId="77777777" w:rsidR="00EB43FA" w:rsidRPr="00EB43FA" w:rsidRDefault="00EB43FA" w:rsidP="00EB43FA">
            <w:pPr>
              <w:tabs>
                <w:tab w:val="left" w:pos="720"/>
              </w:tabs>
              <w:jc w:val="center"/>
              <w:rPr>
                <w:rFonts w:ascii="National Book" w:hAnsi="National Book" w:cs="Arial"/>
                <w:color w:val="002060"/>
                <w:sz w:val="20"/>
                <w:szCs w:val="20"/>
              </w:rPr>
            </w:pPr>
            <w:r w:rsidRPr="00EB43FA">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5B918A66" w14:textId="77777777" w:rsidR="00EB43FA" w:rsidRPr="00EB43FA" w:rsidRDefault="00EB43FA" w:rsidP="00EB43FA">
            <w:pPr>
              <w:tabs>
                <w:tab w:val="left" w:pos="720"/>
              </w:tabs>
              <w:jc w:val="center"/>
              <w:rPr>
                <w:rFonts w:ascii="National Book" w:hAnsi="National Book" w:cs="Arial"/>
                <w:color w:val="002060"/>
                <w:sz w:val="20"/>
                <w:szCs w:val="20"/>
              </w:rPr>
            </w:pPr>
          </w:p>
        </w:tc>
      </w:tr>
      <w:tr w:rsidR="00EB43FA" w:rsidRPr="00EB43FA" w14:paraId="12110D70" w14:textId="77777777" w:rsidTr="00C31F0A">
        <w:trPr>
          <w:trHeight w:val="288"/>
        </w:trPr>
        <w:tc>
          <w:tcPr>
            <w:tcW w:w="6840" w:type="dxa"/>
            <w:tcBorders>
              <w:top w:val="single" w:sz="4" w:space="0" w:color="auto"/>
              <w:left w:val="single" w:sz="4" w:space="0" w:color="auto"/>
              <w:bottom w:val="single" w:sz="4" w:space="0" w:color="auto"/>
              <w:right w:val="single" w:sz="4" w:space="0" w:color="auto"/>
            </w:tcBorders>
          </w:tcPr>
          <w:p w14:paraId="7266ADA9" w14:textId="77777777" w:rsidR="00EB43FA" w:rsidRPr="00EB43FA" w:rsidRDefault="00EB43FA" w:rsidP="00EB43FA">
            <w:pPr>
              <w:tabs>
                <w:tab w:val="left" w:pos="720"/>
              </w:tabs>
              <w:rPr>
                <w:rFonts w:ascii="National Book" w:hAnsi="National Book" w:cs="Arial"/>
                <w:color w:val="002060"/>
                <w:sz w:val="20"/>
                <w:szCs w:val="20"/>
              </w:rPr>
            </w:pPr>
            <w:r w:rsidRPr="00EB43FA">
              <w:rPr>
                <w:rFonts w:ascii="National Book" w:hAnsi="National Book"/>
                <w:color w:val="002060"/>
                <w:sz w:val="20"/>
                <w:szCs w:val="20"/>
              </w:rPr>
              <w:t>Kent Core Basic Science with Lab Experience Requirement</w:t>
            </w:r>
          </w:p>
        </w:tc>
        <w:tc>
          <w:tcPr>
            <w:tcW w:w="1710" w:type="dxa"/>
            <w:tcBorders>
              <w:top w:val="single" w:sz="4" w:space="0" w:color="auto"/>
              <w:left w:val="single" w:sz="4" w:space="0" w:color="auto"/>
              <w:bottom w:val="single" w:sz="4" w:space="0" w:color="auto"/>
              <w:right w:val="single" w:sz="4" w:space="0" w:color="auto"/>
            </w:tcBorders>
            <w:vAlign w:val="center"/>
          </w:tcPr>
          <w:p w14:paraId="68212CE5" w14:textId="77777777" w:rsidR="00EB43FA" w:rsidRPr="00EB43FA" w:rsidRDefault="00EB43FA" w:rsidP="00EB43FA">
            <w:pPr>
              <w:tabs>
                <w:tab w:val="left" w:pos="720"/>
              </w:tabs>
              <w:jc w:val="center"/>
              <w:rPr>
                <w:rFonts w:ascii="National Book" w:hAnsi="National Book" w:cs="Arial"/>
                <w:color w:val="002060"/>
                <w:sz w:val="20"/>
                <w:szCs w:val="20"/>
              </w:rPr>
            </w:pPr>
            <w:r w:rsidRPr="00EB43FA">
              <w:rPr>
                <w:rFonts w:ascii="National Book" w:hAnsi="National Book" w:cs="Arial"/>
                <w:color w:val="002060"/>
                <w:sz w:val="20"/>
                <w:szCs w:val="20"/>
              </w:rPr>
              <w:t>3-4</w:t>
            </w:r>
          </w:p>
        </w:tc>
        <w:tc>
          <w:tcPr>
            <w:tcW w:w="900" w:type="dxa"/>
            <w:tcBorders>
              <w:top w:val="single" w:sz="4" w:space="0" w:color="auto"/>
              <w:left w:val="single" w:sz="4" w:space="0" w:color="auto"/>
              <w:bottom w:val="single" w:sz="4" w:space="0" w:color="auto"/>
              <w:right w:val="single" w:sz="4" w:space="0" w:color="auto"/>
            </w:tcBorders>
            <w:vAlign w:val="center"/>
          </w:tcPr>
          <w:p w14:paraId="5BC43ACF" w14:textId="77777777" w:rsidR="00EB43FA" w:rsidRPr="00EB43FA" w:rsidRDefault="00EB43FA" w:rsidP="00EB43FA">
            <w:pPr>
              <w:tabs>
                <w:tab w:val="left" w:pos="720"/>
              </w:tabs>
              <w:jc w:val="center"/>
              <w:rPr>
                <w:rFonts w:ascii="National Book" w:hAnsi="National Book" w:cs="Arial"/>
                <w:color w:val="002060"/>
                <w:sz w:val="20"/>
                <w:szCs w:val="20"/>
              </w:rPr>
            </w:pPr>
          </w:p>
        </w:tc>
      </w:tr>
      <w:tr w:rsidR="00EB43FA" w:rsidRPr="00EB43FA" w14:paraId="1782F6B7" w14:textId="77777777" w:rsidTr="00C31F0A">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333D4D4B" w14:textId="77777777" w:rsidR="00EB43FA" w:rsidRPr="00EB43FA" w:rsidRDefault="00EB43FA" w:rsidP="00EB43FA">
            <w:pPr>
              <w:tabs>
                <w:tab w:val="left" w:pos="720"/>
              </w:tabs>
              <w:rPr>
                <w:rFonts w:ascii="National Book" w:hAnsi="National Book" w:cs="Arial"/>
                <w:color w:val="002060"/>
                <w:sz w:val="20"/>
                <w:szCs w:val="20"/>
              </w:rPr>
            </w:pPr>
            <w:r w:rsidRPr="00EB43FA">
              <w:rPr>
                <w:rFonts w:ascii="National Book" w:hAnsi="National Book"/>
                <w:color w:val="002060"/>
                <w:sz w:val="20"/>
                <w:szCs w:val="20"/>
              </w:rPr>
              <w:t>Kent Core Composition Requirement</w:t>
            </w:r>
          </w:p>
        </w:tc>
        <w:tc>
          <w:tcPr>
            <w:tcW w:w="1710" w:type="dxa"/>
            <w:tcBorders>
              <w:top w:val="single" w:sz="4" w:space="0" w:color="auto"/>
              <w:left w:val="single" w:sz="4" w:space="0" w:color="auto"/>
              <w:bottom w:val="single" w:sz="4" w:space="0" w:color="auto"/>
              <w:right w:val="single" w:sz="4" w:space="0" w:color="auto"/>
            </w:tcBorders>
            <w:vAlign w:val="center"/>
          </w:tcPr>
          <w:p w14:paraId="51CAF449" w14:textId="77777777" w:rsidR="00EB43FA" w:rsidRPr="00EB43FA" w:rsidRDefault="00EB43FA" w:rsidP="00EB43FA">
            <w:pPr>
              <w:tabs>
                <w:tab w:val="left" w:pos="720"/>
              </w:tabs>
              <w:jc w:val="center"/>
              <w:rPr>
                <w:rFonts w:ascii="National Book" w:hAnsi="National Book" w:cs="Arial"/>
                <w:color w:val="002060"/>
                <w:sz w:val="20"/>
                <w:szCs w:val="20"/>
              </w:rPr>
            </w:pPr>
            <w:r w:rsidRPr="00EB43FA">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720A7DA4" w14:textId="77777777" w:rsidR="00EB43FA" w:rsidRPr="00EB43FA" w:rsidRDefault="00EB43FA" w:rsidP="00EB43FA">
            <w:pPr>
              <w:tabs>
                <w:tab w:val="left" w:pos="720"/>
              </w:tabs>
              <w:jc w:val="center"/>
              <w:rPr>
                <w:rFonts w:ascii="National Book" w:hAnsi="National Book" w:cs="Arial"/>
                <w:color w:val="002060"/>
                <w:sz w:val="20"/>
                <w:szCs w:val="20"/>
              </w:rPr>
            </w:pPr>
          </w:p>
        </w:tc>
      </w:tr>
      <w:tr w:rsidR="00EB43FA" w:rsidRPr="00EB43FA" w14:paraId="30ADA17F" w14:textId="77777777" w:rsidTr="00C31F0A">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163F80F5" w14:textId="77777777" w:rsidR="00EB43FA" w:rsidRPr="00EB43FA" w:rsidRDefault="00EB43FA" w:rsidP="00EB43FA">
            <w:pPr>
              <w:tabs>
                <w:tab w:val="left" w:pos="720"/>
              </w:tabs>
              <w:rPr>
                <w:rFonts w:ascii="National Book" w:hAnsi="National Book" w:cs="Arial"/>
                <w:color w:val="002060"/>
                <w:sz w:val="20"/>
                <w:szCs w:val="20"/>
              </w:rPr>
            </w:pPr>
            <w:r w:rsidRPr="00EB43FA">
              <w:rPr>
                <w:rFonts w:ascii="National Book" w:hAnsi="National Book"/>
                <w:color w:val="002060"/>
                <w:sz w:val="20"/>
                <w:szCs w:val="20"/>
              </w:rPr>
              <w:t>Kent Core Humanities or Fine Arts Requirement</w:t>
            </w:r>
          </w:p>
        </w:tc>
        <w:tc>
          <w:tcPr>
            <w:tcW w:w="1710" w:type="dxa"/>
            <w:tcBorders>
              <w:top w:val="single" w:sz="4" w:space="0" w:color="auto"/>
              <w:left w:val="single" w:sz="4" w:space="0" w:color="auto"/>
              <w:bottom w:val="single" w:sz="4" w:space="0" w:color="auto"/>
              <w:right w:val="single" w:sz="4" w:space="0" w:color="auto"/>
            </w:tcBorders>
            <w:vAlign w:val="center"/>
          </w:tcPr>
          <w:p w14:paraId="1D42EC81" w14:textId="77777777" w:rsidR="00EB43FA" w:rsidRPr="00EB43FA" w:rsidRDefault="00EB43FA" w:rsidP="00EB43FA">
            <w:pPr>
              <w:tabs>
                <w:tab w:val="left" w:pos="720"/>
              </w:tabs>
              <w:jc w:val="center"/>
              <w:rPr>
                <w:rFonts w:ascii="National Book" w:hAnsi="National Book" w:cs="Arial"/>
                <w:color w:val="002060"/>
                <w:sz w:val="20"/>
                <w:szCs w:val="20"/>
              </w:rPr>
            </w:pPr>
            <w:r w:rsidRPr="00EB43FA">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2B77DEDD" w14:textId="77777777" w:rsidR="00EB43FA" w:rsidRPr="00EB43FA" w:rsidRDefault="00EB43FA" w:rsidP="00EB43FA">
            <w:pPr>
              <w:tabs>
                <w:tab w:val="left" w:pos="720"/>
              </w:tabs>
              <w:jc w:val="center"/>
              <w:rPr>
                <w:rFonts w:ascii="National Book" w:hAnsi="National Book" w:cs="Arial"/>
                <w:color w:val="002060"/>
                <w:sz w:val="20"/>
                <w:szCs w:val="20"/>
              </w:rPr>
            </w:pPr>
          </w:p>
        </w:tc>
      </w:tr>
      <w:tr w:rsidR="00EB43FA" w:rsidRPr="00EB43FA" w14:paraId="3823F114" w14:textId="77777777" w:rsidTr="00C31F0A">
        <w:trPr>
          <w:trHeight w:val="288"/>
        </w:trPr>
        <w:tc>
          <w:tcPr>
            <w:tcW w:w="9450" w:type="dxa"/>
            <w:gridSpan w:val="3"/>
            <w:tcBorders>
              <w:top w:val="single" w:sz="4" w:space="0" w:color="auto"/>
              <w:left w:val="single" w:sz="4" w:space="0" w:color="auto"/>
              <w:bottom w:val="single" w:sz="4" w:space="0" w:color="auto"/>
              <w:right w:val="single" w:sz="4" w:space="0" w:color="auto"/>
            </w:tcBorders>
            <w:shd w:val="clear" w:color="auto" w:fill="002060"/>
            <w:vAlign w:val="center"/>
            <w:hideMark/>
          </w:tcPr>
          <w:p w14:paraId="10195D7B" w14:textId="77777777" w:rsidR="00EB43FA" w:rsidRPr="00EB43FA" w:rsidRDefault="00EB43FA" w:rsidP="00EB43FA">
            <w:pPr>
              <w:tabs>
                <w:tab w:val="left" w:pos="720"/>
              </w:tabs>
              <w:rPr>
                <w:rFonts w:ascii="National Book" w:hAnsi="National Book" w:cs="Arial"/>
                <w:b/>
                <w:color w:val="FFFFFF" w:themeColor="background1"/>
                <w:sz w:val="20"/>
                <w:szCs w:val="20"/>
              </w:rPr>
            </w:pPr>
            <w:r w:rsidRPr="00EB43FA">
              <w:rPr>
                <w:rFonts w:ascii="National Book" w:hAnsi="National Book" w:cs="Arial"/>
                <w:b/>
                <w:color w:val="FFFFFF" w:themeColor="background1"/>
                <w:sz w:val="20"/>
                <w:szCs w:val="20"/>
              </w:rPr>
              <w:t>Semester Four: [18 Credit Hours] Kent State University</w:t>
            </w:r>
          </w:p>
        </w:tc>
      </w:tr>
      <w:tr w:rsidR="00EB43FA" w:rsidRPr="00EB43FA" w14:paraId="46874052" w14:textId="77777777" w:rsidTr="00C31F0A">
        <w:trPr>
          <w:trHeight w:val="288"/>
        </w:trPr>
        <w:tc>
          <w:tcPr>
            <w:tcW w:w="6840" w:type="dxa"/>
            <w:tcBorders>
              <w:top w:val="single" w:sz="4" w:space="0" w:color="auto"/>
              <w:left w:val="single" w:sz="4" w:space="0" w:color="auto"/>
              <w:bottom w:val="single" w:sz="4" w:space="0" w:color="auto"/>
              <w:right w:val="single" w:sz="4" w:space="0" w:color="auto"/>
            </w:tcBorders>
          </w:tcPr>
          <w:p w14:paraId="55E46B59" w14:textId="77777777" w:rsidR="00EB43FA" w:rsidRPr="00EB43FA" w:rsidRDefault="00EB43FA" w:rsidP="00EB43FA">
            <w:pPr>
              <w:tabs>
                <w:tab w:val="left" w:pos="720"/>
              </w:tabs>
              <w:rPr>
                <w:rFonts w:ascii="National Book" w:hAnsi="National Book" w:cs="Arial"/>
                <w:color w:val="002060"/>
                <w:sz w:val="20"/>
                <w:szCs w:val="20"/>
              </w:rPr>
            </w:pPr>
            <w:r w:rsidRPr="00EB43FA">
              <w:rPr>
                <w:rFonts w:ascii="National Book" w:hAnsi="National Book"/>
                <w:color w:val="002060"/>
                <w:sz w:val="20"/>
                <w:szCs w:val="20"/>
              </w:rPr>
              <w:t>FDM 30083 Professional Seminar</w:t>
            </w:r>
          </w:p>
        </w:tc>
        <w:tc>
          <w:tcPr>
            <w:tcW w:w="1710" w:type="dxa"/>
            <w:tcBorders>
              <w:top w:val="single" w:sz="4" w:space="0" w:color="auto"/>
              <w:left w:val="single" w:sz="4" w:space="0" w:color="auto"/>
              <w:bottom w:val="single" w:sz="4" w:space="0" w:color="auto"/>
              <w:right w:val="single" w:sz="4" w:space="0" w:color="auto"/>
            </w:tcBorders>
          </w:tcPr>
          <w:p w14:paraId="36F7226E" w14:textId="77777777" w:rsidR="00EB43FA" w:rsidRPr="00EB43FA" w:rsidRDefault="00EB43FA" w:rsidP="00EB43FA">
            <w:pPr>
              <w:tabs>
                <w:tab w:val="left" w:pos="720"/>
              </w:tabs>
              <w:jc w:val="center"/>
              <w:rPr>
                <w:rFonts w:ascii="National Book" w:hAnsi="National Book" w:cs="Arial"/>
                <w:color w:val="002060"/>
                <w:sz w:val="20"/>
                <w:szCs w:val="20"/>
              </w:rPr>
            </w:pPr>
            <w:r w:rsidRPr="00EB43FA">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41F09B6B" w14:textId="77777777" w:rsidR="00EB43FA" w:rsidRPr="00EB43FA" w:rsidRDefault="00EB43FA" w:rsidP="00EB43FA">
            <w:pPr>
              <w:tabs>
                <w:tab w:val="left" w:pos="720"/>
              </w:tabs>
              <w:jc w:val="center"/>
              <w:rPr>
                <w:rFonts w:ascii="National Book" w:hAnsi="National Book" w:cs="Arial"/>
                <w:color w:val="002060"/>
                <w:sz w:val="20"/>
                <w:szCs w:val="20"/>
              </w:rPr>
            </w:pPr>
            <w:r w:rsidRPr="00EB43FA">
              <w:rPr>
                <w:rFonts w:ascii="National Book" w:hAnsi="National Book" w:cs="Arial"/>
                <w:color w:val="002060"/>
                <w:sz w:val="20"/>
                <w:szCs w:val="20"/>
              </w:rPr>
              <w:t>■</w:t>
            </w:r>
          </w:p>
        </w:tc>
      </w:tr>
      <w:tr w:rsidR="00EB43FA" w:rsidRPr="00EB43FA" w14:paraId="47F82B3D" w14:textId="77777777" w:rsidTr="00C31F0A">
        <w:trPr>
          <w:trHeight w:val="288"/>
        </w:trPr>
        <w:tc>
          <w:tcPr>
            <w:tcW w:w="6840" w:type="dxa"/>
            <w:tcBorders>
              <w:top w:val="single" w:sz="4" w:space="0" w:color="auto"/>
              <w:left w:val="single" w:sz="4" w:space="0" w:color="auto"/>
              <w:bottom w:val="single" w:sz="4" w:space="0" w:color="auto"/>
              <w:right w:val="single" w:sz="4" w:space="0" w:color="auto"/>
            </w:tcBorders>
          </w:tcPr>
          <w:p w14:paraId="4DBB6B92" w14:textId="77777777" w:rsidR="00EB43FA" w:rsidRPr="00EB43FA" w:rsidRDefault="00EB43FA" w:rsidP="00EB43FA">
            <w:pPr>
              <w:tabs>
                <w:tab w:val="left" w:pos="720"/>
              </w:tabs>
              <w:rPr>
                <w:rFonts w:ascii="National Book" w:hAnsi="National Book" w:cs="Arial"/>
                <w:color w:val="002060"/>
                <w:sz w:val="20"/>
                <w:szCs w:val="20"/>
              </w:rPr>
            </w:pPr>
            <w:r w:rsidRPr="00EB43FA">
              <w:rPr>
                <w:rFonts w:ascii="National Book" w:hAnsi="National Book"/>
                <w:color w:val="002060"/>
                <w:sz w:val="20"/>
                <w:szCs w:val="20"/>
              </w:rPr>
              <w:t>FDM 30262 Fashion Merchandise Planning and Buying</w:t>
            </w:r>
          </w:p>
        </w:tc>
        <w:tc>
          <w:tcPr>
            <w:tcW w:w="1710" w:type="dxa"/>
            <w:tcBorders>
              <w:top w:val="single" w:sz="4" w:space="0" w:color="auto"/>
              <w:left w:val="single" w:sz="4" w:space="0" w:color="auto"/>
              <w:bottom w:val="single" w:sz="4" w:space="0" w:color="auto"/>
              <w:right w:val="single" w:sz="4" w:space="0" w:color="auto"/>
            </w:tcBorders>
            <w:vAlign w:val="center"/>
          </w:tcPr>
          <w:p w14:paraId="2A1A9B74" w14:textId="77777777" w:rsidR="00EB43FA" w:rsidRPr="00EB43FA" w:rsidRDefault="00EB43FA" w:rsidP="00EB43FA">
            <w:pPr>
              <w:tabs>
                <w:tab w:val="left" w:pos="720"/>
              </w:tabs>
              <w:jc w:val="center"/>
              <w:rPr>
                <w:rFonts w:ascii="National Book" w:hAnsi="National Book" w:cs="Arial"/>
                <w:color w:val="002060"/>
                <w:sz w:val="20"/>
                <w:szCs w:val="20"/>
              </w:rPr>
            </w:pPr>
            <w:r w:rsidRPr="00EB43FA">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59CA7BB1" w14:textId="77777777" w:rsidR="00EB43FA" w:rsidRPr="00EB43FA" w:rsidRDefault="00EB43FA" w:rsidP="00EB43FA">
            <w:pPr>
              <w:tabs>
                <w:tab w:val="left" w:pos="720"/>
              </w:tabs>
              <w:jc w:val="center"/>
              <w:rPr>
                <w:rFonts w:ascii="National Book" w:hAnsi="National Book" w:cs="Arial"/>
                <w:color w:val="002060"/>
                <w:sz w:val="20"/>
                <w:szCs w:val="20"/>
              </w:rPr>
            </w:pPr>
            <w:r w:rsidRPr="00EB43FA">
              <w:rPr>
                <w:rFonts w:ascii="National Book" w:hAnsi="National Book" w:cs="Arial"/>
                <w:color w:val="002060"/>
                <w:sz w:val="20"/>
                <w:szCs w:val="20"/>
              </w:rPr>
              <w:t>■</w:t>
            </w:r>
          </w:p>
        </w:tc>
      </w:tr>
      <w:tr w:rsidR="00EB43FA" w:rsidRPr="00EB43FA" w14:paraId="3C0BA276" w14:textId="77777777" w:rsidTr="00C31F0A">
        <w:trPr>
          <w:trHeight w:val="288"/>
        </w:trPr>
        <w:tc>
          <w:tcPr>
            <w:tcW w:w="6840" w:type="dxa"/>
            <w:tcBorders>
              <w:top w:val="single" w:sz="4" w:space="0" w:color="auto"/>
              <w:left w:val="single" w:sz="4" w:space="0" w:color="auto"/>
              <w:bottom w:val="single" w:sz="4" w:space="0" w:color="auto"/>
              <w:right w:val="single" w:sz="4" w:space="0" w:color="auto"/>
            </w:tcBorders>
          </w:tcPr>
          <w:p w14:paraId="169F9941" w14:textId="77777777" w:rsidR="00EB43FA" w:rsidRPr="00EB43FA" w:rsidRDefault="00EB43FA" w:rsidP="00EB43FA">
            <w:pPr>
              <w:tabs>
                <w:tab w:val="left" w:pos="720"/>
              </w:tabs>
              <w:rPr>
                <w:rFonts w:ascii="National Book" w:hAnsi="National Book"/>
                <w:color w:val="002060"/>
                <w:sz w:val="20"/>
                <w:szCs w:val="20"/>
              </w:rPr>
            </w:pPr>
            <w:r w:rsidRPr="00EB43FA">
              <w:rPr>
                <w:rFonts w:ascii="National Book" w:hAnsi="National Book"/>
                <w:color w:val="002060"/>
                <w:sz w:val="20"/>
                <w:szCs w:val="20"/>
              </w:rPr>
              <w:t>FDM 30270 Trends and Predictive Analytics in Fashion</w:t>
            </w:r>
          </w:p>
        </w:tc>
        <w:tc>
          <w:tcPr>
            <w:tcW w:w="1710" w:type="dxa"/>
            <w:tcBorders>
              <w:top w:val="single" w:sz="4" w:space="0" w:color="auto"/>
              <w:left w:val="single" w:sz="4" w:space="0" w:color="auto"/>
              <w:bottom w:val="single" w:sz="4" w:space="0" w:color="auto"/>
              <w:right w:val="single" w:sz="4" w:space="0" w:color="auto"/>
            </w:tcBorders>
            <w:vAlign w:val="center"/>
          </w:tcPr>
          <w:p w14:paraId="03C72124" w14:textId="77777777" w:rsidR="00EB43FA" w:rsidRPr="00EB43FA" w:rsidRDefault="00EB43FA" w:rsidP="00EB43FA">
            <w:pPr>
              <w:tabs>
                <w:tab w:val="left" w:pos="720"/>
              </w:tabs>
              <w:jc w:val="center"/>
              <w:rPr>
                <w:rFonts w:ascii="National Book" w:hAnsi="National Book" w:cs="Arial"/>
                <w:color w:val="002060"/>
                <w:sz w:val="20"/>
                <w:szCs w:val="20"/>
              </w:rPr>
            </w:pPr>
            <w:r w:rsidRPr="00EB43FA">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094F2358" w14:textId="77777777" w:rsidR="00EB43FA" w:rsidRPr="00EB43FA" w:rsidRDefault="00EB43FA" w:rsidP="00EB43FA">
            <w:pPr>
              <w:tabs>
                <w:tab w:val="left" w:pos="720"/>
              </w:tabs>
              <w:jc w:val="center"/>
              <w:rPr>
                <w:rFonts w:ascii="National Book" w:hAnsi="National Book" w:cs="Arial"/>
                <w:color w:val="002060"/>
                <w:sz w:val="20"/>
                <w:szCs w:val="20"/>
              </w:rPr>
            </w:pPr>
            <w:r w:rsidRPr="00EB43FA">
              <w:rPr>
                <w:rFonts w:ascii="National Book" w:hAnsi="National Book" w:cs="Arial"/>
                <w:color w:val="002060"/>
                <w:sz w:val="20"/>
                <w:szCs w:val="20"/>
              </w:rPr>
              <w:t>■</w:t>
            </w:r>
          </w:p>
        </w:tc>
      </w:tr>
      <w:tr w:rsidR="00EB43FA" w:rsidRPr="00EB43FA" w14:paraId="4D6B4840" w14:textId="77777777" w:rsidTr="00C31F0A">
        <w:trPr>
          <w:trHeight w:val="288"/>
        </w:trPr>
        <w:tc>
          <w:tcPr>
            <w:tcW w:w="6840" w:type="dxa"/>
            <w:tcBorders>
              <w:top w:val="single" w:sz="4" w:space="0" w:color="auto"/>
              <w:left w:val="single" w:sz="4" w:space="0" w:color="auto"/>
              <w:bottom w:val="single" w:sz="4" w:space="0" w:color="auto"/>
              <w:right w:val="single" w:sz="4" w:space="0" w:color="auto"/>
            </w:tcBorders>
          </w:tcPr>
          <w:p w14:paraId="25646B40" w14:textId="77777777" w:rsidR="00EB43FA" w:rsidRPr="00EB43FA" w:rsidRDefault="00EB43FA" w:rsidP="00EB43FA">
            <w:pPr>
              <w:tabs>
                <w:tab w:val="left" w:pos="720"/>
              </w:tabs>
              <w:rPr>
                <w:rFonts w:ascii="National Book" w:hAnsi="National Book" w:cs="Arial"/>
                <w:color w:val="002060"/>
                <w:sz w:val="20"/>
                <w:szCs w:val="20"/>
              </w:rPr>
            </w:pPr>
            <w:r w:rsidRPr="00EB43FA">
              <w:rPr>
                <w:rFonts w:ascii="National Book" w:hAnsi="National Book" w:cs="Arial"/>
                <w:color w:val="002060"/>
                <w:sz w:val="20"/>
                <w:szCs w:val="20"/>
              </w:rPr>
              <w:t>MKTG 25010 Principles of Marketing</w:t>
            </w:r>
          </w:p>
        </w:tc>
        <w:tc>
          <w:tcPr>
            <w:tcW w:w="1710" w:type="dxa"/>
            <w:tcBorders>
              <w:top w:val="single" w:sz="4" w:space="0" w:color="auto"/>
              <w:left w:val="single" w:sz="4" w:space="0" w:color="auto"/>
              <w:bottom w:val="single" w:sz="4" w:space="0" w:color="auto"/>
              <w:right w:val="single" w:sz="4" w:space="0" w:color="auto"/>
            </w:tcBorders>
          </w:tcPr>
          <w:p w14:paraId="18733CAF" w14:textId="77777777" w:rsidR="00EB43FA" w:rsidRPr="00EB43FA" w:rsidRDefault="00EB43FA" w:rsidP="00EB43FA">
            <w:pPr>
              <w:tabs>
                <w:tab w:val="left" w:pos="720"/>
              </w:tabs>
              <w:jc w:val="center"/>
              <w:rPr>
                <w:rFonts w:ascii="National Book" w:hAnsi="National Book" w:cs="Arial"/>
                <w:color w:val="002060"/>
                <w:sz w:val="20"/>
                <w:szCs w:val="20"/>
              </w:rPr>
            </w:pPr>
            <w:r w:rsidRPr="00EB43FA">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17EBD587" w14:textId="77777777" w:rsidR="00EB43FA" w:rsidRPr="00EB43FA" w:rsidRDefault="00EB43FA" w:rsidP="00EB43FA">
            <w:pPr>
              <w:tabs>
                <w:tab w:val="left" w:pos="720"/>
              </w:tabs>
              <w:jc w:val="center"/>
              <w:rPr>
                <w:rFonts w:ascii="National Book" w:hAnsi="National Book" w:cs="Arial"/>
                <w:color w:val="002060"/>
                <w:sz w:val="20"/>
                <w:szCs w:val="20"/>
              </w:rPr>
            </w:pPr>
          </w:p>
        </w:tc>
      </w:tr>
      <w:tr w:rsidR="00EB43FA" w:rsidRPr="00EB43FA" w14:paraId="2A1D2290" w14:textId="77777777" w:rsidTr="00C31F0A">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27BF9F89" w14:textId="77777777" w:rsidR="00EB43FA" w:rsidRPr="00EB43FA" w:rsidRDefault="00EB43FA" w:rsidP="00EB43FA">
            <w:pPr>
              <w:tabs>
                <w:tab w:val="left" w:pos="720"/>
              </w:tabs>
              <w:rPr>
                <w:rFonts w:ascii="National Book" w:hAnsi="National Book" w:cs="Arial"/>
                <w:color w:val="002060"/>
                <w:sz w:val="20"/>
                <w:szCs w:val="20"/>
              </w:rPr>
            </w:pPr>
            <w:r w:rsidRPr="00EB43FA">
              <w:rPr>
                <w:rFonts w:ascii="National Book" w:hAnsi="National Book"/>
                <w:color w:val="002060"/>
                <w:sz w:val="20"/>
                <w:szCs w:val="20"/>
              </w:rPr>
              <w:t>Kent Core Basic Science Requirement</w:t>
            </w:r>
          </w:p>
        </w:tc>
        <w:tc>
          <w:tcPr>
            <w:tcW w:w="1710" w:type="dxa"/>
            <w:tcBorders>
              <w:top w:val="single" w:sz="4" w:space="0" w:color="auto"/>
              <w:left w:val="single" w:sz="4" w:space="0" w:color="auto"/>
              <w:bottom w:val="single" w:sz="4" w:space="0" w:color="auto"/>
              <w:right w:val="single" w:sz="4" w:space="0" w:color="auto"/>
            </w:tcBorders>
          </w:tcPr>
          <w:p w14:paraId="7D580DE7" w14:textId="77777777" w:rsidR="00EB43FA" w:rsidRPr="00EB43FA" w:rsidRDefault="00EB43FA" w:rsidP="00EB43FA">
            <w:pPr>
              <w:tabs>
                <w:tab w:val="left" w:pos="720"/>
              </w:tabs>
              <w:jc w:val="center"/>
              <w:rPr>
                <w:rFonts w:ascii="National Book" w:hAnsi="National Book" w:cs="Arial"/>
                <w:color w:val="002060"/>
                <w:sz w:val="20"/>
                <w:szCs w:val="20"/>
              </w:rPr>
            </w:pPr>
            <w:r w:rsidRPr="00EB43FA">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361A4D88" w14:textId="77777777" w:rsidR="00EB43FA" w:rsidRPr="00EB43FA" w:rsidRDefault="00EB43FA" w:rsidP="00EB43FA">
            <w:pPr>
              <w:tabs>
                <w:tab w:val="left" w:pos="720"/>
              </w:tabs>
              <w:jc w:val="center"/>
              <w:rPr>
                <w:rFonts w:ascii="National Book" w:hAnsi="National Book" w:cs="Arial"/>
                <w:color w:val="002060"/>
                <w:sz w:val="20"/>
                <w:szCs w:val="20"/>
              </w:rPr>
            </w:pPr>
          </w:p>
        </w:tc>
      </w:tr>
      <w:tr w:rsidR="00EB43FA" w:rsidRPr="00EB43FA" w14:paraId="354AC40D" w14:textId="77777777" w:rsidTr="00C31F0A">
        <w:trPr>
          <w:trHeight w:val="288"/>
        </w:trPr>
        <w:tc>
          <w:tcPr>
            <w:tcW w:w="6840" w:type="dxa"/>
            <w:tcBorders>
              <w:top w:val="single" w:sz="4" w:space="0" w:color="auto"/>
              <w:left w:val="single" w:sz="4" w:space="0" w:color="auto"/>
              <w:bottom w:val="single" w:sz="4" w:space="0" w:color="auto"/>
              <w:right w:val="single" w:sz="4" w:space="0" w:color="auto"/>
            </w:tcBorders>
          </w:tcPr>
          <w:p w14:paraId="3AC3C515" w14:textId="77777777" w:rsidR="00EB43FA" w:rsidRPr="00EB43FA" w:rsidRDefault="00EB43FA" w:rsidP="00EB43FA">
            <w:pPr>
              <w:tabs>
                <w:tab w:val="left" w:pos="720"/>
              </w:tabs>
              <w:rPr>
                <w:rFonts w:ascii="National Book" w:hAnsi="National Book"/>
                <w:color w:val="002060"/>
                <w:sz w:val="20"/>
                <w:szCs w:val="20"/>
              </w:rPr>
            </w:pPr>
            <w:r w:rsidRPr="00EB43FA">
              <w:rPr>
                <w:rFonts w:ascii="National Book" w:hAnsi="National Book"/>
                <w:color w:val="002060"/>
                <w:sz w:val="20"/>
                <w:szCs w:val="20"/>
              </w:rPr>
              <w:t>Kent Core Additional Course Requirement</w:t>
            </w:r>
          </w:p>
        </w:tc>
        <w:tc>
          <w:tcPr>
            <w:tcW w:w="1710" w:type="dxa"/>
            <w:tcBorders>
              <w:top w:val="single" w:sz="4" w:space="0" w:color="auto"/>
              <w:left w:val="single" w:sz="4" w:space="0" w:color="auto"/>
              <w:bottom w:val="single" w:sz="4" w:space="0" w:color="auto"/>
              <w:right w:val="single" w:sz="4" w:space="0" w:color="auto"/>
            </w:tcBorders>
          </w:tcPr>
          <w:p w14:paraId="036C7725" w14:textId="77777777" w:rsidR="00EB43FA" w:rsidRPr="00EB43FA" w:rsidRDefault="00EB43FA" w:rsidP="00EB43FA">
            <w:pPr>
              <w:tabs>
                <w:tab w:val="left" w:pos="720"/>
              </w:tabs>
              <w:jc w:val="center"/>
              <w:rPr>
                <w:rFonts w:ascii="National Book" w:hAnsi="National Book" w:cs="Arial"/>
                <w:color w:val="002060"/>
                <w:sz w:val="20"/>
                <w:szCs w:val="20"/>
              </w:rPr>
            </w:pPr>
            <w:r w:rsidRPr="00EB43FA">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732388FA" w14:textId="77777777" w:rsidR="00EB43FA" w:rsidRPr="00EB43FA" w:rsidRDefault="00EB43FA" w:rsidP="00EB43FA">
            <w:pPr>
              <w:tabs>
                <w:tab w:val="left" w:pos="720"/>
              </w:tabs>
              <w:jc w:val="center"/>
              <w:rPr>
                <w:rFonts w:ascii="National Book" w:hAnsi="National Book" w:cs="Arial"/>
                <w:color w:val="002060"/>
                <w:sz w:val="20"/>
                <w:szCs w:val="20"/>
              </w:rPr>
            </w:pPr>
          </w:p>
        </w:tc>
      </w:tr>
    </w:tbl>
    <w:p w14:paraId="435BC394" w14:textId="77777777" w:rsidR="0003755D" w:rsidRPr="00B57050" w:rsidRDefault="0003755D" w:rsidP="0003755D"/>
    <w:p w14:paraId="326AEFB0" w14:textId="77777777" w:rsidR="0003755D" w:rsidRPr="00B57050" w:rsidRDefault="0003755D" w:rsidP="0003755D"/>
    <w:p w14:paraId="4B7A147E" w14:textId="77777777" w:rsidR="0003755D" w:rsidRPr="00B57050" w:rsidRDefault="0003755D" w:rsidP="0003755D"/>
    <w:p w14:paraId="7DE51ADB" w14:textId="77777777" w:rsidR="0003755D" w:rsidRPr="00B57050" w:rsidRDefault="0003755D" w:rsidP="0003755D"/>
    <w:tbl>
      <w:tblPr>
        <w:tblW w:w="9450" w:type="dxa"/>
        <w:tblInd w:w="-95" w:type="dxa"/>
        <w:tblLayout w:type="fixed"/>
        <w:tblLook w:val="01C0" w:firstRow="0" w:lastRow="1" w:firstColumn="1" w:lastColumn="1" w:noHBand="0" w:noVBand="0"/>
      </w:tblPr>
      <w:tblGrid>
        <w:gridCol w:w="6840"/>
        <w:gridCol w:w="1170"/>
        <w:gridCol w:w="90"/>
        <w:gridCol w:w="1350"/>
      </w:tblGrid>
      <w:tr w:rsidR="00F54B92" w:rsidRPr="00F54B92" w14:paraId="1FF3BE06" w14:textId="77777777" w:rsidTr="00C31F0A">
        <w:trPr>
          <w:trHeight w:val="467"/>
        </w:trPr>
        <w:tc>
          <w:tcPr>
            <w:tcW w:w="684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E07092B" w14:textId="77777777" w:rsidR="00F54B92" w:rsidRPr="00F54B92" w:rsidRDefault="00F54B92" w:rsidP="00F54B92">
            <w:pPr>
              <w:tabs>
                <w:tab w:val="left" w:pos="720"/>
              </w:tabs>
              <w:rPr>
                <w:rFonts w:ascii="National Book" w:hAnsi="National Book" w:cs="Arial"/>
                <w:b/>
                <w:color w:val="FFFFFF" w:themeColor="background1"/>
                <w:sz w:val="20"/>
                <w:szCs w:val="20"/>
              </w:rPr>
            </w:pPr>
            <w:r w:rsidRPr="00F54B92">
              <w:rPr>
                <w:rFonts w:ascii="National Book" w:hAnsi="National Book" w:cs="Arial"/>
                <w:color w:val="002060"/>
                <w:sz w:val="16"/>
                <w:szCs w:val="16"/>
              </w:rPr>
              <w:lastRenderedPageBreak/>
              <w:t>Course Subject and Title</w:t>
            </w:r>
          </w:p>
        </w:tc>
        <w:tc>
          <w:tcPr>
            <w:tcW w:w="1260"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EF771F8" w14:textId="77777777" w:rsidR="00F54B92" w:rsidRPr="00F54B92" w:rsidRDefault="00F54B92" w:rsidP="00F54B92">
            <w:pPr>
              <w:tabs>
                <w:tab w:val="left" w:pos="720"/>
              </w:tabs>
              <w:rPr>
                <w:rFonts w:ascii="National Book" w:hAnsi="National Book" w:cs="Arial"/>
                <w:b/>
                <w:color w:val="FFFFFF" w:themeColor="background1"/>
                <w:sz w:val="20"/>
                <w:szCs w:val="20"/>
              </w:rPr>
            </w:pPr>
            <w:r w:rsidRPr="00F54B92">
              <w:rPr>
                <w:rFonts w:ascii="National Book" w:hAnsi="National Book" w:cs="Arial"/>
                <w:color w:val="002060"/>
                <w:sz w:val="16"/>
                <w:szCs w:val="16"/>
              </w:rPr>
              <w:t>Credit Hours</w:t>
            </w:r>
          </w:p>
        </w:tc>
        <w:tc>
          <w:tcPr>
            <w:tcW w:w="135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5DBE52D" w14:textId="77777777" w:rsidR="00F54B92" w:rsidRPr="00F54B92" w:rsidRDefault="00F54B92" w:rsidP="00F54B92">
            <w:pPr>
              <w:tabs>
                <w:tab w:val="left" w:pos="720"/>
              </w:tabs>
              <w:rPr>
                <w:rFonts w:ascii="National Book" w:hAnsi="National Book" w:cs="Arial"/>
                <w:b/>
                <w:color w:val="FFFFFF" w:themeColor="background1"/>
                <w:sz w:val="20"/>
                <w:szCs w:val="20"/>
              </w:rPr>
            </w:pPr>
            <w:r w:rsidRPr="00F54B92">
              <w:rPr>
                <w:rFonts w:ascii="National Book" w:hAnsi="National Book" w:cs="Arial"/>
                <w:color w:val="002060"/>
                <w:sz w:val="16"/>
                <w:szCs w:val="16"/>
              </w:rPr>
              <w:t xml:space="preserve">Upper-Division </w:t>
            </w:r>
          </w:p>
        </w:tc>
      </w:tr>
      <w:tr w:rsidR="00F54B92" w:rsidRPr="00F54B92" w14:paraId="439A51DA" w14:textId="77777777" w:rsidTr="00C31F0A">
        <w:trPr>
          <w:trHeight w:val="288"/>
        </w:trPr>
        <w:tc>
          <w:tcPr>
            <w:tcW w:w="9450" w:type="dxa"/>
            <w:gridSpan w:val="4"/>
            <w:tcBorders>
              <w:top w:val="single" w:sz="4" w:space="0" w:color="auto"/>
              <w:left w:val="single" w:sz="4" w:space="0" w:color="auto"/>
              <w:bottom w:val="single" w:sz="4" w:space="0" w:color="auto"/>
              <w:right w:val="single" w:sz="4" w:space="0" w:color="auto"/>
            </w:tcBorders>
            <w:shd w:val="clear" w:color="auto" w:fill="002060"/>
            <w:vAlign w:val="center"/>
          </w:tcPr>
          <w:p w14:paraId="64CDBB61" w14:textId="77777777" w:rsidR="00F54B92" w:rsidRPr="00F54B92" w:rsidRDefault="00F54B92" w:rsidP="00F54B92">
            <w:pPr>
              <w:tabs>
                <w:tab w:val="left" w:pos="720"/>
              </w:tabs>
              <w:rPr>
                <w:rFonts w:ascii="National Book" w:hAnsi="National Book" w:cs="Arial"/>
                <w:b/>
                <w:color w:val="FFFFFF" w:themeColor="background1"/>
                <w:sz w:val="20"/>
                <w:szCs w:val="20"/>
              </w:rPr>
            </w:pPr>
            <w:r w:rsidRPr="00F54B92">
              <w:rPr>
                <w:rFonts w:ascii="National Book" w:hAnsi="National Book" w:cs="Arial"/>
                <w:b/>
                <w:color w:val="FFFFFF" w:themeColor="background1"/>
                <w:sz w:val="20"/>
                <w:szCs w:val="20"/>
              </w:rPr>
              <w:t>Summer Term: [3 Credit Hours] Kent State University</w:t>
            </w:r>
          </w:p>
        </w:tc>
      </w:tr>
      <w:tr w:rsidR="00F54B92" w:rsidRPr="00F54B92" w14:paraId="00F4D6EC" w14:textId="77777777" w:rsidTr="00C31F0A">
        <w:trPr>
          <w:trHeight w:val="377"/>
        </w:trPr>
        <w:tc>
          <w:tcPr>
            <w:tcW w:w="6840" w:type="dxa"/>
            <w:tcBorders>
              <w:top w:val="single" w:sz="4" w:space="0" w:color="auto"/>
              <w:left w:val="single" w:sz="4" w:space="0" w:color="auto"/>
              <w:bottom w:val="single" w:sz="4" w:space="0" w:color="auto"/>
              <w:right w:val="single" w:sz="4" w:space="0" w:color="auto"/>
            </w:tcBorders>
            <w:vAlign w:val="center"/>
          </w:tcPr>
          <w:p w14:paraId="1242FB54" w14:textId="77777777" w:rsidR="00F54B92" w:rsidRPr="00F54B92" w:rsidRDefault="00F54B92" w:rsidP="00F54B92">
            <w:pPr>
              <w:tabs>
                <w:tab w:val="left" w:pos="720"/>
              </w:tabs>
              <w:rPr>
                <w:rFonts w:ascii="National Book" w:hAnsi="National Book" w:cs="Arial"/>
                <w:b/>
                <w:color w:val="FFFFFF" w:themeColor="background1"/>
                <w:sz w:val="20"/>
                <w:szCs w:val="20"/>
              </w:rPr>
            </w:pPr>
            <w:r w:rsidRPr="00F54B92">
              <w:rPr>
                <w:rFonts w:ascii="National Book" w:hAnsi="National Book" w:cs="Arial"/>
                <w:color w:val="002060"/>
                <w:sz w:val="20"/>
                <w:szCs w:val="20"/>
              </w:rPr>
              <w:t>FDM 45192 Internship in Fashion Merchandising (ELR)</w: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2EB084E8" w14:textId="77777777" w:rsidR="00F54B92" w:rsidRPr="00F54B92" w:rsidRDefault="00F54B92" w:rsidP="00F54B92">
            <w:pPr>
              <w:tabs>
                <w:tab w:val="left" w:pos="720"/>
              </w:tabs>
              <w:jc w:val="center"/>
              <w:rPr>
                <w:rFonts w:ascii="National Book" w:hAnsi="National Book" w:cs="Arial"/>
                <w:b/>
                <w:color w:val="FFFFFF" w:themeColor="background1"/>
                <w:sz w:val="20"/>
                <w:szCs w:val="20"/>
              </w:rPr>
            </w:pPr>
            <w:r w:rsidRPr="00F54B92">
              <w:rPr>
                <w:rFonts w:ascii="National Book" w:hAnsi="National Book" w:cs="Arial"/>
                <w:color w:val="002060"/>
                <w:sz w:val="20"/>
                <w:szCs w:val="20"/>
              </w:rPr>
              <w:t>3</w:t>
            </w:r>
          </w:p>
        </w:tc>
        <w:tc>
          <w:tcPr>
            <w:tcW w:w="1350" w:type="dxa"/>
            <w:tcBorders>
              <w:top w:val="single" w:sz="4" w:space="0" w:color="auto"/>
              <w:left w:val="single" w:sz="4" w:space="0" w:color="auto"/>
              <w:bottom w:val="single" w:sz="4" w:space="0" w:color="auto"/>
              <w:right w:val="single" w:sz="4" w:space="0" w:color="auto"/>
            </w:tcBorders>
            <w:vAlign w:val="center"/>
          </w:tcPr>
          <w:p w14:paraId="44E78562" w14:textId="77777777" w:rsidR="00F54B92" w:rsidRPr="00F54B92" w:rsidRDefault="00F54B92" w:rsidP="00F54B92">
            <w:pPr>
              <w:tabs>
                <w:tab w:val="left" w:pos="720"/>
              </w:tabs>
              <w:jc w:val="center"/>
              <w:rPr>
                <w:rFonts w:ascii="National Book" w:hAnsi="National Book" w:cs="Arial"/>
                <w:b/>
                <w:color w:val="FFFFFF" w:themeColor="background1"/>
                <w:sz w:val="20"/>
                <w:szCs w:val="20"/>
              </w:rPr>
            </w:pPr>
            <w:r w:rsidRPr="00F54B92">
              <w:rPr>
                <w:rFonts w:ascii="National Book" w:hAnsi="National Book" w:cs="Arial"/>
                <w:color w:val="002060"/>
                <w:sz w:val="20"/>
                <w:szCs w:val="20"/>
              </w:rPr>
              <w:t>■</w:t>
            </w:r>
          </w:p>
        </w:tc>
      </w:tr>
      <w:tr w:rsidR="00F54B92" w:rsidRPr="00F54B92" w14:paraId="4BBB0BBC" w14:textId="77777777" w:rsidTr="00C31F0A">
        <w:trPr>
          <w:trHeight w:val="288"/>
        </w:trPr>
        <w:tc>
          <w:tcPr>
            <w:tcW w:w="9450" w:type="dxa"/>
            <w:gridSpan w:val="4"/>
            <w:tcBorders>
              <w:top w:val="single" w:sz="4" w:space="0" w:color="auto"/>
              <w:left w:val="single" w:sz="4" w:space="0" w:color="auto"/>
              <w:bottom w:val="single" w:sz="4" w:space="0" w:color="auto"/>
              <w:right w:val="single" w:sz="4" w:space="0" w:color="auto"/>
            </w:tcBorders>
            <w:shd w:val="clear" w:color="auto" w:fill="002060"/>
            <w:vAlign w:val="center"/>
          </w:tcPr>
          <w:p w14:paraId="4BE5D8CD" w14:textId="77777777" w:rsidR="00F54B92" w:rsidRPr="00F54B92" w:rsidRDefault="00F54B92" w:rsidP="00F54B92">
            <w:pPr>
              <w:tabs>
                <w:tab w:val="left" w:pos="720"/>
              </w:tabs>
              <w:rPr>
                <w:rFonts w:ascii="National Book" w:hAnsi="National Book" w:cs="Arial"/>
                <w:color w:val="FFFFFF" w:themeColor="background1"/>
                <w:sz w:val="20"/>
                <w:szCs w:val="20"/>
              </w:rPr>
            </w:pPr>
            <w:r w:rsidRPr="00F54B92">
              <w:rPr>
                <w:rFonts w:ascii="National Book" w:hAnsi="National Book" w:cs="Arial"/>
                <w:b/>
                <w:color w:val="FFFFFF" w:themeColor="background1"/>
                <w:sz w:val="20"/>
                <w:szCs w:val="20"/>
              </w:rPr>
              <w:t>Semester Five: [15 Credit Hours] Kent State University</w:t>
            </w:r>
          </w:p>
        </w:tc>
      </w:tr>
      <w:tr w:rsidR="00F54B92" w:rsidRPr="00F54B92" w14:paraId="54EE5DD2" w14:textId="77777777" w:rsidTr="00C31F0A">
        <w:trPr>
          <w:trHeight w:val="288"/>
        </w:trPr>
        <w:tc>
          <w:tcPr>
            <w:tcW w:w="9450" w:type="dxa"/>
            <w:gridSpan w:val="4"/>
            <w:tcBorders>
              <w:top w:val="single" w:sz="4" w:space="0" w:color="auto"/>
              <w:left w:val="single" w:sz="4" w:space="0" w:color="auto"/>
              <w:bottom w:val="single" w:sz="4" w:space="0" w:color="auto"/>
              <w:right w:val="single" w:sz="4" w:space="0" w:color="auto"/>
            </w:tcBorders>
          </w:tcPr>
          <w:p w14:paraId="61BE19BD" w14:textId="77777777" w:rsidR="00F54B92" w:rsidRPr="00F54B92" w:rsidRDefault="00F54B92" w:rsidP="00F54B92">
            <w:pPr>
              <w:tabs>
                <w:tab w:val="left" w:pos="720"/>
              </w:tabs>
              <w:jc w:val="center"/>
              <w:rPr>
                <w:rFonts w:ascii="National Book" w:hAnsi="National Book" w:cs="Arial"/>
                <w:color w:val="002060"/>
                <w:sz w:val="20"/>
                <w:szCs w:val="20"/>
              </w:rPr>
            </w:pPr>
            <w:r w:rsidRPr="00F54B92">
              <w:rPr>
                <w:rFonts w:ascii="National Book" w:hAnsi="National Book" w:cs="Arial"/>
                <w:b/>
                <w:bCs/>
                <w:color w:val="002060"/>
                <w:sz w:val="20"/>
                <w:szCs w:val="20"/>
              </w:rPr>
              <w:t>Fashion Study Away Requirement</w:t>
            </w:r>
            <w:r w:rsidRPr="00F54B92">
              <w:rPr>
                <w:rFonts w:ascii="National Book" w:hAnsi="National Book" w:cs="Arial"/>
                <w:color w:val="002060"/>
                <w:sz w:val="20"/>
                <w:szCs w:val="20"/>
              </w:rPr>
              <w:t xml:space="preserve"> </w:t>
            </w:r>
            <w:r w:rsidRPr="00F54B92">
              <w:rPr>
                <w:rFonts w:ascii="National Book" w:hAnsi="National Book" w:cs="Arial"/>
                <w:i/>
                <w:iCs/>
                <w:color w:val="002060"/>
                <w:sz w:val="20"/>
                <w:szCs w:val="20"/>
              </w:rPr>
              <w:t>(May be completed in a summer semester)</w:t>
            </w:r>
          </w:p>
        </w:tc>
      </w:tr>
      <w:tr w:rsidR="00F54B92" w:rsidRPr="00F54B92" w14:paraId="0CB049AF" w14:textId="77777777" w:rsidTr="00C31F0A">
        <w:trPr>
          <w:trHeight w:val="288"/>
        </w:trPr>
        <w:tc>
          <w:tcPr>
            <w:tcW w:w="6840" w:type="dxa"/>
            <w:tcBorders>
              <w:top w:val="single" w:sz="4" w:space="0" w:color="auto"/>
              <w:left w:val="single" w:sz="4" w:space="0" w:color="auto"/>
              <w:bottom w:val="single" w:sz="4" w:space="0" w:color="auto"/>
              <w:right w:val="single" w:sz="4" w:space="0" w:color="auto"/>
            </w:tcBorders>
          </w:tcPr>
          <w:p w14:paraId="57922C49" w14:textId="77777777" w:rsidR="00F54B92" w:rsidRPr="00F54B92" w:rsidRDefault="00F54B92" w:rsidP="00F54B92">
            <w:pPr>
              <w:tabs>
                <w:tab w:val="left" w:pos="4136"/>
              </w:tabs>
              <w:rPr>
                <w:rFonts w:ascii="National Book" w:hAnsi="National Book" w:cs="Arial"/>
                <w:color w:val="002060"/>
                <w:sz w:val="20"/>
                <w:szCs w:val="20"/>
              </w:rPr>
            </w:pPr>
            <w:r w:rsidRPr="00F54B92">
              <w:rPr>
                <w:rFonts w:ascii="National Book" w:hAnsi="National Book" w:cs="Arial"/>
                <w:color w:val="002060"/>
                <w:sz w:val="20"/>
                <w:szCs w:val="20"/>
              </w:rPr>
              <w:t>FDM 30260 Product Development</w:t>
            </w:r>
          </w:p>
        </w:tc>
        <w:tc>
          <w:tcPr>
            <w:tcW w:w="1170" w:type="dxa"/>
            <w:tcBorders>
              <w:top w:val="single" w:sz="4" w:space="0" w:color="auto"/>
              <w:left w:val="single" w:sz="4" w:space="0" w:color="auto"/>
              <w:bottom w:val="single" w:sz="4" w:space="0" w:color="auto"/>
              <w:right w:val="single" w:sz="4" w:space="0" w:color="auto"/>
            </w:tcBorders>
          </w:tcPr>
          <w:p w14:paraId="1DB9D50C" w14:textId="77777777" w:rsidR="00F54B92" w:rsidRPr="00F54B92" w:rsidRDefault="00F54B92" w:rsidP="00F54B92">
            <w:pPr>
              <w:tabs>
                <w:tab w:val="left" w:pos="720"/>
              </w:tabs>
              <w:jc w:val="center"/>
              <w:rPr>
                <w:rFonts w:ascii="National Book" w:hAnsi="National Book" w:cs="Arial"/>
                <w:color w:val="002060"/>
                <w:sz w:val="20"/>
                <w:szCs w:val="20"/>
              </w:rPr>
            </w:pPr>
            <w:r w:rsidRPr="00F54B92">
              <w:rPr>
                <w:rFonts w:ascii="National Book" w:hAnsi="National Book" w:cs="Arial"/>
                <w:color w:val="002060"/>
                <w:sz w:val="20"/>
                <w:szCs w:val="20"/>
              </w:rPr>
              <w:t>3</w:t>
            </w:r>
          </w:p>
        </w:tc>
        <w:tc>
          <w:tcPr>
            <w:tcW w:w="1440" w:type="dxa"/>
            <w:gridSpan w:val="2"/>
            <w:tcBorders>
              <w:top w:val="single" w:sz="4" w:space="0" w:color="auto"/>
              <w:left w:val="single" w:sz="4" w:space="0" w:color="auto"/>
              <w:bottom w:val="single" w:sz="4" w:space="0" w:color="auto"/>
              <w:right w:val="single" w:sz="4" w:space="0" w:color="auto"/>
            </w:tcBorders>
            <w:vAlign w:val="center"/>
          </w:tcPr>
          <w:p w14:paraId="7D2EEFBE" w14:textId="77777777" w:rsidR="00F54B92" w:rsidRPr="00F54B92" w:rsidRDefault="00F54B92" w:rsidP="00F54B92">
            <w:pPr>
              <w:tabs>
                <w:tab w:val="left" w:pos="720"/>
              </w:tabs>
              <w:jc w:val="center"/>
              <w:rPr>
                <w:rFonts w:ascii="National Book" w:hAnsi="National Book" w:cs="Arial"/>
                <w:color w:val="002060"/>
                <w:sz w:val="20"/>
                <w:szCs w:val="20"/>
              </w:rPr>
            </w:pPr>
            <w:r w:rsidRPr="00F54B92">
              <w:rPr>
                <w:rFonts w:ascii="National Book" w:hAnsi="National Book" w:cs="Arial"/>
                <w:color w:val="002060"/>
                <w:sz w:val="20"/>
                <w:szCs w:val="20"/>
              </w:rPr>
              <w:t>■</w:t>
            </w:r>
          </w:p>
        </w:tc>
      </w:tr>
      <w:tr w:rsidR="00F54B92" w:rsidRPr="00F54B92" w14:paraId="211D95B5" w14:textId="77777777" w:rsidTr="00C31F0A">
        <w:trPr>
          <w:trHeight w:val="288"/>
        </w:trPr>
        <w:tc>
          <w:tcPr>
            <w:tcW w:w="6840" w:type="dxa"/>
            <w:tcBorders>
              <w:top w:val="single" w:sz="4" w:space="0" w:color="auto"/>
              <w:left w:val="single" w:sz="4" w:space="0" w:color="auto"/>
              <w:bottom w:val="single" w:sz="4" w:space="0" w:color="auto"/>
              <w:right w:val="single" w:sz="4" w:space="0" w:color="auto"/>
            </w:tcBorders>
          </w:tcPr>
          <w:p w14:paraId="62076336" w14:textId="77777777" w:rsidR="00F54B92" w:rsidRPr="00F54B92" w:rsidRDefault="00F54B92" w:rsidP="00F54B92">
            <w:pPr>
              <w:tabs>
                <w:tab w:val="left" w:pos="720"/>
              </w:tabs>
              <w:rPr>
                <w:rFonts w:ascii="National Book" w:hAnsi="National Book" w:cs="Arial"/>
                <w:b/>
                <w:bCs/>
                <w:color w:val="002060"/>
                <w:sz w:val="20"/>
                <w:szCs w:val="20"/>
              </w:rPr>
            </w:pPr>
            <w:r w:rsidRPr="00F54B92">
              <w:rPr>
                <w:rFonts w:ascii="National Book" w:hAnsi="National Book" w:cs="Arial"/>
                <w:color w:val="002060"/>
                <w:sz w:val="20"/>
                <w:szCs w:val="20"/>
              </w:rPr>
              <w:t xml:space="preserve">Additional Major Elective </w:t>
            </w:r>
          </w:p>
        </w:tc>
        <w:tc>
          <w:tcPr>
            <w:tcW w:w="1170" w:type="dxa"/>
            <w:tcBorders>
              <w:top w:val="single" w:sz="4" w:space="0" w:color="auto"/>
              <w:left w:val="single" w:sz="4" w:space="0" w:color="auto"/>
              <w:bottom w:val="single" w:sz="4" w:space="0" w:color="auto"/>
              <w:right w:val="single" w:sz="4" w:space="0" w:color="auto"/>
            </w:tcBorders>
            <w:vAlign w:val="center"/>
          </w:tcPr>
          <w:p w14:paraId="50760800" w14:textId="77777777" w:rsidR="00F54B92" w:rsidRPr="00F54B92" w:rsidRDefault="00F54B92" w:rsidP="00F54B92">
            <w:pPr>
              <w:tabs>
                <w:tab w:val="left" w:pos="720"/>
              </w:tabs>
              <w:jc w:val="center"/>
              <w:rPr>
                <w:rFonts w:ascii="National Book" w:hAnsi="National Book" w:cs="Arial"/>
                <w:color w:val="002060"/>
                <w:sz w:val="20"/>
                <w:szCs w:val="20"/>
              </w:rPr>
            </w:pPr>
            <w:r w:rsidRPr="00F54B92">
              <w:rPr>
                <w:rFonts w:ascii="National Book" w:hAnsi="National Book" w:cs="Arial"/>
                <w:color w:val="002060"/>
                <w:sz w:val="20"/>
                <w:szCs w:val="20"/>
              </w:rPr>
              <w:t>3</w:t>
            </w:r>
          </w:p>
        </w:tc>
        <w:tc>
          <w:tcPr>
            <w:tcW w:w="1440" w:type="dxa"/>
            <w:gridSpan w:val="2"/>
            <w:tcBorders>
              <w:top w:val="single" w:sz="4" w:space="0" w:color="auto"/>
              <w:left w:val="single" w:sz="4" w:space="0" w:color="auto"/>
              <w:bottom w:val="single" w:sz="4" w:space="0" w:color="auto"/>
              <w:right w:val="single" w:sz="4" w:space="0" w:color="auto"/>
            </w:tcBorders>
            <w:vAlign w:val="center"/>
          </w:tcPr>
          <w:p w14:paraId="5B1DCBBA" w14:textId="77777777" w:rsidR="00F54B92" w:rsidRPr="00F54B92" w:rsidRDefault="00F54B92" w:rsidP="00F54B92">
            <w:pPr>
              <w:tabs>
                <w:tab w:val="left" w:pos="720"/>
              </w:tabs>
              <w:jc w:val="center"/>
              <w:rPr>
                <w:rFonts w:ascii="National Book" w:hAnsi="National Book" w:cs="Arial"/>
                <w:color w:val="002060"/>
                <w:sz w:val="20"/>
                <w:szCs w:val="20"/>
              </w:rPr>
            </w:pPr>
          </w:p>
        </w:tc>
      </w:tr>
      <w:tr w:rsidR="00F54B92" w:rsidRPr="00F54B92" w14:paraId="3E1ECCB3" w14:textId="77777777" w:rsidTr="00C31F0A">
        <w:trPr>
          <w:trHeight w:val="288"/>
        </w:trPr>
        <w:tc>
          <w:tcPr>
            <w:tcW w:w="6840" w:type="dxa"/>
            <w:tcBorders>
              <w:top w:val="single" w:sz="4" w:space="0" w:color="auto"/>
              <w:left w:val="single" w:sz="4" w:space="0" w:color="auto"/>
              <w:bottom w:val="single" w:sz="4" w:space="0" w:color="auto"/>
              <w:right w:val="single" w:sz="4" w:space="0" w:color="auto"/>
            </w:tcBorders>
          </w:tcPr>
          <w:p w14:paraId="07051341" w14:textId="77777777" w:rsidR="00F54B92" w:rsidRPr="00F54B92" w:rsidRDefault="00F54B92" w:rsidP="00F54B92">
            <w:pPr>
              <w:tabs>
                <w:tab w:val="left" w:pos="4136"/>
              </w:tabs>
              <w:rPr>
                <w:rFonts w:ascii="National Book" w:hAnsi="National Book" w:cs="Arial"/>
                <w:color w:val="002060"/>
                <w:sz w:val="20"/>
                <w:szCs w:val="20"/>
              </w:rPr>
            </w:pPr>
            <w:r w:rsidRPr="00F54B92">
              <w:rPr>
                <w:rFonts w:ascii="National Book" w:hAnsi="National Book" w:cs="Arial"/>
                <w:color w:val="002060"/>
                <w:sz w:val="20"/>
                <w:szCs w:val="20"/>
              </w:rPr>
              <w:t xml:space="preserve">Additional Major Elective </w:t>
            </w:r>
          </w:p>
        </w:tc>
        <w:tc>
          <w:tcPr>
            <w:tcW w:w="1170" w:type="dxa"/>
            <w:tcBorders>
              <w:top w:val="single" w:sz="4" w:space="0" w:color="auto"/>
              <w:left w:val="single" w:sz="4" w:space="0" w:color="auto"/>
              <w:bottom w:val="single" w:sz="4" w:space="0" w:color="auto"/>
              <w:right w:val="single" w:sz="4" w:space="0" w:color="auto"/>
            </w:tcBorders>
            <w:vAlign w:val="center"/>
          </w:tcPr>
          <w:p w14:paraId="68C05790" w14:textId="77777777" w:rsidR="00F54B92" w:rsidRPr="00F54B92" w:rsidRDefault="00F54B92" w:rsidP="00F54B92">
            <w:pPr>
              <w:tabs>
                <w:tab w:val="left" w:pos="720"/>
              </w:tabs>
              <w:jc w:val="center"/>
              <w:rPr>
                <w:rFonts w:ascii="National Book" w:hAnsi="National Book" w:cs="Arial"/>
                <w:color w:val="002060"/>
                <w:sz w:val="20"/>
                <w:szCs w:val="20"/>
              </w:rPr>
            </w:pPr>
            <w:r w:rsidRPr="00F54B92">
              <w:rPr>
                <w:rFonts w:ascii="National Book" w:hAnsi="National Book" w:cs="Arial"/>
                <w:color w:val="002060"/>
                <w:sz w:val="20"/>
                <w:szCs w:val="20"/>
              </w:rPr>
              <w:t>3</w:t>
            </w:r>
          </w:p>
        </w:tc>
        <w:tc>
          <w:tcPr>
            <w:tcW w:w="1440" w:type="dxa"/>
            <w:gridSpan w:val="2"/>
            <w:tcBorders>
              <w:top w:val="single" w:sz="4" w:space="0" w:color="auto"/>
              <w:left w:val="single" w:sz="4" w:space="0" w:color="auto"/>
              <w:bottom w:val="single" w:sz="4" w:space="0" w:color="auto"/>
              <w:right w:val="single" w:sz="4" w:space="0" w:color="auto"/>
            </w:tcBorders>
            <w:vAlign w:val="center"/>
          </w:tcPr>
          <w:p w14:paraId="35EC1CEF" w14:textId="77777777" w:rsidR="00F54B92" w:rsidRPr="00F54B92" w:rsidRDefault="00F54B92" w:rsidP="00F54B92">
            <w:pPr>
              <w:tabs>
                <w:tab w:val="left" w:pos="720"/>
              </w:tabs>
              <w:jc w:val="center"/>
              <w:rPr>
                <w:rFonts w:ascii="National Book" w:hAnsi="National Book" w:cs="Arial"/>
                <w:color w:val="002060"/>
                <w:sz w:val="20"/>
                <w:szCs w:val="20"/>
              </w:rPr>
            </w:pPr>
          </w:p>
        </w:tc>
      </w:tr>
      <w:tr w:rsidR="00F54B92" w:rsidRPr="00F54B92" w14:paraId="68901169" w14:textId="77777777" w:rsidTr="00C31F0A">
        <w:trPr>
          <w:trHeight w:val="288"/>
        </w:trPr>
        <w:tc>
          <w:tcPr>
            <w:tcW w:w="6840" w:type="dxa"/>
            <w:tcBorders>
              <w:top w:val="single" w:sz="4" w:space="0" w:color="auto"/>
              <w:left w:val="single" w:sz="4" w:space="0" w:color="auto"/>
              <w:bottom w:val="single" w:sz="4" w:space="0" w:color="auto"/>
              <w:right w:val="single" w:sz="4" w:space="0" w:color="auto"/>
            </w:tcBorders>
          </w:tcPr>
          <w:p w14:paraId="3E9FBAA1" w14:textId="77777777" w:rsidR="00F54B92" w:rsidRPr="00F54B92" w:rsidRDefault="00F54B92" w:rsidP="00F54B92">
            <w:pPr>
              <w:tabs>
                <w:tab w:val="left" w:pos="4136"/>
              </w:tabs>
              <w:rPr>
                <w:rFonts w:ascii="National Book" w:hAnsi="National Book" w:cs="Arial"/>
                <w:color w:val="002060"/>
                <w:sz w:val="20"/>
                <w:szCs w:val="20"/>
              </w:rPr>
            </w:pPr>
            <w:r w:rsidRPr="00F54B92">
              <w:rPr>
                <w:rFonts w:ascii="National Book" w:hAnsi="National Book" w:cs="Arial"/>
                <w:color w:val="002060"/>
                <w:sz w:val="20"/>
                <w:szCs w:val="20"/>
              </w:rPr>
              <w:t xml:space="preserve">Additional Major Elective </w:t>
            </w:r>
          </w:p>
        </w:tc>
        <w:tc>
          <w:tcPr>
            <w:tcW w:w="1170" w:type="dxa"/>
            <w:tcBorders>
              <w:top w:val="single" w:sz="4" w:space="0" w:color="auto"/>
              <w:left w:val="single" w:sz="4" w:space="0" w:color="auto"/>
              <w:bottom w:val="single" w:sz="4" w:space="0" w:color="auto"/>
              <w:right w:val="single" w:sz="4" w:space="0" w:color="auto"/>
            </w:tcBorders>
            <w:vAlign w:val="center"/>
          </w:tcPr>
          <w:p w14:paraId="10C796E5" w14:textId="77777777" w:rsidR="00F54B92" w:rsidRPr="00F54B92" w:rsidRDefault="00F54B92" w:rsidP="00F54B92">
            <w:pPr>
              <w:tabs>
                <w:tab w:val="left" w:pos="720"/>
              </w:tabs>
              <w:jc w:val="center"/>
              <w:rPr>
                <w:rFonts w:ascii="National Book" w:hAnsi="National Book" w:cs="Arial"/>
                <w:color w:val="002060"/>
                <w:sz w:val="20"/>
                <w:szCs w:val="20"/>
              </w:rPr>
            </w:pPr>
            <w:r w:rsidRPr="00F54B92">
              <w:rPr>
                <w:rFonts w:ascii="National Book" w:hAnsi="National Book" w:cs="Arial"/>
                <w:color w:val="002060"/>
                <w:sz w:val="20"/>
                <w:szCs w:val="20"/>
              </w:rPr>
              <w:t>3</w:t>
            </w:r>
          </w:p>
        </w:tc>
        <w:tc>
          <w:tcPr>
            <w:tcW w:w="1440" w:type="dxa"/>
            <w:gridSpan w:val="2"/>
            <w:tcBorders>
              <w:top w:val="single" w:sz="4" w:space="0" w:color="auto"/>
              <w:left w:val="single" w:sz="4" w:space="0" w:color="auto"/>
              <w:bottom w:val="single" w:sz="4" w:space="0" w:color="auto"/>
              <w:right w:val="single" w:sz="4" w:space="0" w:color="auto"/>
            </w:tcBorders>
            <w:vAlign w:val="center"/>
          </w:tcPr>
          <w:p w14:paraId="53F491F4" w14:textId="77777777" w:rsidR="00F54B92" w:rsidRPr="00F54B92" w:rsidRDefault="00F54B92" w:rsidP="00F54B92">
            <w:pPr>
              <w:tabs>
                <w:tab w:val="left" w:pos="720"/>
              </w:tabs>
              <w:jc w:val="center"/>
              <w:rPr>
                <w:rFonts w:ascii="National Book" w:hAnsi="National Book" w:cs="Arial"/>
                <w:color w:val="002060"/>
                <w:sz w:val="20"/>
                <w:szCs w:val="20"/>
              </w:rPr>
            </w:pPr>
          </w:p>
        </w:tc>
      </w:tr>
      <w:tr w:rsidR="00F54B92" w:rsidRPr="00F54B92" w14:paraId="1365D23B" w14:textId="77777777" w:rsidTr="00C31F0A">
        <w:trPr>
          <w:trHeight w:val="288"/>
        </w:trPr>
        <w:tc>
          <w:tcPr>
            <w:tcW w:w="6840" w:type="dxa"/>
            <w:tcBorders>
              <w:top w:val="single" w:sz="4" w:space="0" w:color="auto"/>
              <w:left w:val="single" w:sz="4" w:space="0" w:color="auto"/>
              <w:bottom w:val="single" w:sz="4" w:space="0" w:color="auto"/>
              <w:right w:val="single" w:sz="4" w:space="0" w:color="auto"/>
            </w:tcBorders>
          </w:tcPr>
          <w:p w14:paraId="79F8C5D4" w14:textId="77777777" w:rsidR="00F54B92" w:rsidRPr="00F54B92" w:rsidRDefault="00F54B92" w:rsidP="00F54B92">
            <w:pPr>
              <w:tabs>
                <w:tab w:val="left" w:pos="720"/>
              </w:tabs>
              <w:rPr>
                <w:rFonts w:ascii="National Book" w:hAnsi="National Book" w:cs="Arial"/>
                <w:color w:val="002060"/>
                <w:sz w:val="20"/>
                <w:szCs w:val="20"/>
              </w:rPr>
            </w:pPr>
            <w:r w:rsidRPr="00F54B92">
              <w:rPr>
                <w:rFonts w:ascii="National Book" w:hAnsi="National Book" w:cs="Arial"/>
                <w:color w:val="002060"/>
                <w:sz w:val="20"/>
                <w:szCs w:val="20"/>
              </w:rPr>
              <w:t>Kent Core Additional Course Requirement</w:t>
            </w:r>
          </w:p>
        </w:tc>
        <w:tc>
          <w:tcPr>
            <w:tcW w:w="1170" w:type="dxa"/>
            <w:tcBorders>
              <w:top w:val="single" w:sz="4" w:space="0" w:color="auto"/>
              <w:left w:val="single" w:sz="4" w:space="0" w:color="auto"/>
              <w:bottom w:val="single" w:sz="4" w:space="0" w:color="auto"/>
              <w:right w:val="single" w:sz="4" w:space="0" w:color="auto"/>
            </w:tcBorders>
            <w:vAlign w:val="center"/>
          </w:tcPr>
          <w:p w14:paraId="57CA4A4E" w14:textId="77777777" w:rsidR="00F54B92" w:rsidRPr="00F54B92" w:rsidRDefault="00F54B92" w:rsidP="00F54B92">
            <w:pPr>
              <w:tabs>
                <w:tab w:val="left" w:pos="720"/>
              </w:tabs>
              <w:jc w:val="center"/>
              <w:rPr>
                <w:rFonts w:ascii="National Book" w:hAnsi="National Book" w:cs="Arial"/>
                <w:color w:val="002060"/>
                <w:sz w:val="20"/>
                <w:szCs w:val="20"/>
              </w:rPr>
            </w:pPr>
            <w:r w:rsidRPr="00F54B92">
              <w:rPr>
                <w:rFonts w:ascii="National Book" w:hAnsi="National Book" w:cs="Arial"/>
                <w:color w:val="002060"/>
                <w:sz w:val="20"/>
                <w:szCs w:val="20"/>
              </w:rPr>
              <w:t>3</w:t>
            </w:r>
          </w:p>
        </w:tc>
        <w:tc>
          <w:tcPr>
            <w:tcW w:w="1440" w:type="dxa"/>
            <w:gridSpan w:val="2"/>
            <w:tcBorders>
              <w:top w:val="single" w:sz="4" w:space="0" w:color="auto"/>
              <w:left w:val="single" w:sz="4" w:space="0" w:color="auto"/>
              <w:bottom w:val="single" w:sz="4" w:space="0" w:color="auto"/>
              <w:right w:val="single" w:sz="4" w:space="0" w:color="auto"/>
            </w:tcBorders>
            <w:vAlign w:val="center"/>
          </w:tcPr>
          <w:p w14:paraId="06916895" w14:textId="77777777" w:rsidR="00F54B92" w:rsidRPr="00F54B92" w:rsidRDefault="00F54B92" w:rsidP="00F54B92">
            <w:pPr>
              <w:tabs>
                <w:tab w:val="left" w:pos="720"/>
              </w:tabs>
              <w:jc w:val="center"/>
              <w:rPr>
                <w:rFonts w:ascii="National Book" w:hAnsi="National Book" w:cs="Arial"/>
                <w:color w:val="002060"/>
                <w:sz w:val="20"/>
                <w:szCs w:val="20"/>
              </w:rPr>
            </w:pPr>
            <w:r w:rsidRPr="00F54B92">
              <w:rPr>
                <w:rFonts w:ascii="National Book" w:hAnsi="National Book" w:cs="Arial"/>
                <w:color w:val="002060"/>
                <w:sz w:val="20"/>
                <w:szCs w:val="20"/>
              </w:rPr>
              <w:t>■</w:t>
            </w:r>
          </w:p>
        </w:tc>
      </w:tr>
      <w:tr w:rsidR="00F54B92" w:rsidRPr="00F54B92" w14:paraId="3A4F76BF" w14:textId="77777777" w:rsidTr="00C31F0A">
        <w:trPr>
          <w:trHeight w:val="288"/>
        </w:trPr>
        <w:tc>
          <w:tcPr>
            <w:tcW w:w="9450" w:type="dxa"/>
            <w:gridSpan w:val="4"/>
            <w:tcBorders>
              <w:top w:val="single" w:sz="4" w:space="0" w:color="auto"/>
              <w:left w:val="single" w:sz="4" w:space="0" w:color="auto"/>
              <w:bottom w:val="single" w:sz="4" w:space="0" w:color="auto"/>
              <w:right w:val="single" w:sz="4" w:space="0" w:color="auto"/>
            </w:tcBorders>
            <w:shd w:val="clear" w:color="auto" w:fill="002060"/>
            <w:vAlign w:val="center"/>
          </w:tcPr>
          <w:p w14:paraId="443EDA74" w14:textId="77777777" w:rsidR="00F54B92" w:rsidRPr="00F54B92" w:rsidRDefault="00F54B92" w:rsidP="00F54B92">
            <w:pPr>
              <w:tabs>
                <w:tab w:val="left" w:pos="720"/>
              </w:tabs>
              <w:rPr>
                <w:rFonts w:ascii="National Book" w:hAnsi="National Book" w:cs="Arial"/>
                <w:color w:val="FFFFFF" w:themeColor="background1"/>
                <w:sz w:val="20"/>
                <w:szCs w:val="20"/>
              </w:rPr>
            </w:pPr>
            <w:r w:rsidRPr="00F54B92">
              <w:rPr>
                <w:rFonts w:ascii="National Book" w:hAnsi="National Book" w:cs="Arial"/>
                <w:b/>
                <w:color w:val="FFFFFF" w:themeColor="background1"/>
                <w:sz w:val="20"/>
                <w:szCs w:val="20"/>
              </w:rPr>
              <w:t>Semester Six: [12 Credit Hours] Kent State University</w:t>
            </w:r>
          </w:p>
        </w:tc>
      </w:tr>
      <w:tr w:rsidR="00F54B92" w:rsidRPr="00F54B92" w14:paraId="7CCF83C9" w14:textId="77777777" w:rsidTr="00C31F0A">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158B58BA" w14:textId="77777777" w:rsidR="00F54B92" w:rsidRPr="00F54B92" w:rsidRDefault="00F54B92" w:rsidP="00F54B92">
            <w:pPr>
              <w:tabs>
                <w:tab w:val="left" w:pos="720"/>
              </w:tabs>
              <w:rPr>
                <w:rFonts w:ascii="National Book" w:hAnsi="National Book" w:cs="Arial"/>
                <w:color w:val="002060"/>
                <w:sz w:val="20"/>
                <w:szCs w:val="20"/>
              </w:rPr>
            </w:pPr>
            <w:r w:rsidRPr="00F54B92">
              <w:rPr>
                <w:rFonts w:ascii="National Book" w:hAnsi="National Book" w:cs="Arial"/>
                <w:color w:val="002060"/>
                <w:sz w:val="20"/>
                <w:szCs w:val="20"/>
              </w:rPr>
              <w:t xml:space="preserve">FDM 40299 Applied Principles in Fashion Merchandising </w:t>
            </w:r>
          </w:p>
        </w:tc>
        <w:tc>
          <w:tcPr>
            <w:tcW w:w="1170" w:type="dxa"/>
            <w:tcBorders>
              <w:top w:val="single" w:sz="4" w:space="0" w:color="auto"/>
              <w:left w:val="single" w:sz="4" w:space="0" w:color="auto"/>
              <w:bottom w:val="single" w:sz="4" w:space="0" w:color="auto"/>
              <w:right w:val="single" w:sz="4" w:space="0" w:color="auto"/>
            </w:tcBorders>
            <w:vAlign w:val="center"/>
          </w:tcPr>
          <w:p w14:paraId="1DD79B28" w14:textId="77777777" w:rsidR="00F54B92" w:rsidRPr="00F54B92" w:rsidRDefault="00F54B92" w:rsidP="00F54B92">
            <w:pPr>
              <w:tabs>
                <w:tab w:val="left" w:pos="720"/>
              </w:tabs>
              <w:jc w:val="center"/>
              <w:rPr>
                <w:rFonts w:ascii="National Book" w:hAnsi="National Book" w:cs="Arial"/>
                <w:color w:val="002060"/>
                <w:sz w:val="20"/>
                <w:szCs w:val="20"/>
              </w:rPr>
            </w:pPr>
            <w:r w:rsidRPr="00F54B92">
              <w:rPr>
                <w:rFonts w:ascii="National Book" w:hAnsi="National Book" w:cs="Arial"/>
                <w:color w:val="002060"/>
                <w:sz w:val="20"/>
                <w:szCs w:val="20"/>
              </w:rPr>
              <w:t>3</w:t>
            </w:r>
          </w:p>
        </w:tc>
        <w:tc>
          <w:tcPr>
            <w:tcW w:w="1440" w:type="dxa"/>
            <w:gridSpan w:val="2"/>
            <w:tcBorders>
              <w:top w:val="single" w:sz="4" w:space="0" w:color="auto"/>
              <w:left w:val="single" w:sz="4" w:space="0" w:color="auto"/>
              <w:bottom w:val="single" w:sz="4" w:space="0" w:color="auto"/>
              <w:right w:val="single" w:sz="4" w:space="0" w:color="auto"/>
            </w:tcBorders>
          </w:tcPr>
          <w:p w14:paraId="73682139" w14:textId="77777777" w:rsidR="00F54B92" w:rsidRPr="00F54B92" w:rsidRDefault="00F54B92" w:rsidP="00F54B92">
            <w:pPr>
              <w:tabs>
                <w:tab w:val="left" w:pos="720"/>
              </w:tabs>
              <w:jc w:val="center"/>
              <w:rPr>
                <w:rFonts w:ascii="National Book" w:hAnsi="National Book" w:cs="Arial"/>
                <w:color w:val="002060"/>
                <w:sz w:val="20"/>
                <w:szCs w:val="20"/>
              </w:rPr>
            </w:pPr>
            <w:r w:rsidRPr="00F54B92">
              <w:rPr>
                <w:rFonts w:ascii="National Book" w:hAnsi="National Book" w:cs="Arial"/>
                <w:color w:val="002060"/>
                <w:sz w:val="20"/>
                <w:szCs w:val="20"/>
              </w:rPr>
              <w:t>■</w:t>
            </w:r>
          </w:p>
        </w:tc>
      </w:tr>
      <w:tr w:rsidR="00F54B92" w:rsidRPr="00F54B92" w14:paraId="50C92784" w14:textId="77777777" w:rsidTr="00C31F0A">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3FFFAE6E" w14:textId="77777777" w:rsidR="00F54B92" w:rsidRPr="00F54B92" w:rsidRDefault="00F54B92" w:rsidP="00F54B92">
            <w:pPr>
              <w:tabs>
                <w:tab w:val="left" w:pos="720"/>
              </w:tabs>
              <w:rPr>
                <w:rFonts w:ascii="National Book" w:hAnsi="National Book" w:cs="Arial"/>
                <w:color w:val="002060"/>
                <w:sz w:val="20"/>
                <w:szCs w:val="20"/>
              </w:rPr>
            </w:pPr>
            <w:r w:rsidRPr="00F54B92">
              <w:rPr>
                <w:rFonts w:ascii="National Book" w:hAnsi="National Book" w:cs="Arial"/>
                <w:color w:val="002060"/>
                <w:sz w:val="20"/>
                <w:szCs w:val="20"/>
              </w:rPr>
              <w:t>FDM 40262 Data-Based Decision Making in Fashion Retailing</w:t>
            </w:r>
          </w:p>
        </w:tc>
        <w:tc>
          <w:tcPr>
            <w:tcW w:w="1170" w:type="dxa"/>
            <w:tcBorders>
              <w:top w:val="single" w:sz="4" w:space="0" w:color="auto"/>
              <w:left w:val="single" w:sz="4" w:space="0" w:color="auto"/>
              <w:bottom w:val="single" w:sz="4" w:space="0" w:color="auto"/>
              <w:right w:val="single" w:sz="4" w:space="0" w:color="auto"/>
            </w:tcBorders>
            <w:vAlign w:val="center"/>
          </w:tcPr>
          <w:p w14:paraId="4ED387E7" w14:textId="77777777" w:rsidR="00F54B92" w:rsidRPr="00F54B92" w:rsidRDefault="00F54B92" w:rsidP="00F54B92">
            <w:pPr>
              <w:tabs>
                <w:tab w:val="left" w:pos="720"/>
              </w:tabs>
              <w:jc w:val="center"/>
              <w:rPr>
                <w:rFonts w:ascii="National Book" w:hAnsi="National Book" w:cs="Arial"/>
                <w:color w:val="002060"/>
                <w:sz w:val="20"/>
                <w:szCs w:val="20"/>
              </w:rPr>
            </w:pPr>
            <w:r w:rsidRPr="00F54B92">
              <w:rPr>
                <w:rFonts w:ascii="National Book" w:hAnsi="National Book" w:cs="Arial"/>
                <w:color w:val="002060"/>
                <w:sz w:val="20"/>
                <w:szCs w:val="20"/>
              </w:rPr>
              <w:t>3</w:t>
            </w:r>
          </w:p>
        </w:tc>
        <w:tc>
          <w:tcPr>
            <w:tcW w:w="1440" w:type="dxa"/>
            <w:gridSpan w:val="2"/>
            <w:tcBorders>
              <w:top w:val="single" w:sz="4" w:space="0" w:color="auto"/>
              <w:left w:val="single" w:sz="4" w:space="0" w:color="auto"/>
              <w:bottom w:val="single" w:sz="4" w:space="0" w:color="auto"/>
              <w:right w:val="single" w:sz="4" w:space="0" w:color="auto"/>
            </w:tcBorders>
          </w:tcPr>
          <w:p w14:paraId="24118FDF" w14:textId="77777777" w:rsidR="00F54B92" w:rsidRPr="00F54B92" w:rsidRDefault="00F54B92" w:rsidP="00F54B92">
            <w:pPr>
              <w:tabs>
                <w:tab w:val="left" w:pos="720"/>
              </w:tabs>
              <w:jc w:val="center"/>
              <w:rPr>
                <w:rFonts w:ascii="National Book" w:hAnsi="National Book" w:cs="Arial"/>
                <w:color w:val="002060"/>
                <w:sz w:val="20"/>
                <w:szCs w:val="20"/>
              </w:rPr>
            </w:pPr>
            <w:r w:rsidRPr="00F54B92">
              <w:rPr>
                <w:rFonts w:ascii="National Book" w:hAnsi="National Book" w:cs="Arial"/>
                <w:color w:val="002060"/>
                <w:sz w:val="20"/>
                <w:szCs w:val="20"/>
              </w:rPr>
              <w:t>■</w:t>
            </w:r>
          </w:p>
        </w:tc>
      </w:tr>
      <w:tr w:rsidR="00F54B92" w:rsidRPr="00F54B92" w14:paraId="3D5C373C" w14:textId="77777777" w:rsidTr="00C31F0A">
        <w:trPr>
          <w:trHeight w:val="288"/>
        </w:trPr>
        <w:tc>
          <w:tcPr>
            <w:tcW w:w="6840" w:type="dxa"/>
            <w:tcBorders>
              <w:top w:val="single" w:sz="4" w:space="0" w:color="auto"/>
              <w:left w:val="single" w:sz="4" w:space="0" w:color="auto"/>
              <w:bottom w:val="single" w:sz="4" w:space="0" w:color="auto"/>
              <w:right w:val="single" w:sz="4" w:space="0" w:color="auto"/>
            </w:tcBorders>
          </w:tcPr>
          <w:p w14:paraId="4FFDD40F" w14:textId="77777777" w:rsidR="00F54B92" w:rsidRPr="00F54B92" w:rsidRDefault="00F54B92" w:rsidP="00F54B92">
            <w:pPr>
              <w:tabs>
                <w:tab w:val="left" w:pos="720"/>
              </w:tabs>
              <w:rPr>
                <w:rFonts w:ascii="National Book" w:hAnsi="National Book" w:cs="Arial"/>
                <w:color w:val="002060"/>
                <w:sz w:val="20"/>
                <w:szCs w:val="20"/>
              </w:rPr>
            </w:pPr>
            <w:r w:rsidRPr="00F54B92">
              <w:rPr>
                <w:rFonts w:ascii="National Book" w:hAnsi="National Book" w:cs="Arial"/>
                <w:color w:val="002060"/>
                <w:sz w:val="20"/>
                <w:szCs w:val="20"/>
              </w:rPr>
              <w:t>FDM 40270 Fashion Industry Research Methods (WIC)</w:t>
            </w:r>
          </w:p>
        </w:tc>
        <w:tc>
          <w:tcPr>
            <w:tcW w:w="1170" w:type="dxa"/>
            <w:tcBorders>
              <w:top w:val="single" w:sz="4" w:space="0" w:color="auto"/>
              <w:left w:val="single" w:sz="4" w:space="0" w:color="auto"/>
              <w:bottom w:val="single" w:sz="4" w:space="0" w:color="auto"/>
              <w:right w:val="single" w:sz="4" w:space="0" w:color="auto"/>
            </w:tcBorders>
            <w:vAlign w:val="center"/>
          </w:tcPr>
          <w:p w14:paraId="57BD2CDF" w14:textId="77777777" w:rsidR="00F54B92" w:rsidRPr="00F54B92" w:rsidRDefault="00F54B92" w:rsidP="00F54B92">
            <w:pPr>
              <w:tabs>
                <w:tab w:val="left" w:pos="720"/>
              </w:tabs>
              <w:jc w:val="center"/>
              <w:rPr>
                <w:rFonts w:ascii="National Book" w:hAnsi="National Book" w:cs="Arial"/>
                <w:color w:val="002060"/>
                <w:sz w:val="20"/>
                <w:szCs w:val="20"/>
              </w:rPr>
            </w:pPr>
            <w:r w:rsidRPr="00F54B92">
              <w:rPr>
                <w:rFonts w:ascii="National Book" w:hAnsi="National Book" w:cs="Arial"/>
                <w:color w:val="002060"/>
                <w:sz w:val="20"/>
                <w:szCs w:val="20"/>
              </w:rPr>
              <w:t>3</w:t>
            </w:r>
          </w:p>
        </w:tc>
        <w:tc>
          <w:tcPr>
            <w:tcW w:w="1440" w:type="dxa"/>
            <w:gridSpan w:val="2"/>
            <w:tcBorders>
              <w:top w:val="single" w:sz="4" w:space="0" w:color="auto"/>
              <w:left w:val="single" w:sz="4" w:space="0" w:color="auto"/>
              <w:bottom w:val="single" w:sz="4" w:space="0" w:color="auto"/>
              <w:right w:val="single" w:sz="4" w:space="0" w:color="auto"/>
            </w:tcBorders>
          </w:tcPr>
          <w:p w14:paraId="0F6F56A8" w14:textId="77777777" w:rsidR="00F54B92" w:rsidRPr="00F54B92" w:rsidRDefault="00F54B92" w:rsidP="00F54B92">
            <w:pPr>
              <w:tabs>
                <w:tab w:val="left" w:pos="720"/>
              </w:tabs>
              <w:jc w:val="center"/>
              <w:rPr>
                <w:rFonts w:ascii="National Book" w:hAnsi="National Book" w:cs="Arial"/>
                <w:color w:val="002060"/>
                <w:sz w:val="20"/>
                <w:szCs w:val="20"/>
              </w:rPr>
            </w:pPr>
            <w:r w:rsidRPr="00F54B92">
              <w:rPr>
                <w:rFonts w:ascii="National Book" w:hAnsi="National Book" w:cs="Arial"/>
                <w:color w:val="002060"/>
                <w:sz w:val="20"/>
                <w:szCs w:val="20"/>
              </w:rPr>
              <w:t>■</w:t>
            </w:r>
          </w:p>
        </w:tc>
      </w:tr>
      <w:tr w:rsidR="00F54B92" w:rsidRPr="00F54B92" w14:paraId="156524C1" w14:textId="77777777" w:rsidTr="00C31F0A">
        <w:trPr>
          <w:trHeight w:val="288"/>
        </w:trPr>
        <w:tc>
          <w:tcPr>
            <w:tcW w:w="6840" w:type="dxa"/>
            <w:tcBorders>
              <w:top w:val="single" w:sz="4" w:space="0" w:color="auto"/>
              <w:left w:val="single" w:sz="4" w:space="0" w:color="auto"/>
              <w:bottom w:val="single" w:sz="4" w:space="0" w:color="auto"/>
              <w:right w:val="single" w:sz="4" w:space="0" w:color="auto"/>
            </w:tcBorders>
          </w:tcPr>
          <w:p w14:paraId="15BFC839" w14:textId="77777777" w:rsidR="00F54B92" w:rsidRPr="00F54B92" w:rsidRDefault="00F54B92" w:rsidP="00F54B92">
            <w:pPr>
              <w:tabs>
                <w:tab w:val="left" w:pos="720"/>
              </w:tabs>
              <w:rPr>
                <w:rFonts w:ascii="National Book" w:hAnsi="National Book" w:cs="Arial"/>
                <w:color w:val="002060"/>
                <w:sz w:val="20"/>
                <w:szCs w:val="20"/>
              </w:rPr>
            </w:pPr>
            <w:r w:rsidRPr="00F54B92">
              <w:rPr>
                <w:rFonts w:ascii="National Book" w:hAnsi="National Book" w:cs="Arial"/>
                <w:color w:val="002060"/>
                <w:sz w:val="20"/>
                <w:szCs w:val="20"/>
              </w:rPr>
              <w:t>FDM 40280 Global Fashion Value Chain</w:t>
            </w:r>
          </w:p>
        </w:tc>
        <w:tc>
          <w:tcPr>
            <w:tcW w:w="1170" w:type="dxa"/>
            <w:tcBorders>
              <w:top w:val="single" w:sz="4" w:space="0" w:color="auto"/>
              <w:left w:val="single" w:sz="4" w:space="0" w:color="auto"/>
              <w:bottom w:val="single" w:sz="4" w:space="0" w:color="auto"/>
              <w:right w:val="single" w:sz="4" w:space="0" w:color="auto"/>
            </w:tcBorders>
            <w:vAlign w:val="center"/>
          </w:tcPr>
          <w:p w14:paraId="7970FADC" w14:textId="77777777" w:rsidR="00F54B92" w:rsidRPr="00F54B92" w:rsidRDefault="00F54B92" w:rsidP="00F54B92">
            <w:pPr>
              <w:tabs>
                <w:tab w:val="left" w:pos="720"/>
              </w:tabs>
              <w:jc w:val="center"/>
              <w:rPr>
                <w:rFonts w:ascii="National Book" w:hAnsi="National Book" w:cs="Arial"/>
                <w:color w:val="002060"/>
                <w:sz w:val="20"/>
                <w:szCs w:val="20"/>
              </w:rPr>
            </w:pPr>
            <w:r w:rsidRPr="00F54B92">
              <w:rPr>
                <w:rFonts w:ascii="National Book" w:hAnsi="National Book" w:cs="Arial"/>
                <w:color w:val="002060"/>
                <w:sz w:val="20"/>
                <w:szCs w:val="20"/>
              </w:rPr>
              <w:t>3</w:t>
            </w:r>
          </w:p>
        </w:tc>
        <w:tc>
          <w:tcPr>
            <w:tcW w:w="1440" w:type="dxa"/>
            <w:gridSpan w:val="2"/>
            <w:tcBorders>
              <w:top w:val="single" w:sz="4" w:space="0" w:color="auto"/>
              <w:left w:val="single" w:sz="4" w:space="0" w:color="auto"/>
              <w:bottom w:val="single" w:sz="4" w:space="0" w:color="auto"/>
              <w:right w:val="single" w:sz="4" w:space="0" w:color="auto"/>
            </w:tcBorders>
          </w:tcPr>
          <w:p w14:paraId="7E54C70C" w14:textId="77777777" w:rsidR="00F54B92" w:rsidRPr="00F54B92" w:rsidRDefault="00F54B92" w:rsidP="00F54B92">
            <w:pPr>
              <w:tabs>
                <w:tab w:val="left" w:pos="720"/>
              </w:tabs>
              <w:jc w:val="center"/>
              <w:rPr>
                <w:rFonts w:ascii="National Book" w:hAnsi="National Book" w:cs="Arial"/>
                <w:color w:val="002060"/>
                <w:sz w:val="20"/>
                <w:szCs w:val="20"/>
              </w:rPr>
            </w:pPr>
            <w:r w:rsidRPr="00F54B92">
              <w:rPr>
                <w:rFonts w:ascii="National Book" w:hAnsi="National Book" w:cs="Arial"/>
                <w:color w:val="002060"/>
                <w:sz w:val="20"/>
                <w:szCs w:val="20"/>
              </w:rPr>
              <w:t>■</w:t>
            </w:r>
          </w:p>
        </w:tc>
      </w:tr>
      <w:tr w:rsidR="00F54B92" w:rsidRPr="00F54B92" w14:paraId="7975098F" w14:textId="77777777" w:rsidTr="00C31F0A">
        <w:trPr>
          <w:trHeight w:val="288"/>
        </w:trPr>
        <w:tc>
          <w:tcPr>
            <w:tcW w:w="9450" w:type="dxa"/>
            <w:gridSpan w:val="4"/>
            <w:tcBorders>
              <w:top w:val="single" w:sz="4" w:space="0" w:color="auto"/>
              <w:left w:val="single" w:sz="4" w:space="0" w:color="auto"/>
              <w:bottom w:val="single" w:sz="4" w:space="0" w:color="auto"/>
              <w:right w:val="single" w:sz="4" w:space="0" w:color="auto"/>
            </w:tcBorders>
            <w:shd w:val="clear" w:color="auto" w:fill="002060"/>
          </w:tcPr>
          <w:p w14:paraId="643FAA4C" w14:textId="77777777" w:rsidR="00F54B92" w:rsidRPr="00F54B92" w:rsidRDefault="00F54B92" w:rsidP="00F54B92">
            <w:pPr>
              <w:tabs>
                <w:tab w:val="left" w:pos="720"/>
              </w:tabs>
              <w:rPr>
                <w:rFonts w:ascii="National Book" w:hAnsi="National Book" w:cs="Arial"/>
                <w:color w:val="002060"/>
                <w:sz w:val="20"/>
                <w:szCs w:val="20"/>
              </w:rPr>
            </w:pPr>
            <w:r w:rsidRPr="00F54B92">
              <w:rPr>
                <w:rFonts w:ascii="National Book" w:hAnsi="National Book" w:cs="Arial"/>
                <w:b/>
                <w:color w:val="FFFFFF" w:themeColor="background1"/>
                <w:sz w:val="20"/>
                <w:szCs w:val="20"/>
              </w:rPr>
              <w:t>Semester Seven: [12+ Credit Hours] Kent State University</w:t>
            </w:r>
          </w:p>
        </w:tc>
      </w:tr>
      <w:tr w:rsidR="00F54B92" w:rsidRPr="00F54B92" w14:paraId="38981D4A" w14:textId="77777777" w:rsidTr="00C31F0A">
        <w:trPr>
          <w:trHeight w:val="288"/>
        </w:trPr>
        <w:tc>
          <w:tcPr>
            <w:tcW w:w="6840" w:type="dxa"/>
            <w:tcBorders>
              <w:top w:val="single" w:sz="4" w:space="0" w:color="auto"/>
              <w:left w:val="single" w:sz="4" w:space="0" w:color="auto"/>
              <w:bottom w:val="single" w:sz="4" w:space="0" w:color="auto"/>
              <w:right w:val="single" w:sz="4" w:space="0" w:color="auto"/>
            </w:tcBorders>
          </w:tcPr>
          <w:p w14:paraId="19FCBEFE" w14:textId="77777777" w:rsidR="00F54B92" w:rsidRPr="00F54B92" w:rsidRDefault="00F54B92" w:rsidP="00F54B92">
            <w:pPr>
              <w:tabs>
                <w:tab w:val="left" w:pos="720"/>
              </w:tabs>
              <w:rPr>
                <w:rFonts w:ascii="National Book" w:hAnsi="National Book" w:cs="Arial"/>
                <w:color w:val="002060"/>
                <w:sz w:val="20"/>
                <w:szCs w:val="20"/>
                <w:vertAlign w:val="superscript"/>
              </w:rPr>
            </w:pPr>
            <w:r w:rsidRPr="00F54B92">
              <w:rPr>
                <w:rFonts w:ascii="National Book" w:hAnsi="National Book" w:cs="Arial"/>
                <w:color w:val="002060"/>
                <w:sz w:val="20"/>
                <w:szCs w:val="20"/>
              </w:rPr>
              <w:t xml:space="preserve">Minor Elective credit (6 credit hours must be Upper-Division) </w:t>
            </w:r>
            <w:r w:rsidRPr="00F54B92">
              <w:rPr>
                <w:rFonts w:ascii="National Book" w:hAnsi="National Book" w:cs="Arial"/>
                <w:color w:val="002060"/>
                <w:sz w:val="20"/>
                <w:szCs w:val="20"/>
                <w:vertAlign w:val="superscript"/>
              </w:rPr>
              <w:t>1</w:t>
            </w:r>
          </w:p>
        </w:tc>
        <w:tc>
          <w:tcPr>
            <w:tcW w:w="1170" w:type="dxa"/>
            <w:tcBorders>
              <w:top w:val="single" w:sz="4" w:space="0" w:color="auto"/>
              <w:left w:val="single" w:sz="4" w:space="0" w:color="auto"/>
              <w:bottom w:val="single" w:sz="4" w:space="0" w:color="auto"/>
              <w:right w:val="single" w:sz="4" w:space="0" w:color="auto"/>
            </w:tcBorders>
          </w:tcPr>
          <w:p w14:paraId="1037DC7C" w14:textId="77777777" w:rsidR="00F54B92" w:rsidRPr="00F54B92" w:rsidRDefault="00F54B92" w:rsidP="00F54B92">
            <w:pPr>
              <w:tabs>
                <w:tab w:val="left" w:pos="720"/>
              </w:tabs>
              <w:jc w:val="center"/>
              <w:rPr>
                <w:rFonts w:ascii="National Book" w:hAnsi="National Book" w:cs="Arial"/>
                <w:color w:val="002060"/>
                <w:sz w:val="20"/>
                <w:szCs w:val="20"/>
              </w:rPr>
            </w:pPr>
            <w:r w:rsidRPr="00F54B92">
              <w:rPr>
                <w:rFonts w:ascii="National Book" w:hAnsi="National Book" w:cs="Arial"/>
                <w:color w:val="002060"/>
                <w:sz w:val="20"/>
                <w:szCs w:val="20"/>
              </w:rPr>
              <w:t>12</w:t>
            </w:r>
          </w:p>
        </w:tc>
        <w:tc>
          <w:tcPr>
            <w:tcW w:w="1440" w:type="dxa"/>
            <w:gridSpan w:val="2"/>
            <w:tcBorders>
              <w:top w:val="single" w:sz="4" w:space="0" w:color="auto"/>
              <w:left w:val="single" w:sz="4" w:space="0" w:color="auto"/>
              <w:bottom w:val="single" w:sz="4" w:space="0" w:color="auto"/>
              <w:right w:val="single" w:sz="4" w:space="0" w:color="auto"/>
            </w:tcBorders>
            <w:vAlign w:val="center"/>
          </w:tcPr>
          <w:p w14:paraId="4A123C17" w14:textId="77777777" w:rsidR="00F54B92" w:rsidRPr="00F54B92" w:rsidRDefault="00F54B92" w:rsidP="00F54B92">
            <w:pPr>
              <w:tabs>
                <w:tab w:val="left" w:pos="720"/>
              </w:tabs>
              <w:jc w:val="center"/>
              <w:rPr>
                <w:rFonts w:ascii="National Book" w:hAnsi="National Book" w:cs="Arial"/>
                <w:color w:val="002060"/>
                <w:sz w:val="20"/>
                <w:szCs w:val="20"/>
              </w:rPr>
            </w:pPr>
          </w:p>
        </w:tc>
      </w:tr>
      <w:tr w:rsidR="00F54B92" w:rsidRPr="00F54B92" w14:paraId="611E96B2" w14:textId="77777777" w:rsidTr="00C31F0A">
        <w:trPr>
          <w:trHeight w:val="288"/>
        </w:trPr>
        <w:tc>
          <w:tcPr>
            <w:tcW w:w="9450" w:type="dxa"/>
            <w:gridSpan w:val="4"/>
            <w:tcBorders>
              <w:top w:val="single" w:sz="4" w:space="0" w:color="auto"/>
              <w:left w:val="single" w:sz="4" w:space="0" w:color="auto"/>
              <w:bottom w:val="single" w:sz="4" w:space="0" w:color="auto"/>
              <w:right w:val="single" w:sz="4" w:space="0" w:color="auto"/>
            </w:tcBorders>
            <w:shd w:val="clear" w:color="auto" w:fill="002060"/>
          </w:tcPr>
          <w:p w14:paraId="3EA87F0B" w14:textId="77777777" w:rsidR="00F54B92" w:rsidRPr="00F54B92" w:rsidRDefault="00F54B92" w:rsidP="00F54B92">
            <w:pPr>
              <w:tabs>
                <w:tab w:val="left" w:pos="720"/>
              </w:tabs>
              <w:jc w:val="center"/>
              <w:rPr>
                <w:rFonts w:ascii="National Book" w:hAnsi="National Book" w:cs="Arial"/>
                <w:color w:val="FFFFFF" w:themeColor="background1"/>
                <w:sz w:val="22"/>
                <w:szCs w:val="22"/>
              </w:rPr>
            </w:pPr>
            <w:r w:rsidRPr="00F54B92">
              <w:rPr>
                <w:rFonts w:ascii="National Book" w:hAnsi="National Book" w:cs="Arial"/>
                <w:b/>
                <w:color w:val="FFFFFF" w:themeColor="background1"/>
                <w:sz w:val="22"/>
                <w:szCs w:val="22"/>
              </w:rPr>
              <w:t>113+ Total Credit Hours of Prerequisite Coursework at Kent State University</w:t>
            </w:r>
          </w:p>
        </w:tc>
      </w:tr>
    </w:tbl>
    <w:p w14:paraId="5944385F" w14:textId="77777777" w:rsidR="0003755D" w:rsidRPr="00B57050" w:rsidRDefault="0003755D" w:rsidP="0003755D"/>
    <w:p w14:paraId="1BEAC82C" w14:textId="5C003058" w:rsidR="0003755D" w:rsidRDefault="005B077B" w:rsidP="0003755D">
      <w:pPr>
        <w:rPr>
          <w:rFonts w:ascii="National Book" w:hAnsi="National Book" w:cs="Roboto Slab"/>
          <w:color w:val="002060"/>
          <w:sz w:val="16"/>
          <w:szCs w:val="16"/>
          <w:shd w:val="clear" w:color="auto" w:fill="FFFFFF"/>
        </w:rPr>
      </w:pPr>
      <w:r w:rsidRPr="00851454">
        <w:rPr>
          <w:rFonts w:ascii="National Book" w:hAnsi="National Book"/>
          <w:color w:val="002060"/>
          <w:sz w:val="16"/>
          <w:szCs w:val="16"/>
          <w:vertAlign w:val="superscript"/>
        </w:rPr>
        <w:t>1</w:t>
      </w:r>
      <w:r w:rsidR="00C223B2" w:rsidRPr="00851454">
        <w:rPr>
          <w:rFonts w:ascii="National Book" w:hAnsi="National Book"/>
          <w:color w:val="002060"/>
          <w:sz w:val="16"/>
          <w:szCs w:val="16"/>
          <w:vertAlign w:val="superscript"/>
        </w:rPr>
        <w:t xml:space="preserve"> </w:t>
      </w:r>
      <w:r w:rsidR="00C223B2" w:rsidRPr="00851454">
        <w:rPr>
          <w:rFonts w:ascii="National Book" w:hAnsi="National Book" w:cs="Roboto Slab"/>
          <w:color w:val="002060"/>
          <w:sz w:val="16"/>
          <w:szCs w:val="16"/>
          <w:shd w:val="clear" w:color="auto" w:fill="FFFFFF"/>
        </w:rPr>
        <w:t xml:space="preserve">Students are required to declare and complete a minor as part of the fashion merchandising program. </w:t>
      </w:r>
      <w:r w:rsidR="00490388" w:rsidRPr="00851454">
        <w:rPr>
          <w:rFonts w:ascii="National Book" w:hAnsi="National Book" w:cs="Roboto Slab"/>
          <w:color w:val="002060"/>
          <w:sz w:val="16"/>
          <w:szCs w:val="16"/>
          <w:shd w:val="clear" w:color="auto" w:fill="FFFFFF"/>
        </w:rPr>
        <w:t>An undergraduate minor is minimum 12 credit hours and normally contains between 18 and 25 credit hours, with a minimum of 6 of those hours being upper-division credit and a minimum 50 percent of the total hours in residence.</w:t>
      </w:r>
    </w:p>
    <w:p w14:paraId="04446595" w14:textId="77777777" w:rsidR="00547E83" w:rsidRDefault="00547E83" w:rsidP="0003755D">
      <w:pPr>
        <w:rPr>
          <w:rFonts w:ascii="National Book" w:hAnsi="National Book" w:cs="Roboto Slab"/>
          <w:color w:val="002060"/>
          <w:sz w:val="16"/>
          <w:szCs w:val="16"/>
          <w:shd w:val="clear" w:color="auto" w:fill="FFFFFF"/>
        </w:rPr>
      </w:pPr>
    </w:p>
    <w:p w14:paraId="5D73C0BF" w14:textId="6F7D8AC6" w:rsidR="00547E83" w:rsidRPr="00805F76" w:rsidRDefault="00805F76" w:rsidP="00805F76">
      <w:pPr>
        <w:jc w:val="center"/>
        <w:rPr>
          <w:rFonts w:ascii="National Book" w:hAnsi="National Book" w:cs="Roboto Slab"/>
          <w:color w:val="002060"/>
          <w:sz w:val="16"/>
          <w:szCs w:val="16"/>
          <w:shd w:val="clear" w:color="auto" w:fill="FFFFFF"/>
        </w:rPr>
      </w:pPr>
      <w:r w:rsidRPr="00805F76">
        <w:rPr>
          <w:rFonts w:ascii="National Book" w:hAnsi="National Book" w:cs="Arial"/>
          <w:b/>
          <w:bCs/>
          <w:color w:val="002060"/>
        </w:rPr>
        <w:t>To be transferred from University of Akron School of Law upon completion of the Juris Doctor degree</w:t>
      </w:r>
    </w:p>
    <w:tbl>
      <w:tblPr>
        <w:tblStyle w:val="TableGrid"/>
        <w:tblW w:w="5053" w:type="pct"/>
        <w:tblInd w:w="-95" w:type="dxa"/>
        <w:tblLook w:val="0480" w:firstRow="0" w:lastRow="0" w:firstColumn="1" w:lastColumn="0" w:noHBand="0" w:noVBand="1"/>
      </w:tblPr>
      <w:tblGrid>
        <w:gridCol w:w="3677"/>
        <w:gridCol w:w="1172"/>
        <w:gridCol w:w="2202"/>
        <w:gridCol w:w="1155"/>
        <w:gridCol w:w="1243"/>
      </w:tblGrid>
      <w:tr w:rsidR="0086523B" w:rsidRPr="00057DEF" w14:paraId="70F49ECC" w14:textId="77777777" w:rsidTr="004B09BB">
        <w:tc>
          <w:tcPr>
            <w:tcW w:w="1946" w:type="pct"/>
            <w:vAlign w:val="center"/>
            <w:hideMark/>
          </w:tcPr>
          <w:p w14:paraId="286B513A" w14:textId="77777777" w:rsidR="0086523B" w:rsidRPr="00057DEF" w:rsidRDefault="0086523B" w:rsidP="004B09BB">
            <w:pPr>
              <w:jc w:val="center"/>
              <w:rPr>
                <w:rFonts w:ascii="National Book" w:hAnsi="National Book" w:cs="Arial"/>
                <w:color w:val="002060"/>
                <w:sz w:val="18"/>
                <w:szCs w:val="18"/>
              </w:rPr>
            </w:pPr>
            <w:r w:rsidRPr="00057DEF">
              <w:rPr>
                <w:rFonts w:ascii="National Book" w:hAnsi="National Book" w:cs="Arial"/>
                <w:b/>
                <w:bCs/>
                <w:color w:val="002060"/>
                <w:sz w:val="18"/>
                <w:szCs w:val="18"/>
              </w:rPr>
              <w:t>UA Course</w:t>
            </w:r>
          </w:p>
        </w:tc>
        <w:tc>
          <w:tcPr>
            <w:tcW w:w="620" w:type="pct"/>
            <w:vAlign w:val="center"/>
            <w:hideMark/>
          </w:tcPr>
          <w:p w14:paraId="3817E840" w14:textId="77777777" w:rsidR="0086523B" w:rsidRPr="00057DEF" w:rsidRDefault="0086523B" w:rsidP="004B09BB">
            <w:pPr>
              <w:jc w:val="center"/>
              <w:rPr>
                <w:rFonts w:ascii="National Book" w:hAnsi="National Book" w:cs="Arial"/>
                <w:color w:val="002060"/>
                <w:sz w:val="18"/>
                <w:szCs w:val="18"/>
              </w:rPr>
            </w:pPr>
            <w:r w:rsidRPr="00057DEF">
              <w:rPr>
                <w:rFonts w:ascii="National Book" w:hAnsi="National Book" w:cs="Arial"/>
                <w:b/>
                <w:bCs/>
                <w:color w:val="002060"/>
                <w:sz w:val="18"/>
                <w:szCs w:val="18"/>
              </w:rPr>
              <w:t>UA Credit Hours</w:t>
            </w:r>
          </w:p>
        </w:tc>
        <w:tc>
          <w:tcPr>
            <w:tcW w:w="1165" w:type="pct"/>
            <w:vAlign w:val="center"/>
            <w:hideMark/>
          </w:tcPr>
          <w:p w14:paraId="0835B259" w14:textId="77777777" w:rsidR="0086523B" w:rsidRPr="00057DEF" w:rsidRDefault="0086523B" w:rsidP="004B09BB">
            <w:pPr>
              <w:jc w:val="center"/>
              <w:rPr>
                <w:rFonts w:ascii="National Book" w:hAnsi="National Book" w:cs="Arial"/>
                <w:color w:val="002060"/>
                <w:sz w:val="18"/>
                <w:szCs w:val="18"/>
              </w:rPr>
            </w:pPr>
            <w:r w:rsidRPr="00057DEF">
              <w:rPr>
                <w:rFonts w:ascii="National Book" w:hAnsi="National Book" w:cs="Arial"/>
                <w:b/>
                <w:bCs/>
                <w:color w:val="002060"/>
                <w:sz w:val="18"/>
                <w:szCs w:val="18"/>
              </w:rPr>
              <w:t>KSU Course</w:t>
            </w:r>
          </w:p>
        </w:tc>
        <w:tc>
          <w:tcPr>
            <w:tcW w:w="611" w:type="pct"/>
            <w:vAlign w:val="center"/>
            <w:hideMark/>
          </w:tcPr>
          <w:p w14:paraId="0F07C4AC" w14:textId="77777777" w:rsidR="0086523B" w:rsidRPr="00057DEF" w:rsidRDefault="0086523B" w:rsidP="004B09BB">
            <w:pPr>
              <w:jc w:val="center"/>
              <w:rPr>
                <w:rFonts w:ascii="National Book" w:hAnsi="National Book" w:cs="Arial"/>
                <w:color w:val="002060"/>
                <w:sz w:val="18"/>
                <w:szCs w:val="18"/>
              </w:rPr>
            </w:pPr>
            <w:r w:rsidRPr="00057DEF">
              <w:rPr>
                <w:rFonts w:ascii="National Book" w:hAnsi="National Book" w:cs="Arial"/>
                <w:b/>
                <w:bCs/>
                <w:color w:val="002060"/>
                <w:sz w:val="18"/>
                <w:szCs w:val="18"/>
              </w:rPr>
              <w:t>KSU Credit Hours</w:t>
            </w:r>
          </w:p>
        </w:tc>
        <w:tc>
          <w:tcPr>
            <w:tcW w:w="658" w:type="pct"/>
            <w:vAlign w:val="center"/>
          </w:tcPr>
          <w:p w14:paraId="3810A0C6" w14:textId="77777777" w:rsidR="0086523B" w:rsidRPr="00057DEF" w:rsidRDefault="0086523B" w:rsidP="004B09BB">
            <w:pPr>
              <w:jc w:val="center"/>
              <w:rPr>
                <w:rFonts w:ascii="National Book" w:hAnsi="National Book" w:cs="Arial"/>
                <w:b/>
                <w:bCs/>
                <w:color w:val="002060"/>
                <w:sz w:val="18"/>
                <w:szCs w:val="18"/>
              </w:rPr>
            </w:pPr>
            <w:r w:rsidRPr="00057DEF">
              <w:rPr>
                <w:rFonts w:ascii="National Book" w:hAnsi="National Book" w:cs="Arial"/>
                <w:b/>
                <w:bCs/>
                <w:color w:val="002060"/>
                <w:sz w:val="18"/>
                <w:szCs w:val="18"/>
              </w:rPr>
              <w:t>Upper Division</w:t>
            </w:r>
          </w:p>
        </w:tc>
      </w:tr>
      <w:tr w:rsidR="0086523B" w:rsidRPr="00057DEF" w14:paraId="6923A1B0" w14:textId="77777777" w:rsidTr="004B09BB">
        <w:tc>
          <w:tcPr>
            <w:tcW w:w="1946" w:type="pct"/>
          </w:tcPr>
          <w:p w14:paraId="737CF443" w14:textId="77777777" w:rsidR="0086523B" w:rsidRPr="003A5A8D" w:rsidRDefault="0086523B" w:rsidP="004B09BB">
            <w:pPr>
              <w:rPr>
                <w:rFonts w:ascii="National Book" w:hAnsi="National Book" w:cs="Arial"/>
                <w:color w:val="002060"/>
                <w:sz w:val="22"/>
                <w:szCs w:val="22"/>
              </w:rPr>
            </w:pPr>
            <w:r w:rsidRPr="003A5A8D">
              <w:rPr>
                <w:rFonts w:ascii="National Book" w:hAnsi="National Book" w:cs="Arial"/>
                <w:color w:val="002060"/>
                <w:sz w:val="22"/>
                <w:szCs w:val="22"/>
              </w:rPr>
              <w:t>LAWX:611 Contracts</w:t>
            </w:r>
          </w:p>
        </w:tc>
        <w:tc>
          <w:tcPr>
            <w:tcW w:w="620" w:type="pct"/>
            <w:vAlign w:val="center"/>
          </w:tcPr>
          <w:p w14:paraId="1BB3ADCC" w14:textId="77777777" w:rsidR="0086523B" w:rsidRPr="003A5A8D" w:rsidRDefault="0086523B" w:rsidP="004B09BB">
            <w:pPr>
              <w:jc w:val="center"/>
              <w:rPr>
                <w:rFonts w:ascii="National Book" w:hAnsi="National Book" w:cs="Arial"/>
                <w:i/>
                <w:iCs/>
                <w:color w:val="002060"/>
                <w:sz w:val="22"/>
                <w:szCs w:val="22"/>
              </w:rPr>
            </w:pPr>
            <w:r w:rsidRPr="003A5A8D">
              <w:rPr>
                <w:rFonts w:ascii="National Book" w:hAnsi="National Book" w:cs="Arial"/>
                <w:color w:val="002060"/>
                <w:sz w:val="22"/>
                <w:szCs w:val="22"/>
              </w:rPr>
              <w:t>4</w:t>
            </w:r>
          </w:p>
        </w:tc>
        <w:tc>
          <w:tcPr>
            <w:tcW w:w="1165" w:type="pct"/>
            <w:vAlign w:val="center"/>
          </w:tcPr>
          <w:p w14:paraId="571F1D89" w14:textId="77777777" w:rsidR="0086523B" w:rsidRPr="003A5A8D" w:rsidRDefault="0086523B" w:rsidP="004B09BB">
            <w:pPr>
              <w:rPr>
                <w:rFonts w:ascii="National Book" w:hAnsi="National Book" w:cs="Arial"/>
                <w:color w:val="002060"/>
                <w:sz w:val="22"/>
                <w:szCs w:val="22"/>
              </w:rPr>
            </w:pPr>
            <w:r w:rsidRPr="003A5A8D">
              <w:rPr>
                <w:rFonts w:ascii="National Book" w:hAnsi="National Book" w:cs="Arial"/>
                <w:color w:val="002060"/>
                <w:sz w:val="22"/>
                <w:szCs w:val="22"/>
              </w:rPr>
              <w:t>TRAN 4X000</w:t>
            </w:r>
          </w:p>
        </w:tc>
        <w:tc>
          <w:tcPr>
            <w:tcW w:w="611" w:type="pct"/>
            <w:vAlign w:val="center"/>
          </w:tcPr>
          <w:p w14:paraId="5FBCF3F9" w14:textId="77777777" w:rsidR="0086523B" w:rsidRPr="003A5A8D" w:rsidRDefault="0086523B" w:rsidP="004B09BB">
            <w:pPr>
              <w:jc w:val="center"/>
              <w:rPr>
                <w:rFonts w:ascii="National Book" w:hAnsi="National Book" w:cs="Arial"/>
                <w:b/>
                <w:bCs/>
                <w:i/>
                <w:iCs/>
                <w:color w:val="002060"/>
                <w:sz w:val="22"/>
                <w:szCs w:val="22"/>
              </w:rPr>
            </w:pPr>
            <w:r w:rsidRPr="003A5A8D">
              <w:rPr>
                <w:rFonts w:ascii="National Book" w:hAnsi="National Book" w:cs="Arial"/>
                <w:color w:val="002060"/>
                <w:sz w:val="22"/>
                <w:szCs w:val="22"/>
              </w:rPr>
              <w:t>4</w:t>
            </w:r>
          </w:p>
        </w:tc>
        <w:tc>
          <w:tcPr>
            <w:tcW w:w="658" w:type="pct"/>
            <w:vAlign w:val="center"/>
          </w:tcPr>
          <w:p w14:paraId="6EE8842D" w14:textId="77777777" w:rsidR="0086523B" w:rsidRPr="003A5A8D" w:rsidRDefault="0086523B" w:rsidP="004B09BB">
            <w:pPr>
              <w:jc w:val="center"/>
              <w:rPr>
                <w:rFonts w:ascii="National Book" w:hAnsi="National Book" w:cs="Arial"/>
                <w:color w:val="002060"/>
                <w:sz w:val="22"/>
                <w:szCs w:val="22"/>
              </w:rPr>
            </w:pPr>
            <w:r w:rsidRPr="003A5A8D">
              <w:rPr>
                <w:rFonts w:ascii="National Book" w:hAnsi="National Book" w:cs="Arial"/>
                <w:color w:val="002060"/>
                <w:sz w:val="22"/>
                <w:szCs w:val="22"/>
              </w:rPr>
              <w:t>■</w:t>
            </w:r>
          </w:p>
        </w:tc>
      </w:tr>
      <w:tr w:rsidR="0086523B" w:rsidRPr="00057DEF" w14:paraId="7432AB13" w14:textId="77777777" w:rsidTr="004B09BB">
        <w:tc>
          <w:tcPr>
            <w:tcW w:w="1946" w:type="pct"/>
          </w:tcPr>
          <w:p w14:paraId="16FEDA25" w14:textId="77777777" w:rsidR="0086523B" w:rsidRPr="003A5A8D" w:rsidRDefault="0086523B" w:rsidP="004B09BB">
            <w:pPr>
              <w:rPr>
                <w:rFonts w:ascii="National Book" w:hAnsi="National Book" w:cs="Arial"/>
                <w:color w:val="002060"/>
                <w:sz w:val="22"/>
                <w:szCs w:val="22"/>
              </w:rPr>
            </w:pPr>
            <w:r w:rsidRPr="003A5A8D">
              <w:rPr>
                <w:rFonts w:ascii="National Book" w:hAnsi="National Book" w:cs="Arial"/>
                <w:color w:val="002060"/>
                <w:sz w:val="22"/>
                <w:szCs w:val="22"/>
              </w:rPr>
              <w:t>LAWX:625 Torts</w:t>
            </w:r>
          </w:p>
        </w:tc>
        <w:tc>
          <w:tcPr>
            <w:tcW w:w="620" w:type="pct"/>
            <w:vAlign w:val="center"/>
          </w:tcPr>
          <w:p w14:paraId="4A0384EC" w14:textId="77777777" w:rsidR="0086523B" w:rsidRPr="003A5A8D" w:rsidRDefault="0086523B" w:rsidP="004B09BB">
            <w:pPr>
              <w:jc w:val="center"/>
              <w:rPr>
                <w:rFonts w:ascii="National Book" w:hAnsi="National Book" w:cs="Arial"/>
                <w:i/>
                <w:iCs/>
                <w:color w:val="002060"/>
                <w:sz w:val="22"/>
                <w:szCs w:val="22"/>
              </w:rPr>
            </w:pPr>
            <w:r w:rsidRPr="003A5A8D">
              <w:rPr>
                <w:rFonts w:ascii="National Book" w:hAnsi="National Book" w:cs="Arial"/>
                <w:color w:val="002060"/>
                <w:sz w:val="22"/>
                <w:szCs w:val="22"/>
              </w:rPr>
              <w:t>4</w:t>
            </w:r>
          </w:p>
        </w:tc>
        <w:tc>
          <w:tcPr>
            <w:tcW w:w="1165" w:type="pct"/>
            <w:vAlign w:val="center"/>
          </w:tcPr>
          <w:p w14:paraId="040F3684" w14:textId="77777777" w:rsidR="0086523B" w:rsidRPr="003A5A8D" w:rsidRDefault="0086523B" w:rsidP="004B09BB">
            <w:pPr>
              <w:rPr>
                <w:rFonts w:ascii="National Book" w:hAnsi="National Book" w:cs="Arial"/>
                <w:color w:val="002060"/>
                <w:sz w:val="22"/>
                <w:szCs w:val="22"/>
              </w:rPr>
            </w:pPr>
            <w:r w:rsidRPr="003A5A8D">
              <w:rPr>
                <w:rFonts w:ascii="National Book" w:hAnsi="National Book" w:cs="Arial"/>
                <w:color w:val="002060"/>
                <w:sz w:val="22"/>
                <w:szCs w:val="22"/>
              </w:rPr>
              <w:t>TRAN 4X000</w:t>
            </w:r>
          </w:p>
        </w:tc>
        <w:tc>
          <w:tcPr>
            <w:tcW w:w="611" w:type="pct"/>
            <w:vAlign w:val="center"/>
          </w:tcPr>
          <w:p w14:paraId="56AB2531" w14:textId="77777777" w:rsidR="0086523B" w:rsidRPr="003A5A8D" w:rsidRDefault="0086523B" w:rsidP="004B09BB">
            <w:pPr>
              <w:jc w:val="center"/>
              <w:rPr>
                <w:rFonts w:ascii="National Book" w:hAnsi="National Book" w:cs="Arial"/>
                <w:b/>
                <w:bCs/>
                <w:i/>
                <w:iCs/>
                <w:color w:val="002060"/>
                <w:sz w:val="22"/>
                <w:szCs w:val="22"/>
              </w:rPr>
            </w:pPr>
            <w:r w:rsidRPr="003A5A8D">
              <w:rPr>
                <w:rFonts w:ascii="National Book" w:hAnsi="National Book" w:cs="Arial"/>
                <w:color w:val="002060"/>
                <w:sz w:val="22"/>
                <w:szCs w:val="22"/>
              </w:rPr>
              <w:t>4</w:t>
            </w:r>
          </w:p>
        </w:tc>
        <w:tc>
          <w:tcPr>
            <w:tcW w:w="658" w:type="pct"/>
          </w:tcPr>
          <w:p w14:paraId="7EBEAE53" w14:textId="77777777" w:rsidR="0086523B" w:rsidRPr="003A5A8D" w:rsidRDefault="0086523B" w:rsidP="004B09BB">
            <w:pPr>
              <w:jc w:val="center"/>
              <w:rPr>
                <w:rFonts w:ascii="National Book" w:hAnsi="National Book" w:cs="Arial"/>
                <w:color w:val="002060"/>
                <w:sz w:val="22"/>
                <w:szCs w:val="22"/>
              </w:rPr>
            </w:pPr>
            <w:r w:rsidRPr="003A5A8D">
              <w:rPr>
                <w:rFonts w:ascii="National Book" w:hAnsi="National Book" w:cs="Arial"/>
                <w:color w:val="002060"/>
                <w:sz w:val="22"/>
                <w:szCs w:val="22"/>
              </w:rPr>
              <w:t>■</w:t>
            </w:r>
          </w:p>
        </w:tc>
      </w:tr>
      <w:tr w:rsidR="0086523B" w:rsidRPr="00057DEF" w14:paraId="5B4BB1FA" w14:textId="77777777" w:rsidTr="004B09BB">
        <w:tc>
          <w:tcPr>
            <w:tcW w:w="1946" w:type="pct"/>
          </w:tcPr>
          <w:p w14:paraId="56D9DABB" w14:textId="77777777" w:rsidR="0086523B" w:rsidRPr="003A5A8D" w:rsidRDefault="0086523B" w:rsidP="004B09BB">
            <w:pPr>
              <w:rPr>
                <w:rFonts w:ascii="National Book" w:hAnsi="National Book" w:cs="Arial"/>
                <w:color w:val="002060"/>
                <w:sz w:val="22"/>
                <w:szCs w:val="22"/>
              </w:rPr>
            </w:pPr>
            <w:r w:rsidRPr="003A5A8D">
              <w:rPr>
                <w:rFonts w:ascii="National Book" w:hAnsi="National Book" w:cs="Arial"/>
                <w:color w:val="002060"/>
                <w:sz w:val="22"/>
                <w:szCs w:val="22"/>
              </w:rPr>
              <w:t>LAWX:601 Civil Procedure – Federal Jurisdiction</w:t>
            </w:r>
          </w:p>
        </w:tc>
        <w:tc>
          <w:tcPr>
            <w:tcW w:w="620" w:type="pct"/>
            <w:vAlign w:val="center"/>
          </w:tcPr>
          <w:p w14:paraId="7EA9283F" w14:textId="77777777" w:rsidR="0086523B" w:rsidRPr="003A5A8D" w:rsidRDefault="0086523B" w:rsidP="004B09BB">
            <w:pPr>
              <w:jc w:val="center"/>
              <w:rPr>
                <w:rFonts w:ascii="National Book" w:hAnsi="National Book" w:cs="Arial"/>
                <w:i/>
                <w:iCs/>
                <w:color w:val="002060"/>
                <w:sz w:val="22"/>
                <w:szCs w:val="22"/>
              </w:rPr>
            </w:pPr>
            <w:r w:rsidRPr="003A5A8D">
              <w:rPr>
                <w:rFonts w:ascii="National Book" w:hAnsi="National Book" w:cs="Arial"/>
                <w:color w:val="002060"/>
                <w:sz w:val="22"/>
                <w:szCs w:val="22"/>
              </w:rPr>
              <w:t>3</w:t>
            </w:r>
          </w:p>
        </w:tc>
        <w:tc>
          <w:tcPr>
            <w:tcW w:w="1165" w:type="pct"/>
            <w:vAlign w:val="center"/>
          </w:tcPr>
          <w:p w14:paraId="3A7A03CE" w14:textId="77777777" w:rsidR="0086523B" w:rsidRPr="003A5A8D" w:rsidRDefault="0086523B" w:rsidP="004B09BB">
            <w:pPr>
              <w:rPr>
                <w:rFonts w:ascii="National Book" w:hAnsi="National Book" w:cs="Arial"/>
                <w:color w:val="002060"/>
                <w:sz w:val="22"/>
                <w:szCs w:val="22"/>
              </w:rPr>
            </w:pPr>
            <w:r w:rsidRPr="003A5A8D">
              <w:rPr>
                <w:rFonts w:ascii="National Book" w:hAnsi="National Book" w:cs="Arial"/>
                <w:color w:val="002060"/>
                <w:sz w:val="22"/>
                <w:szCs w:val="22"/>
              </w:rPr>
              <w:t>TRAN 4X000</w:t>
            </w:r>
          </w:p>
        </w:tc>
        <w:tc>
          <w:tcPr>
            <w:tcW w:w="611" w:type="pct"/>
            <w:vAlign w:val="center"/>
          </w:tcPr>
          <w:p w14:paraId="75F0C6AE" w14:textId="77777777" w:rsidR="0086523B" w:rsidRPr="003A5A8D" w:rsidRDefault="0086523B" w:rsidP="004B09BB">
            <w:pPr>
              <w:jc w:val="center"/>
              <w:rPr>
                <w:rFonts w:ascii="National Book" w:hAnsi="National Book" w:cs="Arial"/>
                <w:b/>
                <w:bCs/>
                <w:i/>
                <w:iCs/>
                <w:color w:val="002060"/>
                <w:sz w:val="22"/>
                <w:szCs w:val="22"/>
              </w:rPr>
            </w:pPr>
            <w:r w:rsidRPr="003A5A8D">
              <w:rPr>
                <w:rFonts w:ascii="National Book" w:hAnsi="National Book" w:cs="Arial"/>
                <w:color w:val="002060"/>
                <w:sz w:val="22"/>
                <w:szCs w:val="22"/>
              </w:rPr>
              <w:t>3</w:t>
            </w:r>
          </w:p>
        </w:tc>
        <w:tc>
          <w:tcPr>
            <w:tcW w:w="658" w:type="pct"/>
          </w:tcPr>
          <w:p w14:paraId="3103010A" w14:textId="77777777" w:rsidR="0086523B" w:rsidRPr="003A5A8D" w:rsidRDefault="0086523B" w:rsidP="004B09BB">
            <w:pPr>
              <w:jc w:val="center"/>
              <w:rPr>
                <w:rFonts w:ascii="National Book" w:hAnsi="National Book" w:cs="Arial"/>
                <w:color w:val="002060"/>
                <w:sz w:val="22"/>
                <w:szCs w:val="22"/>
              </w:rPr>
            </w:pPr>
            <w:r w:rsidRPr="003A5A8D">
              <w:rPr>
                <w:rFonts w:ascii="National Book" w:hAnsi="National Book" w:cs="Arial"/>
                <w:color w:val="002060"/>
                <w:sz w:val="22"/>
                <w:szCs w:val="22"/>
              </w:rPr>
              <w:t>■</w:t>
            </w:r>
          </w:p>
        </w:tc>
      </w:tr>
      <w:tr w:rsidR="0086523B" w:rsidRPr="00057DEF" w14:paraId="38EB1D4E" w14:textId="77777777" w:rsidTr="004B09BB">
        <w:tc>
          <w:tcPr>
            <w:tcW w:w="1946" w:type="pct"/>
          </w:tcPr>
          <w:p w14:paraId="01F79964" w14:textId="77777777" w:rsidR="0086523B" w:rsidRPr="003A5A8D" w:rsidRDefault="0086523B" w:rsidP="004B09BB">
            <w:pPr>
              <w:rPr>
                <w:rFonts w:ascii="National Book" w:hAnsi="National Book" w:cs="Arial"/>
                <w:color w:val="002060"/>
                <w:sz w:val="22"/>
                <w:szCs w:val="22"/>
              </w:rPr>
            </w:pPr>
            <w:r w:rsidRPr="003A5A8D">
              <w:rPr>
                <w:rFonts w:ascii="National Book" w:hAnsi="National Book" w:cs="Arial"/>
                <w:color w:val="002060"/>
                <w:sz w:val="22"/>
                <w:szCs w:val="22"/>
              </w:rPr>
              <w:t>LAWX:619 Legal Analysis, Research, and Writing (LARW) I</w:t>
            </w:r>
          </w:p>
        </w:tc>
        <w:tc>
          <w:tcPr>
            <w:tcW w:w="620" w:type="pct"/>
            <w:vAlign w:val="center"/>
          </w:tcPr>
          <w:p w14:paraId="12C45571" w14:textId="77777777" w:rsidR="0086523B" w:rsidRPr="003A5A8D" w:rsidRDefault="0086523B" w:rsidP="004B09BB">
            <w:pPr>
              <w:jc w:val="center"/>
              <w:rPr>
                <w:rFonts w:ascii="National Book" w:hAnsi="National Book" w:cs="Arial"/>
                <w:i/>
                <w:iCs/>
                <w:color w:val="002060"/>
                <w:sz w:val="22"/>
                <w:szCs w:val="22"/>
              </w:rPr>
            </w:pPr>
            <w:r w:rsidRPr="003A5A8D">
              <w:rPr>
                <w:rFonts w:ascii="National Book" w:hAnsi="National Book" w:cs="Arial"/>
                <w:color w:val="002060"/>
                <w:sz w:val="22"/>
                <w:szCs w:val="22"/>
              </w:rPr>
              <w:t>3</w:t>
            </w:r>
          </w:p>
        </w:tc>
        <w:tc>
          <w:tcPr>
            <w:tcW w:w="1165" w:type="pct"/>
            <w:vAlign w:val="center"/>
          </w:tcPr>
          <w:p w14:paraId="110E87CE" w14:textId="77777777" w:rsidR="0086523B" w:rsidRPr="003A5A8D" w:rsidRDefault="0086523B" w:rsidP="004B09BB">
            <w:pPr>
              <w:rPr>
                <w:rFonts w:ascii="National Book" w:hAnsi="National Book" w:cs="Arial"/>
                <w:color w:val="002060"/>
                <w:sz w:val="22"/>
                <w:szCs w:val="22"/>
              </w:rPr>
            </w:pPr>
            <w:r w:rsidRPr="003A5A8D">
              <w:rPr>
                <w:rFonts w:ascii="National Book" w:hAnsi="National Book" w:cs="Arial"/>
                <w:color w:val="002060"/>
                <w:sz w:val="22"/>
                <w:szCs w:val="22"/>
              </w:rPr>
              <w:t>TRAN 4X000</w:t>
            </w:r>
          </w:p>
        </w:tc>
        <w:tc>
          <w:tcPr>
            <w:tcW w:w="611" w:type="pct"/>
            <w:vAlign w:val="center"/>
          </w:tcPr>
          <w:p w14:paraId="757C9358" w14:textId="77777777" w:rsidR="0086523B" w:rsidRPr="003A5A8D" w:rsidRDefault="0086523B" w:rsidP="004B09BB">
            <w:pPr>
              <w:jc w:val="center"/>
              <w:rPr>
                <w:rFonts w:ascii="National Book" w:hAnsi="National Book" w:cs="Arial"/>
                <w:i/>
                <w:iCs/>
                <w:color w:val="002060"/>
                <w:sz w:val="22"/>
                <w:szCs w:val="22"/>
              </w:rPr>
            </w:pPr>
            <w:r w:rsidRPr="003A5A8D">
              <w:rPr>
                <w:rFonts w:ascii="National Book" w:hAnsi="National Book" w:cs="Arial"/>
                <w:color w:val="002060"/>
                <w:sz w:val="22"/>
                <w:szCs w:val="22"/>
              </w:rPr>
              <w:t>3</w:t>
            </w:r>
          </w:p>
        </w:tc>
        <w:tc>
          <w:tcPr>
            <w:tcW w:w="658" w:type="pct"/>
          </w:tcPr>
          <w:p w14:paraId="472D88EF" w14:textId="77777777" w:rsidR="0086523B" w:rsidRPr="003A5A8D" w:rsidRDefault="0086523B" w:rsidP="004B09BB">
            <w:pPr>
              <w:jc w:val="center"/>
              <w:rPr>
                <w:rFonts w:ascii="National Book" w:hAnsi="National Book" w:cs="Arial"/>
                <w:color w:val="002060"/>
                <w:sz w:val="22"/>
                <w:szCs w:val="22"/>
              </w:rPr>
            </w:pPr>
            <w:r w:rsidRPr="003A5A8D">
              <w:rPr>
                <w:rFonts w:ascii="National Book" w:hAnsi="National Book" w:cs="Arial"/>
                <w:color w:val="002060"/>
                <w:sz w:val="22"/>
                <w:szCs w:val="22"/>
              </w:rPr>
              <w:t>■</w:t>
            </w:r>
          </w:p>
        </w:tc>
      </w:tr>
      <w:tr w:rsidR="0086523B" w:rsidRPr="00057DEF" w14:paraId="065364B7" w14:textId="77777777" w:rsidTr="004B09BB">
        <w:tc>
          <w:tcPr>
            <w:tcW w:w="1946" w:type="pct"/>
          </w:tcPr>
          <w:p w14:paraId="2ED00311" w14:textId="77777777" w:rsidR="0086523B" w:rsidRPr="003A5A8D" w:rsidRDefault="0086523B" w:rsidP="004B09BB">
            <w:pPr>
              <w:rPr>
                <w:rFonts w:ascii="National Book" w:hAnsi="National Book" w:cs="Arial"/>
                <w:color w:val="002060"/>
                <w:sz w:val="22"/>
                <w:szCs w:val="22"/>
              </w:rPr>
            </w:pPr>
            <w:r w:rsidRPr="003A5A8D">
              <w:rPr>
                <w:rFonts w:ascii="National Book" w:hAnsi="National Book" w:cs="Arial"/>
                <w:color w:val="002060"/>
                <w:sz w:val="22"/>
                <w:szCs w:val="22"/>
              </w:rPr>
              <w:t>LAWX:602 Civil Procedure – Federal Litigation</w:t>
            </w:r>
          </w:p>
        </w:tc>
        <w:tc>
          <w:tcPr>
            <w:tcW w:w="620" w:type="pct"/>
            <w:vAlign w:val="center"/>
          </w:tcPr>
          <w:p w14:paraId="7D1272D2" w14:textId="77777777" w:rsidR="0086523B" w:rsidRPr="003A5A8D" w:rsidRDefault="0086523B" w:rsidP="004B09BB">
            <w:pPr>
              <w:jc w:val="center"/>
              <w:rPr>
                <w:rFonts w:ascii="National Book" w:hAnsi="National Book" w:cs="Arial"/>
                <w:i/>
                <w:iCs/>
                <w:color w:val="002060"/>
                <w:sz w:val="22"/>
                <w:szCs w:val="22"/>
              </w:rPr>
            </w:pPr>
            <w:r w:rsidRPr="003A5A8D">
              <w:rPr>
                <w:rFonts w:ascii="National Book" w:hAnsi="National Book" w:cs="Arial"/>
                <w:color w:val="002060"/>
                <w:sz w:val="22"/>
                <w:szCs w:val="22"/>
              </w:rPr>
              <w:t>3</w:t>
            </w:r>
          </w:p>
        </w:tc>
        <w:tc>
          <w:tcPr>
            <w:tcW w:w="1165" w:type="pct"/>
            <w:vAlign w:val="center"/>
          </w:tcPr>
          <w:p w14:paraId="47CBE5B7" w14:textId="77777777" w:rsidR="0086523B" w:rsidRPr="003A5A8D" w:rsidRDefault="0086523B" w:rsidP="004B09BB">
            <w:pPr>
              <w:rPr>
                <w:rFonts w:ascii="National Book" w:hAnsi="National Book" w:cs="Arial"/>
                <w:color w:val="002060"/>
                <w:sz w:val="22"/>
                <w:szCs w:val="22"/>
              </w:rPr>
            </w:pPr>
            <w:r w:rsidRPr="003A5A8D">
              <w:rPr>
                <w:rFonts w:ascii="National Book" w:hAnsi="National Book" w:cs="Arial"/>
                <w:color w:val="002060"/>
                <w:sz w:val="22"/>
                <w:szCs w:val="22"/>
              </w:rPr>
              <w:t>TRAN 4X000</w:t>
            </w:r>
          </w:p>
        </w:tc>
        <w:tc>
          <w:tcPr>
            <w:tcW w:w="611" w:type="pct"/>
            <w:vAlign w:val="center"/>
          </w:tcPr>
          <w:p w14:paraId="74386808" w14:textId="77777777" w:rsidR="0086523B" w:rsidRPr="003A5A8D" w:rsidRDefault="0086523B" w:rsidP="004B09BB">
            <w:pPr>
              <w:jc w:val="center"/>
              <w:rPr>
                <w:rFonts w:ascii="National Book" w:hAnsi="National Book" w:cs="Arial"/>
                <w:i/>
                <w:iCs/>
                <w:color w:val="002060"/>
                <w:sz w:val="22"/>
                <w:szCs w:val="22"/>
              </w:rPr>
            </w:pPr>
            <w:r w:rsidRPr="003A5A8D">
              <w:rPr>
                <w:rFonts w:ascii="National Book" w:hAnsi="National Book" w:cs="Arial"/>
                <w:color w:val="002060"/>
                <w:sz w:val="22"/>
                <w:szCs w:val="22"/>
              </w:rPr>
              <w:t>3</w:t>
            </w:r>
          </w:p>
        </w:tc>
        <w:tc>
          <w:tcPr>
            <w:tcW w:w="658" w:type="pct"/>
          </w:tcPr>
          <w:p w14:paraId="32FBF0D8" w14:textId="77777777" w:rsidR="0086523B" w:rsidRPr="003A5A8D" w:rsidRDefault="0086523B" w:rsidP="004B09BB">
            <w:pPr>
              <w:jc w:val="center"/>
              <w:rPr>
                <w:rFonts w:ascii="National Book" w:hAnsi="National Book" w:cs="Arial"/>
                <w:color w:val="002060"/>
                <w:sz w:val="22"/>
                <w:szCs w:val="22"/>
              </w:rPr>
            </w:pPr>
            <w:r w:rsidRPr="003A5A8D">
              <w:rPr>
                <w:rFonts w:ascii="National Book" w:hAnsi="National Book" w:cs="Arial"/>
                <w:color w:val="002060"/>
                <w:sz w:val="22"/>
                <w:szCs w:val="22"/>
              </w:rPr>
              <w:t>■</w:t>
            </w:r>
          </w:p>
        </w:tc>
      </w:tr>
      <w:tr w:rsidR="0086523B" w:rsidRPr="00057DEF" w14:paraId="1FDF608C" w14:textId="77777777" w:rsidTr="004B09BB">
        <w:tc>
          <w:tcPr>
            <w:tcW w:w="1946" w:type="pct"/>
          </w:tcPr>
          <w:p w14:paraId="484B7694" w14:textId="77777777" w:rsidR="0086523B" w:rsidRPr="003A5A8D" w:rsidRDefault="0086523B" w:rsidP="004B09BB">
            <w:pPr>
              <w:rPr>
                <w:rFonts w:ascii="National Book" w:hAnsi="National Book" w:cs="Arial"/>
                <w:color w:val="002060"/>
                <w:sz w:val="22"/>
                <w:szCs w:val="22"/>
              </w:rPr>
            </w:pPr>
            <w:r w:rsidRPr="003A5A8D">
              <w:rPr>
                <w:rFonts w:ascii="National Book" w:hAnsi="National Book" w:cs="Arial"/>
                <w:color w:val="002060"/>
                <w:sz w:val="22"/>
                <w:szCs w:val="22"/>
              </w:rPr>
              <w:t>LAWX:645 Property</w:t>
            </w:r>
          </w:p>
        </w:tc>
        <w:tc>
          <w:tcPr>
            <w:tcW w:w="620" w:type="pct"/>
            <w:vAlign w:val="center"/>
          </w:tcPr>
          <w:p w14:paraId="1210EB27" w14:textId="77777777" w:rsidR="0086523B" w:rsidRPr="003A5A8D" w:rsidRDefault="0086523B" w:rsidP="004B09BB">
            <w:pPr>
              <w:jc w:val="center"/>
              <w:rPr>
                <w:rFonts w:ascii="National Book" w:hAnsi="National Book" w:cs="Arial"/>
                <w:i/>
                <w:iCs/>
                <w:color w:val="002060"/>
                <w:sz w:val="22"/>
                <w:szCs w:val="22"/>
              </w:rPr>
            </w:pPr>
            <w:r w:rsidRPr="003A5A8D">
              <w:rPr>
                <w:rFonts w:ascii="National Book" w:hAnsi="National Book" w:cs="Arial"/>
                <w:color w:val="002060"/>
                <w:sz w:val="22"/>
                <w:szCs w:val="22"/>
              </w:rPr>
              <w:t>4</w:t>
            </w:r>
          </w:p>
        </w:tc>
        <w:tc>
          <w:tcPr>
            <w:tcW w:w="1165" w:type="pct"/>
            <w:vAlign w:val="center"/>
          </w:tcPr>
          <w:p w14:paraId="2E19F369" w14:textId="77777777" w:rsidR="0086523B" w:rsidRPr="003A5A8D" w:rsidRDefault="0086523B" w:rsidP="004B09BB">
            <w:pPr>
              <w:rPr>
                <w:rFonts w:ascii="National Book" w:hAnsi="National Book" w:cs="Arial"/>
                <w:color w:val="002060"/>
                <w:sz w:val="22"/>
                <w:szCs w:val="22"/>
              </w:rPr>
            </w:pPr>
            <w:r w:rsidRPr="003A5A8D">
              <w:rPr>
                <w:rFonts w:ascii="National Book" w:hAnsi="National Book" w:cs="Arial"/>
                <w:color w:val="002060"/>
                <w:sz w:val="22"/>
                <w:szCs w:val="22"/>
              </w:rPr>
              <w:t>TRAN 4X000</w:t>
            </w:r>
          </w:p>
        </w:tc>
        <w:tc>
          <w:tcPr>
            <w:tcW w:w="611" w:type="pct"/>
            <w:vAlign w:val="center"/>
          </w:tcPr>
          <w:p w14:paraId="349BDE7C" w14:textId="77777777" w:rsidR="0086523B" w:rsidRPr="003A5A8D" w:rsidRDefault="0086523B" w:rsidP="004B09BB">
            <w:pPr>
              <w:jc w:val="center"/>
              <w:rPr>
                <w:rFonts w:ascii="National Book" w:hAnsi="National Book" w:cs="Arial"/>
                <w:i/>
                <w:iCs/>
                <w:color w:val="002060"/>
                <w:sz w:val="22"/>
                <w:szCs w:val="22"/>
              </w:rPr>
            </w:pPr>
            <w:r w:rsidRPr="003A5A8D">
              <w:rPr>
                <w:rFonts w:ascii="National Book" w:hAnsi="National Book" w:cs="Arial"/>
                <w:color w:val="002060"/>
                <w:sz w:val="22"/>
                <w:szCs w:val="22"/>
              </w:rPr>
              <w:t>4</w:t>
            </w:r>
          </w:p>
        </w:tc>
        <w:tc>
          <w:tcPr>
            <w:tcW w:w="658" w:type="pct"/>
          </w:tcPr>
          <w:p w14:paraId="5AB2FEA2" w14:textId="77777777" w:rsidR="0086523B" w:rsidRPr="003A5A8D" w:rsidRDefault="0086523B" w:rsidP="004B09BB">
            <w:pPr>
              <w:jc w:val="center"/>
              <w:rPr>
                <w:rFonts w:ascii="National Book" w:hAnsi="National Book" w:cs="Arial"/>
                <w:color w:val="002060"/>
                <w:sz w:val="22"/>
                <w:szCs w:val="22"/>
              </w:rPr>
            </w:pPr>
            <w:r w:rsidRPr="003A5A8D">
              <w:rPr>
                <w:rFonts w:ascii="National Book" w:hAnsi="National Book" w:cs="Arial"/>
                <w:color w:val="002060"/>
                <w:sz w:val="22"/>
                <w:szCs w:val="22"/>
              </w:rPr>
              <w:t>■</w:t>
            </w:r>
          </w:p>
        </w:tc>
      </w:tr>
      <w:tr w:rsidR="0086523B" w:rsidRPr="00057DEF" w14:paraId="456352DE" w14:textId="77777777" w:rsidTr="004B09BB">
        <w:tc>
          <w:tcPr>
            <w:tcW w:w="1946" w:type="pct"/>
          </w:tcPr>
          <w:p w14:paraId="5787B094" w14:textId="77777777" w:rsidR="0086523B" w:rsidRPr="003A5A8D" w:rsidRDefault="0086523B" w:rsidP="004B09BB">
            <w:pPr>
              <w:rPr>
                <w:rFonts w:ascii="National Book" w:hAnsi="National Book" w:cs="Arial"/>
                <w:color w:val="002060"/>
                <w:sz w:val="22"/>
                <w:szCs w:val="22"/>
              </w:rPr>
            </w:pPr>
            <w:r w:rsidRPr="003A5A8D">
              <w:rPr>
                <w:rFonts w:ascii="National Book" w:hAnsi="National Book" w:cs="Arial"/>
                <w:color w:val="002060"/>
                <w:sz w:val="22"/>
                <w:szCs w:val="22"/>
              </w:rPr>
              <w:t>LAWX:607 Criminal Law</w:t>
            </w:r>
          </w:p>
        </w:tc>
        <w:tc>
          <w:tcPr>
            <w:tcW w:w="620" w:type="pct"/>
            <w:vAlign w:val="center"/>
          </w:tcPr>
          <w:p w14:paraId="0B8DEFD1" w14:textId="77777777" w:rsidR="0086523B" w:rsidRPr="003A5A8D" w:rsidRDefault="0086523B" w:rsidP="004B09BB">
            <w:pPr>
              <w:jc w:val="center"/>
              <w:rPr>
                <w:rFonts w:ascii="National Book" w:hAnsi="National Book" w:cs="Arial"/>
                <w:i/>
                <w:iCs/>
                <w:color w:val="002060"/>
                <w:sz w:val="22"/>
                <w:szCs w:val="22"/>
              </w:rPr>
            </w:pPr>
            <w:r w:rsidRPr="003A5A8D">
              <w:rPr>
                <w:rFonts w:ascii="National Book" w:hAnsi="National Book" w:cs="Arial"/>
                <w:color w:val="002060"/>
                <w:sz w:val="22"/>
                <w:szCs w:val="22"/>
              </w:rPr>
              <w:t>3</w:t>
            </w:r>
          </w:p>
        </w:tc>
        <w:tc>
          <w:tcPr>
            <w:tcW w:w="1165" w:type="pct"/>
            <w:vAlign w:val="center"/>
          </w:tcPr>
          <w:p w14:paraId="5F35D46E" w14:textId="77777777" w:rsidR="0086523B" w:rsidRPr="003A5A8D" w:rsidRDefault="0086523B" w:rsidP="004B09BB">
            <w:pPr>
              <w:rPr>
                <w:rFonts w:ascii="National Book" w:hAnsi="National Book" w:cs="Arial"/>
                <w:color w:val="002060"/>
                <w:sz w:val="22"/>
                <w:szCs w:val="22"/>
              </w:rPr>
            </w:pPr>
            <w:r w:rsidRPr="003A5A8D">
              <w:rPr>
                <w:rFonts w:ascii="National Book" w:hAnsi="National Book" w:cs="Arial"/>
                <w:color w:val="002060"/>
                <w:sz w:val="22"/>
                <w:szCs w:val="22"/>
              </w:rPr>
              <w:t>TRAN 4X000</w:t>
            </w:r>
          </w:p>
        </w:tc>
        <w:tc>
          <w:tcPr>
            <w:tcW w:w="611" w:type="pct"/>
            <w:vAlign w:val="center"/>
          </w:tcPr>
          <w:p w14:paraId="2F235FF2" w14:textId="77777777" w:rsidR="0086523B" w:rsidRPr="003A5A8D" w:rsidRDefault="0086523B" w:rsidP="004B09BB">
            <w:pPr>
              <w:jc w:val="center"/>
              <w:rPr>
                <w:rFonts w:ascii="National Book" w:hAnsi="National Book" w:cs="Arial"/>
                <w:i/>
                <w:iCs/>
                <w:color w:val="002060"/>
                <w:sz w:val="22"/>
                <w:szCs w:val="22"/>
              </w:rPr>
            </w:pPr>
            <w:r w:rsidRPr="003A5A8D">
              <w:rPr>
                <w:rFonts w:ascii="National Book" w:hAnsi="National Book" w:cs="Arial"/>
                <w:color w:val="002060"/>
                <w:sz w:val="22"/>
                <w:szCs w:val="22"/>
              </w:rPr>
              <w:t>3</w:t>
            </w:r>
          </w:p>
        </w:tc>
        <w:tc>
          <w:tcPr>
            <w:tcW w:w="658" w:type="pct"/>
          </w:tcPr>
          <w:p w14:paraId="7B249489" w14:textId="77777777" w:rsidR="0086523B" w:rsidRPr="003A5A8D" w:rsidRDefault="0086523B" w:rsidP="004B09BB">
            <w:pPr>
              <w:jc w:val="center"/>
              <w:rPr>
                <w:rFonts w:ascii="National Book" w:hAnsi="National Book" w:cs="Arial"/>
                <w:color w:val="002060"/>
                <w:sz w:val="22"/>
                <w:szCs w:val="22"/>
              </w:rPr>
            </w:pPr>
            <w:r w:rsidRPr="003A5A8D">
              <w:rPr>
                <w:rFonts w:ascii="National Book" w:hAnsi="National Book" w:cs="Arial"/>
                <w:color w:val="002060"/>
                <w:sz w:val="22"/>
                <w:szCs w:val="22"/>
              </w:rPr>
              <w:t>■</w:t>
            </w:r>
          </w:p>
        </w:tc>
      </w:tr>
      <w:tr w:rsidR="0086523B" w:rsidRPr="00057DEF" w14:paraId="087814C2" w14:textId="77777777" w:rsidTr="004B09BB">
        <w:tc>
          <w:tcPr>
            <w:tcW w:w="1946" w:type="pct"/>
          </w:tcPr>
          <w:p w14:paraId="0E6ED54F" w14:textId="77777777" w:rsidR="0086523B" w:rsidRPr="003A5A8D" w:rsidRDefault="0086523B" w:rsidP="004B09BB">
            <w:pPr>
              <w:rPr>
                <w:rFonts w:ascii="National Book" w:hAnsi="National Book" w:cs="Arial"/>
                <w:color w:val="002060"/>
                <w:sz w:val="22"/>
                <w:szCs w:val="22"/>
              </w:rPr>
            </w:pPr>
            <w:r w:rsidRPr="003A5A8D">
              <w:rPr>
                <w:rFonts w:ascii="National Book" w:hAnsi="National Book" w:cs="Arial"/>
                <w:color w:val="002060"/>
                <w:sz w:val="22"/>
                <w:szCs w:val="22"/>
              </w:rPr>
              <w:t>LAWX:620 Legal Analysis, Research, and Writing (LARW) II</w:t>
            </w:r>
          </w:p>
        </w:tc>
        <w:tc>
          <w:tcPr>
            <w:tcW w:w="620" w:type="pct"/>
            <w:vAlign w:val="center"/>
          </w:tcPr>
          <w:p w14:paraId="4CF9F630" w14:textId="77777777" w:rsidR="0086523B" w:rsidRPr="003A5A8D" w:rsidRDefault="0086523B" w:rsidP="004B09BB">
            <w:pPr>
              <w:jc w:val="center"/>
              <w:rPr>
                <w:rFonts w:ascii="National Book" w:hAnsi="National Book" w:cs="Arial"/>
                <w:i/>
                <w:iCs/>
                <w:color w:val="002060"/>
                <w:sz w:val="22"/>
                <w:szCs w:val="22"/>
              </w:rPr>
            </w:pPr>
            <w:r w:rsidRPr="003A5A8D">
              <w:rPr>
                <w:rFonts w:ascii="National Book" w:hAnsi="National Book" w:cs="Arial"/>
                <w:color w:val="002060"/>
                <w:sz w:val="22"/>
                <w:szCs w:val="22"/>
              </w:rPr>
              <w:t>3</w:t>
            </w:r>
          </w:p>
        </w:tc>
        <w:tc>
          <w:tcPr>
            <w:tcW w:w="1165" w:type="pct"/>
            <w:vAlign w:val="center"/>
          </w:tcPr>
          <w:p w14:paraId="2C667C03" w14:textId="77777777" w:rsidR="0086523B" w:rsidRPr="003A5A8D" w:rsidRDefault="0086523B" w:rsidP="004B09BB">
            <w:pPr>
              <w:rPr>
                <w:rFonts w:ascii="National Book" w:hAnsi="National Book" w:cs="Arial"/>
                <w:color w:val="002060"/>
                <w:sz w:val="22"/>
                <w:szCs w:val="22"/>
              </w:rPr>
            </w:pPr>
            <w:r w:rsidRPr="003A5A8D">
              <w:rPr>
                <w:rFonts w:ascii="National Book" w:hAnsi="National Book" w:cs="Arial"/>
                <w:color w:val="002060"/>
                <w:sz w:val="22"/>
                <w:szCs w:val="22"/>
              </w:rPr>
              <w:t>TRAN 4X000</w:t>
            </w:r>
          </w:p>
        </w:tc>
        <w:tc>
          <w:tcPr>
            <w:tcW w:w="611" w:type="pct"/>
            <w:vAlign w:val="center"/>
          </w:tcPr>
          <w:p w14:paraId="72B03A21" w14:textId="77777777" w:rsidR="0086523B" w:rsidRPr="003A5A8D" w:rsidRDefault="0086523B" w:rsidP="004B09BB">
            <w:pPr>
              <w:jc w:val="center"/>
              <w:rPr>
                <w:rFonts w:ascii="National Book" w:hAnsi="National Book" w:cs="Arial"/>
                <w:i/>
                <w:iCs/>
                <w:color w:val="002060"/>
                <w:sz w:val="22"/>
                <w:szCs w:val="22"/>
              </w:rPr>
            </w:pPr>
            <w:r w:rsidRPr="003A5A8D">
              <w:rPr>
                <w:rFonts w:ascii="National Book" w:hAnsi="National Book" w:cs="Arial"/>
                <w:color w:val="002060"/>
                <w:sz w:val="22"/>
                <w:szCs w:val="22"/>
              </w:rPr>
              <w:t>3</w:t>
            </w:r>
          </w:p>
        </w:tc>
        <w:tc>
          <w:tcPr>
            <w:tcW w:w="658" w:type="pct"/>
          </w:tcPr>
          <w:p w14:paraId="6DB30949" w14:textId="77777777" w:rsidR="0086523B" w:rsidRPr="003A5A8D" w:rsidRDefault="0086523B" w:rsidP="004B09BB">
            <w:pPr>
              <w:jc w:val="center"/>
              <w:rPr>
                <w:rFonts w:ascii="National Book" w:hAnsi="National Book" w:cs="Arial"/>
                <w:color w:val="002060"/>
                <w:sz w:val="22"/>
                <w:szCs w:val="22"/>
              </w:rPr>
            </w:pPr>
            <w:r w:rsidRPr="003A5A8D">
              <w:rPr>
                <w:rFonts w:ascii="National Book" w:hAnsi="National Book" w:cs="Arial"/>
                <w:color w:val="002060"/>
                <w:sz w:val="22"/>
                <w:szCs w:val="22"/>
              </w:rPr>
              <w:t>■</w:t>
            </w:r>
          </w:p>
        </w:tc>
      </w:tr>
      <w:tr w:rsidR="0086523B" w:rsidRPr="00057DEF" w14:paraId="7B8092D6" w14:textId="77777777" w:rsidTr="004B09BB">
        <w:tc>
          <w:tcPr>
            <w:tcW w:w="1946" w:type="pct"/>
          </w:tcPr>
          <w:p w14:paraId="01C104DC" w14:textId="77777777" w:rsidR="0086523B" w:rsidRPr="003A5A8D" w:rsidRDefault="0086523B" w:rsidP="004B09BB">
            <w:pPr>
              <w:rPr>
                <w:rFonts w:ascii="National Book" w:hAnsi="National Book" w:cs="Arial"/>
                <w:color w:val="002060"/>
                <w:sz w:val="22"/>
                <w:szCs w:val="22"/>
              </w:rPr>
            </w:pPr>
            <w:r w:rsidRPr="003A5A8D">
              <w:rPr>
                <w:rFonts w:ascii="National Book" w:hAnsi="National Book" w:cs="Arial"/>
                <w:color w:val="002060"/>
                <w:sz w:val="22"/>
                <w:szCs w:val="22"/>
              </w:rPr>
              <w:t>LAWX:676 Legislation Regulation</w:t>
            </w:r>
          </w:p>
        </w:tc>
        <w:tc>
          <w:tcPr>
            <w:tcW w:w="620" w:type="pct"/>
            <w:vAlign w:val="center"/>
          </w:tcPr>
          <w:p w14:paraId="64E4301B" w14:textId="77777777" w:rsidR="0086523B" w:rsidRPr="003A5A8D" w:rsidRDefault="0086523B" w:rsidP="004B09BB">
            <w:pPr>
              <w:jc w:val="center"/>
              <w:rPr>
                <w:rFonts w:ascii="National Book" w:hAnsi="National Book" w:cs="Arial"/>
                <w:i/>
                <w:iCs/>
                <w:color w:val="002060"/>
                <w:sz w:val="22"/>
                <w:szCs w:val="22"/>
              </w:rPr>
            </w:pPr>
            <w:r w:rsidRPr="003A5A8D">
              <w:rPr>
                <w:rFonts w:ascii="National Book" w:hAnsi="National Book" w:cs="Arial"/>
                <w:color w:val="002060"/>
                <w:sz w:val="22"/>
                <w:szCs w:val="22"/>
              </w:rPr>
              <w:t>2</w:t>
            </w:r>
          </w:p>
        </w:tc>
        <w:tc>
          <w:tcPr>
            <w:tcW w:w="1165" w:type="pct"/>
            <w:vAlign w:val="center"/>
          </w:tcPr>
          <w:p w14:paraId="211660E4" w14:textId="77777777" w:rsidR="0086523B" w:rsidRPr="003A5A8D" w:rsidRDefault="0086523B" w:rsidP="004B09BB">
            <w:pPr>
              <w:rPr>
                <w:rFonts w:ascii="National Book" w:hAnsi="National Book" w:cs="Arial"/>
                <w:color w:val="002060"/>
                <w:sz w:val="22"/>
                <w:szCs w:val="22"/>
              </w:rPr>
            </w:pPr>
            <w:r w:rsidRPr="003A5A8D">
              <w:rPr>
                <w:rFonts w:ascii="National Book" w:hAnsi="National Book" w:cs="Arial"/>
                <w:color w:val="002060"/>
                <w:sz w:val="22"/>
                <w:szCs w:val="22"/>
              </w:rPr>
              <w:t>TRAN 4X000</w:t>
            </w:r>
          </w:p>
        </w:tc>
        <w:tc>
          <w:tcPr>
            <w:tcW w:w="611" w:type="pct"/>
            <w:vAlign w:val="center"/>
          </w:tcPr>
          <w:p w14:paraId="728FD694" w14:textId="77777777" w:rsidR="0086523B" w:rsidRPr="003A5A8D" w:rsidRDefault="0086523B" w:rsidP="004B09BB">
            <w:pPr>
              <w:jc w:val="center"/>
              <w:rPr>
                <w:rFonts w:ascii="National Book" w:hAnsi="National Book" w:cs="Arial"/>
                <w:i/>
                <w:iCs/>
                <w:color w:val="002060"/>
                <w:sz w:val="22"/>
                <w:szCs w:val="22"/>
              </w:rPr>
            </w:pPr>
            <w:r w:rsidRPr="003A5A8D">
              <w:rPr>
                <w:rFonts w:ascii="National Book" w:hAnsi="National Book" w:cs="Arial"/>
                <w:color w:val="002060"/>
                <w:sz w:val="22"/>
                <w:szCs w:val="22"/>
              </w:rPr>
              <w:t>2</w:t>
            </w:r>
          </w:p>
        </w:tc>
        <w:tc>
          <w:tcPr>
            <w:tcW w:w="658" w:type="pct"/>
          </w:tcPr>
          <w:p w14:paraId="1327DE1C" w14:textId="77777777" w:rsidR="0086523B" w:rsidRPr="003A5A8D" w:rsidRDefault="0086523B" w:rsidP="004B09BB">
            <w:pPr>
              <w:jc w:val="center"/>
              <w:rPr>
                <w:rFonts w:ascii="National Book" w:hAnsi="National Book" w:cs="Arial"/>
                <w:color w:val="002060"/>
                <w:sz w:val="22"/>
                <w:szCs w:val="22"/>
              </w:rPr>
            </w:pPr>
            <w:r w:rsidRPr="003A5A8D">
              <w:rPr>
                <w:rFonts w:ascii="National Book" w:hAnsi="National Book" w:cs="Arial"/>
                <w:color w:val="002060"/>
                <w:sz w:val="22"/>
                <w:szCs w:val="22"/>
              </w:rPr>
              <w:t>■</w:t>
            </w:r>
          </w:p>
        </w:tc>
      </w:tr>
      <w:tr w:rsidR="0086523B" w:rsidRPr="00057DEF" w14:paraId="13AC1CCF" w14:textId="77777777" w:rsidTr="004B09BB">
        <w:tc>
          <w:tcPr>
            <w:tcW w:w="1946" w:type="pct"/>
          </w:tcPr>
          <w:p w14:paraId="0E8E2491" w14:textId="77777777" w:rsidR="0086523B" w:rsidRPr="003A5A8D" w:rsidRDefault="0086523B" w:rsidP="004B09BB">
            <w:pPr>
              <w:rPr>
                <w:rFonts w:ascii="National Book" w:hAnsi="National Book" w:cs="Arial"/>
                <w:color w:val="002060"/>
                <w:sz w:val="22"/>
                <w:szCs w:val="22"/>
                <w:vertAlign w:val="superscript"/>
              </w:rPr>
            </w:pPr>
            <w:r w:rsidRPr="003A5A8D">
              <w:rPr>
                <w:rFonts w:ascii="National Book" w:hAnsi="National Book" w:cs="Arial"/>
                <w:color w:val="002060"/>
                <w:sz w:val="22"/>
                <w:szCs w:val="22"/>
              </w:rPr>
              <w:t>LAWX:609,624 Fundamentals of Lawyering</w:t>
            </w:r>
            <w:r w:rsidRPr="003A5A8D">
              <w:rPr>
                <w:rFonts w:ascii="National Book" w:hAnsi="National Book" w:cs="Arial"/>
                <w:color w:val="002060"/>
                <w:sz w:val="22"/>
                <w:szCs w:val="22"/>
                <w:vertAlign w:val="superscript"/>
              </w:rPr>
              <w:t>1</w:t>
            </w:r>
          </w:p>
        </w:tc>
        <w:tc>
          <w:tcPr>
            <w:tcW w:w="620" w:type="pct"/>
            <w:vAlign w:val="center"/>
          </w:tcPr>
          <w:p w14:paraId="7E1D75DC" w14:textId="77777777" w:rsidR="0086523B" w:rsidRPr="003A5A8D" w:rsidRDefault="0086523B" w:rsidP="004B09BB">
            <w:pPr>
              <w:jc w:val="center"/>
              <w:rPr>
                <w:rFonts w:ascii="National Book" w:hAnsi="National Book" w:cs="Arial"/>
                <w:color w:val="002060"/>
                <w:sz w:val="22"/>
                <w:szCs w:val="22"/>
              </w:rPr>
            </w:pPr>
            <w:r w:rsidRPr="003A5A8D">
              <w:rPr>
                <w:rFonts w:ascii="National Book" w:hAnsi="National Book" w:cs="Arial"/>
                <w:color w:val="002060"/>
                <w:sz w:val="22"/>
                <w:szCs w:val="22"/>
              </w:rPr>
              <w:t>0-1</w:t>
            </w:r>
          </w:p>
        </w:tc>
        <w:tc>
          <w:tcPr>
            <w:tcW w:w="1165" w:type="pct"/>
            <w:vAlign w:val="center"/>
          </w:tcPr>
          <w:p w14:paraId="4B3F790D" w14:textId="77777777" w:rsidR="0086523B" w:rsidRPr="003A5A8D" w:rsidRDefault="0086523B" w:rsidP="004B09BB">
            <w:pPr>
              <w:rPr>
                <w:rFonts w:ascii="National Book" w:hAnsi="National Book" w:cs="Arial"/>
                <w:color w:val="002060"/>
                <w:sz w:val="22"/>
                <w:szCs w:val="22"/>
              </w:rPr>
            </w:pPr>
            <w:r w:rsidRPr="003A5A8D">
              <w:rPr>
                <w:rFonts w:ascii="National Book" w:hAnsi="National Book" w:cs="Arial"/>
                <w:color w:val="002060"/>
                <w:sz w:val="22"/>
                <w:szCs w:val="22"/>
              </w:rPr>
              <w:t>TRAN 4X000</w:t>
            </w:r>
          </w:p>
        </w:tc>
        <w:tc>
          <w:tcPr>
            <w:tcW w:w="611" w:type="pct"/>
            <w:vAlign w:val="center"/>
          </w:tcPr>
          <w:p w14:paraId="5D13B293" w14:textId="77777777" w:rsidR="0086523B" w:rsidRPr="003A5A8D" w:rsidRDefault="0086523B" w:rsidP="004B09BB">
            <w:pPr>
              <w:jc w:val="center"/>
              <w:rPr>
                <w:rFonts w:ascii="National Book" w:hAnsi="National Book" w:cs="Arial"/>
                <w:color w:val="002060"/>
                <w:sz w:val="22"/>
                <w:szCs w:val="22"/>
              </w:rPr>
            </w:pPr>
            <w:r w:rsidRPr="003A5A8D">
              <w:rPr>
                <w:rFonts w:ascii="National Book" w:hAnsi="National Book" w:cs="Arial"/>
                <w:color w:val="002060"/>
                <w:sz w:val="22"/>
                <w:szCs w:val="22"/>
              </w:rPr>
              <w:t>0-1</w:t>
            </w:r>
          </w:p>
        </w:tc>
        <w:tc>
          <w:tcPr>
            <w:tcW w:w="658" w:type="pct"/>
          </w:tcPr>
          <w:p w14:paraId="57B69CD9" w14:textId="77777777" w:rsidR="0086523B" w:rsidRPr="003A5A8D" w:rsidRDefault="0086523B" w:rsidP="004B09BB">
            <w:pPr>
              <w:spacing w:before="120"/>
              <w:jc w:val="center"/>
              <w:rPr>
                <w:rFonts w:ascii="National Book" w:hAnsi="National Book" w:cs="Arial"/>
                <w:color w:val="002060"/>
                <w:sz w:val="22"/>
                <w:szCs w:val="22"/>
              </w:rPr>
            </w:pPr>
            <w:r w:rsidRPr="003A5A8D">
              <w:rPr>
                <w:rFonts w:ascii="National Book" w:hAnsi="National Book" w:cs="Arial"/>
                <w:color w:val="002060"/>
                <w:sz w:val="22"/>
                <w:szCs w:val="22"/>
              </w:rPr>
              <w:t>■</w:t>
            </w:r>
          </w:p>
        </w:tc>
      </w:tr>
    </w:tbl>
    <w:p w14:paraId="5545786C" w14:textId="77777777" w:rsidR="0086523B" w:rsidRDefault="0086523B" w:rsidP="0086523B">
      <w:pPr>
        <w:rPr>
          <w:rFonts w:ascii="National Book" w:hAnsi="National Book"/>
          <w:color w:val="002060"/>
          <w:sz w:val="16"/>
          <w:szCs w:val="16"/>
        </w:rPr>
      </w:pPr>
      <w:r w:rsidRPr="00851454">
        <w:rPr>
          <w:rFonts w:ascii="National Book" w:hAnsi="National Book"/>
          <w:color w:val="002060"/>
          <w:sz w:val="16"/>
          <w:szCs w:val="16"/>
          <w:vertAlign w:val="superscript"/>
        </w:rPr>
        <w:t xml:space="preserve">1 </w:t>
      </w:r>
      <w:r w:rsidRPr="00851454">
        <w:rPr>
          <w:rFonts w:ascii="National Book" w:hAnsi="National Book"/>
          <w:color w:val="002060"/>
          <w:sz w:val="16"/>
          <w:szCs w:val="16"/>
        </w:rPr>
        <w:t>Second course assigned based on GPA</w:t>
      </w:r>
    </w:p>
    <w:p w14:paraId="325EDA72" w14:textId="7BEF02FB" w:rsidR="00805F76" w:rsidRDefault="00805F76" w:rsidP="00805F76">
      <w:pPr>
        <w:jc w:val="center"/>
        <w:rPr>
          <w:rFonts w:ascii="National Book" w:hAnsi="National Book"/>
          <w:color w:val="002060"/>
          <w:sz w:val="16"/>
          <w:szCs w:val="16"/>
        </w:rPr>
      </w:pPr>
      <w:r w:rsidRPr="003A5A8D">
        <w:rPr>
          <w:rFonts w:ascii="National Book" w:hAnsi="National Book" w:cs="Arial"/>
          <w:color w:val="002060"/>
          <w:sz w:val="22"/>
          <w:szCs w:val="22"/>
        </w:rPr>
        <w:t xml:space="preserve">Total Credit Hours Transferred from UA: </w:t>
      </w:r>
      <w:r w:rsidRPr="003A5A8D">
        <w:rPr>
          <w:rFonts w:ascii="National Book" w:hAnsi="National Book" w:cs="Arial"/>
          <w:b/>
          <w:bCs/>
          <w:color w:val="002060"/>
          <w:sz w:val="22"/>
          <w:szCs w:val="22"/>
        </w:rPr>
        <w:t xml:space="preserve">Minimum 29-30 </w:t>
      </w:r>
      <w:r>
        <w:rPr>
          <w:rFonts w:ascii="National Book" w:hAnsi="National Book" w:cs="Arial"/>
          <w:b/>
          <w:bCs/>
          <w:color w:val="002060"/>
          <w:sz w:val="22"/>
          <w:szCs w:val="22"/>
        </w:rPr>
        <w:t>(</w:t>
      </w:r>
      <w:r w:rsidRPr="003A5A8D">
        <w:rPr>
          <w:rFonts w:ascii="National Book" w:hAnsi="National Book" w:cs="Arial"/>
          <w:b/>
          <w:bCs/>
          <w:color w:val="002060"/>
          <w:sz w:val="22"/>
          <w:szCs w:val="22"/>
        </w:rPr>
        <w:t>7 needed to reach 120 total credit hours for Bachelor of Science, dependent upon number of hours completed prior to transfer to UA)</w:t>
      </w:r>
    </w:p>
    <w:p w14:paraId="2280B083" w14:textId="77777777" w:rsidR="008633DA" w:rsidRDefault="008633DA" w:rsidP="0086523B">
      <w:pPr>
        <w:rPr>
          <w:rFonts w:ascii="National Book" w:hAnsi="National Book"/>
          <w:color w:val="002060"/>
          <w:sz w:val="16"/>
          <w:szCs w:val="16"/>
        </w:rPr>
      </w:pPr>
    </w:p>
    <w:p w14:paraId="1CF68894" w14:textId="53FDD7B1" w:rsidR="008633DA" w:rsidRPr="00805F76" w:rsidRDefault="00805F76" w:rsidP="00805F76">
      <w:pPr>
        <w:jc w:val="center"/>
        <w:rPr>
          <w:rFonts w:ascii="National Book" w:hAnsi="National Book"/>
          <w:color w:val="002060"/>
          <w:sz w:val="16"/>
          <w:szCs w:val="16"/>
        </w:rPr>
      </w:pPr>
      <w:r w:rsidRPr="00805F76">
        <w:rPr>
          <w:rFonts w:ascii="National Book" w:hAnsi="National Book" w:cs="Arial"/>
          <w:b/>
          <w:bCs/>
          <w:color w:val="002060"/>
        </w:rPr>
        <w:t>Minimum 120 Total Credit Hours to Graduate with Bachelor of Science in Fashion Merchandising, including UA transfer coursework, from Kent State University</w:t>
      </w:r>
    </w:p>
    <w:p w14:paraId="52BEF6A8" w14:textId="5914C68E" w:rsidR="00911EA0" w:rsidRPr="004872A5" w:rsidRDefault="00911EA0" w:rsidP="005E0311">
      <w:pPr>
        <w:pStyle w:val="Heading1"/>
        <w:tabs>
          <w:tab w:val="left" w:pos="1373"/>
        </w:tabs>
        <w:ind w:left="0"/>
        <w:rPr>
          <w:noProof/>
        </w:rPr>
      </w:pPr>
      <w:bookmarkStart w:id="0" w:name="_Hlk124932737"/>
      <w:r w:rsidRPr="004872A5">
        <w:rPr>
          <w:noProof/>
        </w:rPr>
        <w:t>University of Akron School of Law JD 3 + 3</w:t>
      </w:r>
    </w:p>
    <w:p w14:paraId="03096E3E" w14:textId="77777777" w:rsidR="00911EA0" w:rsidRDefault="00911EA0" w:rsidP="00911EA0">
      <w:pPr>
        <w:pStyle w:val="Heading1"/>
        <w:rPr>
          <w:noProof/>
        </w:rPr>
      </w:pPr>
      <w:r w:rsidRPr="004872A5">
        <w:rPr>
          <w:noProof/>
        </w:rPr>
        <w:t>Partnership Process</w:t>
      </w:r>
    </w:p>
    <w:p w14:paraId="1BD6E085" w14:textId="77777777" w:rsidR="00911EA0" w:rsidRPr="004872A5" w:rsidRDefault="00911EA0" w:rsidP="00911EA0"/>
    <w:tbl>
      <w:tblPr>
        <w:tblW w:w="9720" w:type="dxa"/>
        <w:jc w:val="center"/>
        <w:tblCellMar>
          <w:left w:w="0" w:type="dxa"/>
          <w:right w:w="0" w:type="dxa"/>
        </w:tblCellMar>
        <w:tblLook w:val="0480" w:firstRow="0" w:lastRow="0" w:firstColumn="1" w:lastColumn="0" w:noHBand="0" w:noVBand="1"/>
      </w:tblPr>
      <w:tblGrid>
        <w:gridCol w:w="1256"/>
        <w:gridCol w:w="8464"/>
      </w:tblGrid>
      <w:tr w:rsidR="00911EA0" w:rsidRPr="000A2A9E" w14:paraId="43EA6F5E" w14:textId="77777777" w:rsidTr="00AF6CCB">
        <w:trPr>
          <w:jc w:val="center"/>
        </w:trPr>
        <w:tc>
          <w:tcPr>
            <w:tcW w:w="12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D70174D" w14:textId="77777777" w:rsidR="00911EA0" w:rsidRPr="000A2A9E" w:rsidRDefault="00911EA0" w:rsidP="00AF6CCB">
            <w:pPr>
              <w:rPr>
                <w:rFonts w:ascii="National Book" w:hAnsi="National Book"/>
                <w:i/>
                <w:iCs/>
              </w:rPr>
            </w:pPr>
            <w:bookmarkStart w:id="1" w:name="_Hlk124931918"/>
            <w:r w:rsidRPr="000A2A9E">
              <w:rPr>
                <w:rFonts w:ascii="National Book" w:hAnsi="National Book"/>
                <w:i/>
                <w:iCs/>
                <w:color w:val="002060"/>
              </w:rPr>
              <w:t>While a Kent State University Student</w:t>
            </w:r>
          </w:p>
        </w:tc>
        <w:tc>
          <w:tcPr>
            <w:tcW w:w="846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03AAC4D" w14:textId="77777777" w:rsidR="00911EA0" w:rsidRPr="000A2A9E" w:rsidRDefault="00911EA0" w:rsidP="00AF6CCB">
            <w:pPr>
              <w:numPr>
                <w:ilvl w:val="0"/>
                <w:numId w:val="1"/>
              </w:numPr>
              <w:rPr>
                <w:rFonts w:ascii="National Book" w:hAnsi="National Book"/>
                <w:color w:val="002060"/>
              </w:rPr>
            </w:pPr>
            <w:r w:rsidRPr="000A2A9E">
              <w:rPr>
                <w:rFonts w:ascii="National Book" w:hAnsi="National Book"/>
                <w:color w:val="002060"/>
              </w:rPr>
              <w:t xml:space="preserve">During or before first year at KSU, student discusses </w:t>
            </w:r>
            <w:hyperlink r:id="rId11" w:history="1">
              <w:r w:rsidRPr="000A2A9E">
                <w:rPr>
                  <w:rStyle w:val="Hyperlink"/>
                  <w:rFonts w:ascii="National Book" w:hAnsi="National Book"/>
                </w:rPr>
                <w:t>KSU 3+3 Degree Pathways</w:t>
              </w:r>
            </w:hyperlink>
            <w:r w:rsidRPr="000A2A9E">
              <w:rPr>
                <w:rFonts w:ascii="National Book" w:hAnsi="National Book"/>
              </w:rPr>
              <w:t xml:space="preserve"> </w:t>
            </w:r>
            <w:r w:rsidRPr="000A2A9E">
              <w:rPr>
                <w:rFonts w:ascii="National Book" w:hAnsi="National Book"/>
                <w:color w:val="002060"/>
              </w:rPr>
              <w:t xml:space="preserve">with KSU academic advisor. </w:t>
            </w:r>
          </w:p>
          <w:p w14:paraId="15F1032E" w14:textId="77777777" w:rsidR="00911EA0" w:rsidRPr="000A2A9E" w:rsidRDefault="00911EA0" w:rsidP="00AF6CCB">
            <w:pPr>
              <w:numPr>
                <w:ilvl w:val="0"/>
                <w:numId w:val="1"/>
              </w:numPr>
              <w:rPr>
                <w:rFonts w:ascii="National Book" w:hAnsi="National Book"/>
              </w:rPr>
            </w:pPr>
            <w:r w:rsidRPr="000A2A9E">
              <w:rPr>
                <w:rFonts w:ascii="National Book" w:hAnsi="National Book"/>
                <w:color w:val="002060"/>
              </w:rPr>
              <w:t>Student complete</w:t>
            </w:r>
            <w:r w:rsidRPr="00F54B92">
              <w:rPr>
                <w:rFonts w:ascii="National Book" w:hAnsi="National Book"/>
                <w:color w:val="002060"/>
              </w:rPr>
              <w:t xml:space="preserve">s </w:t>
            </w:r>
            <w:hyperlink r:id="rId12" w:history="1">
              <w:r w:rsidRPr="00F54B92">
                <w:rPr>
                  <w:rStyle w:val="Hyperlink"/>
                  <w:rFonts w:ascii="National Book" w:hAnsi="National Book"/>
                  <w:color w:val="002060"/>
                </w:rPr>
                <w:t>3+3 Program Interest Form</w:t>
              </w:r>
            </w:hyperlink>
            <w:r>
              <w:rPr>
                <w:rFonts w:ascii="National Book" w:hAnsi="National Book"/>
              </w:rPr>
              <w:t xml:space="preserve"> </w:t>
            </w:r>
            <w:r w:rsidRPr="000B3AF1">
              <w:rPr>
                <w:rFonts w:ascii="National Book" w:hAnsi="National Book"/>
                <w:color w:val="002060"/>
              </w:rPr>
              <w:t xml:space="preserve">as soon as the first semester. </w:t>
            </w:r>
          </w:p>
          <w:p w14:paraId="5A13C344" w14:textId="77777777" w:rsidR="00911EA0" w:rsidRPr="000A2A9E" w:rsidRDefault="00911EA0" w:rsidP="00AF6CCB">
            <w:pPr>
              <w:numPr>
                <w:ilvl w:val="0"/>
                <w:numId w:val="1"/>
              </w:numPr>
              <w:rPr>
                <w:rFonts w:ascii="National Book" w:hAnsi="National Book"/>
                <w:color w:val="002060"/>
              </w:rPr>
            </w:pPr>
            <w:r w:rsidRPr="000A2A9E">
              <w:rPr>
                <w:rFonts w:ascii="National Book" w:hAnsi="National Book"/>
                <w:color w:val="002060"/>
              </w:rPr>
              <w:t>Student prepares for and takes the LSAT by semester four or the summer following semester four at KSU.</w:t>
            </w:r>
          </w:p>
          <w:p w14:paraId="4336F373" w14:textId="4ECB651E" w:rsidR="00911EA0" w:rsidRPr="000A2A9E" w:rsidRDefault="00911EA0" w:rsidP="00AF6CCB">
            <w:pPr>
              <w:numPr>
                <w:ilvl w:val="0"/>
                <w:numId w:val="1"/>
              </w:numPr>
              <w:rPr>
                <w:rFonts w:ascii="National Book" w:hAnsi="National Book"/>
              </w:rPr>
            </w:pPr>
            <w:r w:rsidRPr="000A2A9E">
              <w:rPr>
                <w:rFonts w:ascii="National Book" w:hAnsi="National Book"/>
                <w:color w:val="002060"/>
              </w:rPr>
              <w:t>Student consults with KSU academic advisor and submits </w:t>
            </w:r>
            <w:hyperlink r:id="rId13" w:history="1">
              <w:r w:rsidRPr="000A2A9E">
                <w:rPr>
                  <w:rStyle w:val="Hyperlink"/>
                  <w:rFonts w:ascii="National Book" w:hAnsi="National Book"/>
                </w:rPr>
                <w:t>3+3 Program Eligibility Verification Form</w:t>
              </w:r>
            </w:hyperlink>
            <w:r w:rsidRPr="000A2A9E">
              <w:rPr>
                <w:rFonts w:ascii="National Book" w:hAnsi="National Book"/>
              </w:rPr>
              <w:t xml:space="preserve"> </w:t>
            </w:r>
            <w:r w:rsidRPr="000A2A9E">
              <w:rPr>
                <w:rFonts w:ascii="National Book" w:hAnsi="National Book"/>
                <w:color w:val="002060"/>
              </w:rPr>
              <w:t>by the time they apply for admission.</w:t>
            </w:r>
          </w:p>
          <w:p w14:paraId="2E266443" w14:textId="77777777" w:rsidR="00911EA0" w:rsidRPr="000A2A9E" w:rsidRDefault="00911EA0" w:rsidP="00AF6CCB">
            <w:pPr>
              <w:numPr>
                <w:ilvl w:val="0"/>
                <w:numId w:val="1"/>
              </w:numPr>
              <w:rPr>
                <w:rFonts w:ascii="National Book" w:hAnsi="National Book"/>
              </w:rPr>
            </w:pPr>
            <w:r w:rsidRPr="000A2A9E">
              <w:rPr>
                <w:rFonts w:ascii="National Book" w:hAnsi="National Book"/>
                <w:color w:val="002060"/>
              </w:rPr>
              <w:t xml:space="preserve">Upon satisfying the UA LSAT score requirement, student </w:t>
            </w:r>
            <w:hyperlink r:id="rId14" w:history="1">
              <w:r w:rsidRPr="000A2A9E">
                <w:rPr>
                  <w:rStyle w:val="Hyperlink"/>
                  <w:rFonts w:ascii="National Book" w:hAnsi="National Book"/>
                </w:rPr>
                <w:t>applies for admission to University of Akron School of Law</w:t>
              </w:r>
            </w:hyperlink>
            <w:r w:rsidRPr="000A2A9E">
              <w:rPr>
                <w:rFonts w:ascii="National Book" w:hAnsi="National Book"/>
              </w:rPr>
              <w:t xml:space="preserve"> </w:t>
            </w:r>
            <w:r w:rsidRPr="000A2A9E">
              <w:rPr>
                <w:rFonts w:ascii="National Book" w:hAnsi="National Book"/>
                <w:color w:val="002060"/>
              </w:rPr>
              <w:t>by semester four or the summer following semester four at KSU. Students should consult UA regarding current application requirements and deadlines.</w:t>
            </w:r>
          </w:p>
          <w:p w14:paraId="11E11DE2" w14:textId="77777777" w:rsidR="00911EA0" w:rsidRPr="000A2A9E" w:rsidRDefault="00911EA0" w:rsidP="00AF6CCB">
            <w:pPr>
              <w:numPr>
                <w:ilvl w:val="0"/>
                <w:numId w:val="1"/>
              </w:numPr>
              <w:rPr>
                <w:rFonts w:ascii="National Book" w:hAnsi="National Book"/>
              </w:rPr>
            </w:pPr>
            <w:hyperlink r:id="rId15" w:history="1">
              <w:r w:rsidRPr="000A2A9E">
                <w:rPr>
                  <w:rStyle w:val="Hyperlink"/>
                  <w:rFonts w:ascii="National Book" w:hAnsi="National Book"/>
                </w:rPr>
                <w:t>Review UA Financial Aid information</w:t>
              </w:r>
            </w:hyperlink>
            <w:r w:rsidRPr="000A2A9E">
              <w:rPr>
                <w:rFonts w:ascii="National Book" w:hAnsi="National Book"/>
                <w:color w:val="002060"/>
              </w:rPr>
              <w:t>. All students admitted into Akron Law through the 3+3 program are automatically considered for Akron Law scholarships. No separate scholarship application is needed. Please note that Kent State University students who matriculate at Akron Law as part of the 3+3 program are considered Akron Law students and not KSU undergraduate students. Therefore, these students are no longer eligible to receive any undergraduate scholarships which they may have received from KSU.</w:t>
            </w:r>
          </w:p>
          <w:p w14:paraId="04441BC8" w14:textId="77777777" w:rsidR="00911EA0" w:rsidRPr="000A2A9E" w:rsidRDefault="00911EA0" w:rsidP="00AF6CCB">
            <w:pPr>
              <w:numPr>
                <w:ilvl w:val="0"/>
                <w:numId w:val="1"/>
              </w:numPr>
              <w:rPr>
                <w:rFonts w:ascii="National Book" w:hAnsi="National Book"/>
              </w:rPr>
            </w:pPr>
            <w:r w:rsidRPr="000A2A9E">
              <w:rPr>
                <w:rFonts w:ascii="National Book" w:hAnsi="National Book"/>
                <w:color w:val="002060"/>
              </w:rPr>
              <w:t xml:space="preserve">Student submits required credentials and a Credential Assembly Service (CAS) Report through the </w:t>
            </w:r>
            <w:hyperlink r:id="rId16" w:history="1">
              <w:r w:rsidRPr="000A2A9E">
                <w:rPr>
                  <w:rStyle w:val="Hyperlink"/>
                  <w:rFonts w:ascii="National Book" w:hAnsi="National Book"/>
                </w:rPr>
                <w:t>Law School Admission Council (LSAC) portal</w:t>
              </w:r>
            </w:hyperlink>
            <w:r w:rsidRPr="000A2A9E">
              <w:rPr>
                <w:rFonts w:ascii="National Book" w:hAnsi="National Book"/>
                <w:color w:val="002060"/>
              </w:rPr>
              <w:t xml:space="preserve">. Questions about the LSAC CAS should be directed to UA. </w:t>
            </w:r>
          </w:p>
        </w:tc>
      </w:tr>
      <w:tr w:rsidR="00911EA0" w:rsidRPr="000A2A9E" w14:paraId="42919823" w14:textId="77777777" w:rsidTr="00AF6CCB">
        <w:trPr>
          <w:jc w:val="center"/>
        </w:trPr>
        <w:tc>
          <w:tcPr>
            <w:tcW w:w="12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BF4D55" w14:textId="77777777" w:rsidR="00911EA0" w:rsidRPr="000A2A9E" w:rsidRDefault="00911EA0" w:rsidP="00AF6CCB">
            <w:pPr>
              <w:rPr>
                <w:rFonts w:ascii="National Book" w:hAnsi="National Book"/>
                <w:i/>
                <w:iCs/>
              </w:rPr>
            </w:pPr>
            <w:r w:rsidRPr="000A2A9E">
              <w:rPr>
                <w:rFonts w:ascii="National Book" w:hAnsi="National Book"/>
                <w:i/>
                <w:iCs/>
                <w:color w:val="002060"/>
              </w:rPr>
              <w:t>While a University of Akron School of Law Student</w:t>
            </w:r>
          </w:p>
        </w:tc>
        <w:tc>
          <w:tcPr>
            <w:tcW w:w="8464" w:type="dxa"/>
            <w:tcBorders>
              <w:top w:val="nil"/>
              <w:left w:val="nil"/>
              <w:bottom w:val="single" w:sz="8" w:space="0" w:color="auto"/>
              <w:right w:val="single" w:sz="8" w:space="0" w:color="auto"/>
            </w:tcBorders>
            <w:tcMar>
              <w:top w:w="0" w:type="dxa"/>
              <w:left w:w="108" w:type="dxa"/>
              <w:bottom w:w="0" w:type="dxa"/>
              <w:right w:w="108" w:type="dxa"/>
            </w:tcMar>
            <w:hideMark/>
          </w:tcPr>
          <w:p w14:paraId="2D0663BD" w14:textId="64BF0CC8" w:rsidR="00911EA0" w:rsidRPr="005E0311" w:rsidRDefault="00911EA0" w:rsidP="00AF6CCB">
            <w:pPr>
              <w:numPr>
                <w:ilvl w:val="0"/>
                <w:numId w:val="2"/>
              </w:numPr>
              <w:rPr>
                <w:rFonts w:ascii="National Book" w:hAnsi="National Book"/>
                <w:color w:val="002060"/>
              </w:rPr>
            </w:pPr>
            <w:r w:rsidRPr="000A2A9E">
              <w:rPr>
                <w:rFonts w:ascii="National Book" w:hAnsi="National Book"/>
                <w:color w:val="002060"/>
              </w:rPr>
              <w:t xml:space="preserve">During the spring semester of their first year of law school, student completes </w:t>
            </w:r>
            <w:hyperlink r:id="rId17" w:anchor="re" w:history="1">
              <w:r w:rsidRPr="005E0311">
                <w:rPr>
                  <w:rStyle w:val="Hyperlink"/>
                  <w:rFonts w:ascii="National Book" w:hAnsi="National Book"/>
                </w:rPr>
                <w:t>Application for Undergraduate Reenrollment</w:t>
              </w:r>
            </w:hyperlink>
            <w:r w:rsidRPr="005E0311">
              <w:rPr>
                <w:rFonts w:ascii="National Book" w:hAnsi="National Book"/>
              </w:rPr>
              <w:t xml:space="preserve"> </w:t>
            </w:r>
            <w:r w:rsidR="00DD7709" w:rsidRPr="00DD7709">
              <w:rPr>
                <w:rFonts w:ascii="National Book" w:hAnsi="National Book"/>
                <w:color w:val="002060"/>
              </w:rPr>
              <w:t xml:space="preserve">(Popular Forms &gt; Reenrollment or Reinstatement &gt; Application for Undergraduate Reenrollment) </w:t>
            </w:r>
            <w:r w:rsidRPr="005E0311">
              <w:rPr>
                <w:rFonts w:ascii="National Book" w:hAnsi="National Book"/>
                <w:color w:val="002060"/>
              </w:rPr>
              <w:t xml:space="preserve">at Kent State University. </w:t>
            </w:r>
          </w:p>
          <w:p w14:paraId="692D036D" w14:textId="76915136" w:rsidR="00911EA0" w:rsidRPr="005E0311" w:rsidRDefault="00911EA0" w:rsidP="00AF6CCB">
            <w:pPr>
              <w:numPr>
                <w:ilvl w:val="0"/>
                <w:numId w:val="2"/>
              </w:numPr>
              <w:rPr>
                <w:rFonts w:ascii="National Book" w:hAnsi="National Book"/>
              </w:rPr>
            </w:pPr>
            <w:r w:rsidRPr="005E0311">
              <w:rPr>
                <w:rFonts w:ascii="National Book" w:hAnsi="National Book"/>
                <w:color w:val="002060"/>
              </w:rPr>
              <w:t xml:space="preserve">Upon completing </w:t>
            </w:r>
            <w:r w:rsidR="00DD7709">
              <w:rPr>
                <w:rFonts w:ascii="National Book" w:hAnsi="National Book"/>
                <w:color w:val="002060"/>
              </w:rPr>
              <w:t>29-</w:t>
            </w:r>
            <w:r w:rsidRPr="005E0311">
              <w:rPr>
                <w:rFonts w:ascii="National Book" w:hAnsi="National Book"/>
                <w:color w:val="002060"/>
              </w:rPr>
              <w:t xml:space="preserve">30 hours in the UA JD program, </w:t>
            </w:r>
            <w:hyperlink r:id="rId18" w:history="1">
              <w:r w:rsidRPr="005E0311">
                <w:rPr>
                  <w:rStyle w:val="Hyperlink"/>
                  <w:rFonts w:ascii="National Book" w:hAnsi="National Book"/>
                </w:rPr>
                <w:t>student requests official transcript</w:t>
              </w:r>
            </w:hyperlink>
            <w:r w:rsidRPr="005E0311">
              <w:rPr>
                <w:rFonts w:ascii="National Book" w:hAnsi="National Book"/>
                <w:color w:val="002060"/>
              </w:rPr>
              <w:t xml:space="preserve"> to be sent from UA to Kent State University.  </w:t>
            </w:r>
          </w:p>
          <w:p w14:paraId="7EE96E85" w14:textId="6583DDE7" w:rsidR="00911EA0" w:rsidRPr="005E0311" w:rsidRDefault="00911EA0" w:rsidP="00AF6CCB">
            <w:pPr>
              <w:numPr>
                <w:ilvl w:val="0"/>
                <w:numId w:val="2"/>
              </w:numPr>
              <w:rPr>
                <w:rFonts w:ascii="National Book" w:hAnsi="National Book"/>
              </w:rPr>
            </w:pPr>
            <w:r w:rsidRPr="005E0311">
              <w:rPr>
                <w:rFonts w:ascii="National Book" w:hAnsi="National Book"/>
                <w:color w:val="002060"/>
              </w:rPr>
              <w:t xml:space="preserve">Once </w:t>
            </w:r>
            <w:proofErr w:type="gramStart"/>
            <w:r w:rsidRPr="005E0311">
              <w:rPr>
                <w:rFonts w:ascii="National Book" w:hAnsi="National Book"/>
                <w:color w:val="002060"/>
              </w:rPr>
              <w:t>reenrolled</w:t>
            </w:r>
            <w:proofErr w:type="gramEnd"/>
            <w:r w:rsidRPr="005E0311">
              <w:rPr>
                <w:rFonts w:ascii="National Book" w:hAnsi="National Book"/>
                <w:color w:val="002060"/>
              </w:rPr>
              <w:t xml:space="preserve"> at KSU</w:t>
            </w:r>
            <w:hyperlink r:id="rId19" w:history="1">
              <w:r w:rsidRPr="005E0311">
                <w:rPr>
                  <w:rStyle w:val="Hyperlink"/>
                  <w:rFonts w:ascii="National Book" w:hAnsi="National Book"/>
                </w:rPr>
                <w:t xml:space="preserve">, </w:t>
              </w:r>
              <w:proofErr w:type="gramStart"/>
              <w:r w:rsidRPr="005E0311">
                <w:rPr>
                  <w:rStyle w:val="Hyperlink"/>
                  <w:rFonts w:ascii="National Book" w:hAnsi="National Book"/>
                </w:rPr>
                <w:t>student applies</w:t>
              </w:r>
              <w:proofErr w:type="gramEnd"/>
              <w:r w:rsidRPr="005E0311">
                <w:rPr>
                  <w:rStyle w:val="Hyperlink"/>
                  <w:rFonts w:ascii="National Book" w:hAnsi="National Book"/>
                </w:rPr>
                <w:t xml:space="preserve"> for graduation</w:t>
              </w:r>
            </w:hyperlink>
            <w:r w:rsidRPr="005E0311">
              <w:rPr>
                <w:rFonts w:ascii="National Book" w:hAnsi="National Book"/>
              </w:rPr>
              <w:t xml:space="preserve"> </w:t>
            </w:r>
            <w:r w:rsidRPr="005E0311">
              <w:rPr>
                <w:rFonts w:ascii="National Book" w:hAnsi="National Book"/>
                <w:color w:val="002060"/>
              </w:rPr>
              <w:t xml:space="preserve">from KSU. </w:t>
            </w:r>
            <w:r w:rsidRPr="005E0311">
              <w:rPr>
                <w:rFonts w:ascii="National Book" w:hAnsi="National Book"/>
                <w:b/>
                <w:bCs/>
                <w:color w:val="002060"/>
              </w:rPr>
              <w:t xml:space="preserve">Students must reenroll within a year of their last semester of attendance to maintain their catalog year. </w:t>
            </w:r>
            <w:r w:rsidRPr="005E0311">
              <w:rPr>
                <w:rFonts w:ascii="National Book" w:hAnsi="National Book"/>
                <w:color w:val="002060"/>
              </w:rPr>
              <w:t xml:space="preserve">See </w:t>
            </w:r>
            <w:hyperlink r:id="rId20" w:history="1">
              <w:r w:rsidRPr="005E0311">
                <w:rPr>
                  <w:rStyle w:val="Hyperlink"/>
                  <w:rFonts w:ascii="National Book" w:hAnsi="National Book"/>
                </w:rPr>
                <w:t>Catalog Rights and Exclusions</w:t>
              </w:r>
            </w:hyperlink>
            <w:r w:rsidRPr="005E0311">
              <w:rPr>
                <w:rFonts w:ascii="National Book" w:hAnsi="National Book"/>
              </w:rPr>
              <w:t xml:space="preserve">. </w:t>
            </w:r>
          </w:p>
          <w:p w14:paraId="5C41E32B" w14:textId="79C4F393" w:rsidR="00911EA0" w:rsidRPr="005E0311" w:rsidRDefault="00911EA0" w:rsidP="00AF6CCB">
            <w:pPr>
              <w:numPr>
                <w:ilvl w:val="0"/>
                <w:numId w:val="2"/>
              </w:numPr>
              <w:rPr>
                <w:rFonts w:ascii="National Book" w:hAnsi="National Book"/>
                <w:color w:val="002060"/>
              </w:rPr>
            </w:pPr>
            <w:r w:rsidRPr="005E0311">
              <w:rPr>
                <w:rFonts w:ascii="National Book" w:hAnsi="National Book"/>
                <w:color w:val="002060"/>
              </w:rPr>
              <w:t xml:space="preserve">KSU academic advisor </w:t>
            </w:r>
            <w:r w:rsidRPr="00F54B92">
              <w:rPr>
                <w:rFonts w:ascii="National Book" w:hAnsi="National Book"/>
                <w:color w:val="002060"/>
              </w:rPr>
              <w:t xml:space="preserve">completes </w:t>
            </w:r>
            <w:hyperlink r:id="rId21" w:history="1">
              <w:r w:rsidRPr="00475D24">
                <w:rPr>
                  <w:rStyle w:val="Hyperlink"/>
                  <w:rFonts w:ascii="National Book" w:hAnsi="National Book"/>
                  <w:color w:val="005B5B"/>
                  <w:u w:val="single"/>
                </w:rPr>
                <w:t>UA JD 3+3 Partnership Transfer Credit Form</w:t>
              </w:r>
            </w:hyperlink>
            <w:r w:rsidRPr="00F54B92">
              <w:rPr>
                <w:rFonts w:ascii="National Book" w:hAnsi="National Book"/>
                <w:color w:val="002060"/>
              </w:rPr>
              <w:t xml:space="preserve"> </w:t>
            </w:r>
            <w:r w:rsidRPr="005E0311">
              <w:rPr>
                <w:rFonts w:ascii="National Book" w:hAnsi="National Book"/>
                <w:color w:val="002060"/>
              </w:rPr>
              <w:t xml:space="preserve">and sends to Credit Transfer Office.  </w:t>
            </w:r>
          </w:p>
          <w:p w14:paraId="66B4D664" w14:textId="77777777" w:rsidR="00911EA0" w:rsidRPr="000A2A9E" w:rsidRDefault="00911EA0" w:rsidP="00AF6CCB">
            <w:pPr>
              <w:numPr>
                <w:ilvl w:val="0"/>
                <w:numId w:val="2"/>
              </w:numPr>
              <w:rPr>
                <w:rFonts w:ascii="National Book" w:hAnsi="National Book"/>
              </w:rPr>
            </w:pPr>
            <w:r w:rsidRPr="000A2A9E">
              <w:rPr>
                <w:rFonts w:ascii="National Book" w:hAnsi="National Book"/>
                <w:color w:val="002060"/>
              </w:rPr>
              <w:t xml:space="preserve">Credit Transfer Office applies transfer credit to student transcript. </w:t>
            </w:r>
          </w:p>
        </w:tc>
      </w:tr>
      <w:bookmarkEnd w:id="1"/>
    </w:tbl>
    <w:p w14:paraId="66866070" w14:textId="77777777" w:rsidR="00911EA0" w:rsidRPr="00DB4CE8" w:rsidRDefault="00911EA0" w:rsidP="00911EA0">
      <w:pPr>
        <w:rPr>
          <w:rFonts w:ascii="National Book" w:hAnsi="National Book"/>
          <w:color w:val="002060"/>
        </w:rPr>
      </w:pPr>
    </w:p>
    <w:p w14:paraId="4C2E8DD7" w14:textId="1053EFAD" w:rsidR="00911EA0" w:rsidRDefault="00911EA0" w:rsidP="00911EA0">
      <w:pPr>
        <w:rPr>
          <w:rFonts w:ascii="National Book" w:hAnsi="National Book" w:cs="Arial"/>
          <w:b/>
          <w:bCs/>
          <w:color w:val="002060"/>
        </w:rPr>
      </w:pPr>
      <w:r w:rsidRPr="00DB4CE8">
        <w:rPr>
          <w:rFonts w:ascii="National Book" w:hAnsi="National Book" w:cs="Arial"/>
          <w:iCs/>
          <w:color w:val="002060"/>
          <w:sz w:val="22"/>
          <w:szCs w:val="28"/>
        </w:rPr>
        <w:t xml:space="preserve">Questions about the Kent State University to </w:t>
      </w:r>
      <w:r>
        <w:rPr>
          <w:rFonts w:ascii="National Book" w:hAnsi="National Book" w:cs="Arial"/>
          <w:iCs/>
          <w:color w:val="002060"/>
          <w:sz w:val="22"/>
          <w:szCs w:val="28"/>
        </w:rPr>
        <w:t>UA School</w:t>
      </w:r>
      <w:r w:rsidRPr="00DB4CE8">
        <w:rPr>
          <w:rFonts w:ascii="National Book" w:hAnsi="National Book" w:cs="Arial"/>
          <w:iCs/>
          <w:color w:val="002060"/>
          <w:sz w:val="22"/>
          <w:szCs w:val="28"/>
        </w:rPr>
        <w:t xml:space="preserve"> of Law Juris Doctor (JD) 3 + 3 Program can be directed to Academic Partnerships: </w:t>
      </w:r>
      <w:hyperlink r:id="rId22" w:history="1">
        <w:r w:rsidRPr="00806907">
          <w:rPr>
            <w:rStyle w:val="Hyperlink"/>
            <w:rFonts w:ascii="National Book" w:hAnsi="National Book" w:cs="Arial"/>
            <w:iCs/>
            <w:color w:val="0070C0"/>
            <w:sz w:val="22"/>
            <w:szCs w:val="28"/>
            <w:u w:val="single"/>
          </w:rPr>
          <w:t>pathways@kent.edu</w:t>
        </w:r>
      </w:hyperlink>
      <w:r w:rsidRPr="00DB4CE8">
        <w:rPr>
          <w:rFonts w:ascii="National Book" w:hAnsi="National Book" w:cs="Arial"/>
          <w:iCs/>
          <w:color w:val="002060"/>
          <w:sz w:val="22"/>
          <w:szCs w:val="28"/>
        </w:rPr>
        <w:t>.</w:t>
      </w:r>
    </w:p>
    <w:p w14:paraId="31045330" w14:textId="77777777" w:rsidR="00911EA0" w:rsidRDefault="00911EA0" w:rsidP="00911EA0">
      <w:pPr>
        <w:rPr>
          <w:rFonts w:ascii="National Book" w:hAnsi="National Book" w:cs="Arial"/>
          <w:b/>
          <w:bCs/>
          <w:color w:val="002060"/>
        </w:rPr>
      </w:pPr>
      <w:r>
        <w:rPr>
          <w:rFonts w:ascii="National Book" w:hAnsi="National Book" w:cs="Arial"/>
          <w:b/>
          <w:bCs/>
          <w:color w:val="002060"/>
        </w:rPr>
        <w:br w:type="page"/>
      </w:r>
    </w:p>
    <w:p w14:paraId="0DF8295D" w14:textId="77777777" w:rsidR="00911EA0" w:rsidRPr="005A0C86" w:rsidRDefault="00911EA0" w:rsidP="00911EA0">
      <w:pPr>
        <w:pStyle w:val="Heading1"/>
        <w:ind w:left="0"/>
        <w:jc w:val="left"/>
      </w:pPr>
      <w:r w:rsidRPr="007B70CF">
        <w:t>Graduat</w:t>
      </w:r>
      <w:r w:rsidRPr="005A0C86">
        <w:t>ion Requirements</w:t>
      </w:r>
    </w:p>
    <w:p w14:paraId="04578EDC" w14:textId="77777777" w:rsidR="00911EA0" w:rsidRPr="005A0C86" w:rsidRDefault="00911EA0" w:rsidP="00911EA0">
      <w:pPr>
        <w:pStyle w:val="NoSpacing"/>
        <w:rPr>
          <w:rFonts w:ascii="National Book" w:hAnsi="National Book" w:cs="Arial"/>
          <w:color w:val="002060"/>
          <w:sz w:val="24"/>
          <w:szCs w:val="24"/>
        </w:rPr>
      </w:pPr>
    </w:p>
    <w:p w14:paraId="2E1038A2" w14:textId="550B0555" w:rsidR="00911EA0" w:rsidRPr="00450924" w:rsidRDefault="00911EA0" w:rsidP="00911EA0">
      <w:pPr>
        <w:pStyle w:val="NoSpacing"/>
        <w:rPr>
          <w:rFonts w:ascii="National Book" w:hAnsi="National Book" w:cs="Arial"/>
          <w:color w:val="002060"/>
        </w:rPr>
      </w:pPr>
      <w:r w:rsidRPr="00450924">
        <w:rPr>
          <w:rFonts w:ascii="National Book" w:hAnsi="National Book" w:cs="Arial"/>
          <w:color w:val="002060"/>
        </w:rPr>
        <w:t xml:space="preserve">Requirements to graduate with the BS degree program: To graduate, students must have minimum 120 credit hours, 39 upper-division credit hours of coursework, a minimum 2.500 major GPA and minimum 2.500 cumulative GPA. </w:t>
      </w:r>
      <w:r w:rsidRPr="00450924">
        <w:rPr>
          <w:rFonts w:ascii="National Book" w:hAnsi="National Book"/>
          <w:color w:val="002060"/>
        </w:rPr>
        <w:t>Students are required to participate in a study away opportunity. Students must have a minimum 2.500 overall GPA to participate in this study away requirement.</w:t>
      </w:r>
      <w:r w:rsidRPr="00450924">
        <w:rPr>
          <w:rFonts w:ascii="National Book" w:hAnsi="National Book" w:cs="Arial"/>
          <w:color w:val="002060"/>
        </w:rPr>
        <w:t xml:space="preserve"> Students must also fulfill an approved experiential learning experience</w:t>
      </w:r>
      <w:r w:rsidR="00475D24">
        <w:rPr>
          <w:rFonts w:ascii="National Book" w:hAnsi="National Book" w:cs="Arial"/>
          <w:color w:val="002060"/>
        </w:rPr>
        <w:t xml:space="preserve"> and</w:t>
      </w:r>
      <w:r w:rsidRPr="00450924">
        <w:rPr>
          <w:rFonts w:ascii="National Book" w:hAnsi="National Book" w:cs="Arial"/>
          <w:color w:val="002060"/>
        </w:rPr>
        <w:t xml:space="preserve"> complete a </w:t>
      </w:r>
      <w:proofErr w:type="gramStart"/>
      <w:r w:rsidRPr="00450924">
        <w:rPr>
          <w:rFonts w:ascii="National Book" w:hAnsi="National Book" w:cs="Arial"/>
          <w:color w:val="002060"/>
        </w:rPr>
        <w:t>writing</w:t>
      </w:r>
      <w:proofErr w:type="gramEnd"/>
      <w:r w:rsidRPr="00450924">
        <w:rPr>
          <w:rFonts w:ascii="National Book" w:hAnsi="National Book" w:cs="Arial"/>
          <w:color w:val="002060"/>
        </w:rPr>
        <w:t xml:space="preserve"> intensive course with a minimum C (2.000) grade. More specific graduation requirement information can be found in the Academic Policies section of the Kent State University Catalog (</w:t>
      </w:r>
      <w:hyperlink r:id="rId23" w:history="1">
        <w:r w:rsidRPr="00450924">
          <w:rPr>
            <w:rStyle w:val="Hyperlink"/>
            <w:rFonts w:ascii="National Book" w:hAnsi="National Book" w:cs="Arial"/>
          </w:rPr>
          <w:t>www.kent.edu/catalog</w:t>
        </w:r>
      </w:hyperlink>
      <w:r w:rsidRPr="00450924">
        <w:rPr>
          <w:rFonts w:ascii="National Book" w:hAnsi="National Book" w:cs="Arial"/>
          <w:color w:val="002060"/>
        </w:rPr>
        <w:t>).</w:t>
      </w:r>
    </w:p>
    <w:p w14:paraId="3F5966DC" w14:textId="77777777" w:rsidR="00911EA0" w:rsidRPr="00394F9C" w:rsidRDefault="00911EA0" w:rsidP="00911EA0">
      <w:pPr>
        <w:pStyle w:val="NoSpacing"/>
        <w:rPr>
          <w:rFonts w:ascii="National Book" w:hAnsi="National Book" w:cs="Arial"/>
          <w:color w:val="002060"/>
        </w:rPr>
      </w:pPr>
    </w:p>
    <w:p w14:paraId="63CBCEC0" w14:textId="77777777" w:rsidR="00911EA0" w:rsidRPr="00394F9C" w:rsidRDefault="00911EA0" w:rsidP="00911EA0">
      <w:pPr>
        <w:pStyle w:val="NoSpacing"/>
        <w:rPr>
          <w:rFonts w:ascii="National Book" w:hAnsi="National Book" w:cs="Arial"/>
          <w:color w:val="002060"/>
        </w:rPr>
      </w:pPr>
      <w:r w:rsidRPr="00394F9C">
        <w:rPr>
          <w:rFonts w:ascii="National Book" w:hAnsi="National Book" w:cs="Arial"/>
          <w:color w:val="002060"/>
        </w:rPr>
        <w:t>This information is provided solely for the convenience of the reader, and KSU expressly disclaims any liability which may otherwise be incurred. This publication is neither a contract nor an offer to make a contract. While every effort has been made to ensure the accuracy of the information, KSU reserves the right to make changes at any time with respect to course offerings, degree requirements, services provided, or any other subject addressed herein.</w:t>
      </w:r>
    </w:p>
    <w:p w14:paraId="1CC78ADF" w14:textId="77777777" w:rsidR="00911EA0" w:rsidRPr="00394F9C" w:rsidRDefault="00911EA0" w:rsidP="00911EA0">
      <w:pPr>
        <w:pStyle w:val="NoSpacing"/>
        <w:rPr>
          <w:rFonts w:ascii="National Book" w:hAnsi="National Book" w:cs="Arial"/>
          <w:color w:val="002060"/>
        </w:rPr>
      </w:pPr>
    </w:p>
    <w:p w14:paraId="2E274ECD" w14:textId="77777777" w:rsidR="00911EA0" w:rsidRPr="00394F9C" w:rsidRDefault="00911EA0" w:rsidP="00911EA0">
      <w:pPr>
        <w:pStyle w:val="NoSpacing"/>
        <w:rPr>
          <w:rFonts w:ascii="National Book" w:hAnsi="National Book" w:cs="Arial"/>
          <w:color w:val="002060"/>
        </w:rPr>
      </w:pPr>
      <w:r w:rsidRPr="00394F9C">
        <w:rPr>
          <w:rFonts w:ascii="National Book" w:hAnsi="National Book" w:cs="Arial"/>
          <w:color w:val="002060"/>
        </w:rPr>
        <w:t xml:space="preserve">It is recommended students </w:t>
      </w:r>
      <w:proofErr w:type="gramStart"/>
      <w:r w:rsidRPr="00394F9C">
        <w:rPr>
          <w:rFonts w:ascii="National Book" w:hAnsi="National Book" w:cs="Arial"/>
          <w:color w:val="002060"/>
        </w:rPr>
        <w:t>intending</w:t>
      </w:r>
      <w:proofErr w:type="gramEnd"/>
      <w:r w:rsidRPr="00394F9C">
        <w:rPr>
          <w:rFonts w:ascii="National Book" w:hAnsi="National Book" w:cs="Arial"/>
          <w:color w:val="002060"/>
        </w:rPr>
        <w:t xml:space="preserve"> to pursue the Bachelor of </w:t>
      </w:r>
      <w:r>
        <w:rPr>
          <w:rFonts w:ascii="National Book" w:hAnsi="National Book" w:cs="Arial"/>
          <w:color w:val="002060"/>
        </w:rPr>
        <w:t>Science in Fashion Merchandising</w:t>
      </w:r>
      <w:r w:rsidRPr="00394F9C">
        <w:rPr>
          <w:rFonts w:ascii="National Book" w:hAnsi="National Book" w:cs="Arial"/>
          <w:color w:val="002060"/>
        </w:rPr>
        <w:t xml:space="preserve"> through Kent State University </w:t>
      </w:r>
      <w:proofErr w:type="gramStart"/>
      <w:r w:rsidRPr="00394F9C">
        <w:rPr>
          <w:rFonts w:ascii="National Book" w:hAnsi="National Book" w:cs="Arial"/>
          <w:color w:val="002060"/>
        </w:rPr>
        <w:t>consult</w:t>
      </w:r>
      <w:proofErr w:type="gramEnd"/>
      <w:r w:rsidRPr="00394F9C">
        <w:rPr>
          <w:rFonts w:ascii="National Book" w:hAnsi="National Book" w:cs="Arial"/>
          <w:color w:val="002060"/>
        </w:rPr>
        <w:t xml:space="preserve"> with academic advisors at Kent State University.</w:t>
      </w:r>
    </w:p>
    <w:p w14:paraId="3506D462" w14:textId="77777777" w:rsidR="00911EA0" w:rsidRDefault="00911EA0" w:rsidP="00911EA0">
      <w:pPr>
        <w:pStyle w:val="NoSpacing"/>
        <w:rPr>
          <w:rFonts w:ascii="National Bold Italic" w:hAnsi="National Bold Italic"/>
          <w:b/>
          <w:color w:val="1F3864" w:themeColor="accent1" w:themeShade="80"/>
          <w:sz w:val="32"/>
          <w:szCs w:val="32"/>
        </w:rPr>
      </w:pPr>
    </w:p>
    <w:p w14:paraId="620E7922" w14:textId="77777777" w:rsidR="00911EA0" w:rsidRPr="00985EF8" w:rsidRDefault="00911EA0" w:rsidP="00911EA0">
      <w:pPr>
        <w:pStyle w:val="Heading1"/>
        <w:ind w:firstLine="720"/>
        <w:jc w:val="left"/>
      </w:pPr>
      <w:bookmarkStart w:id="2" w:name="_Hlk124323265"/>
      <w:bookmarkStart w:id="3" w:name="_Hlk124324242"/>
      <w:r w:rsidRPr="00985EF8">
        <w:t>Contact Information</w:t>
      </w:r>
    </w:p>
    <w:p w14:paraId="6049FCC5" w14:textId="77777777" w:rsidR="00911EA0" w:rsidRDefault="00911EA0" w:rsidP="00911EA0">
      <w:pPr>
        <w:rPr>
          <w:rFonts w:ascii="National Bold Italic" w:hAnsi="National Bold Italic"/>
          <w:b/>
          <w:color w:val="1F3864" w:themeColor="accent1" w:themeShade="80"/>
          <w:sz w:val="32"/>
          <w:szCs w:val="16"/>
        </w:rPr>
      </w:pPr>
    </w:p>
    <w:p w14:paraId="1172EF3B" w14:textId="77777777" w:rsidR="00911EA0" w:rsidRDefault="00911EA0" w:rsidP="00911EA0">
      <w:pPr>
        <w:rPr>
          <w:rFonts w:ascii="National Book" w:hAnsi="National Book"/>
          <w:bCs/>
          <w:color w:val="1F3864" w:themeColor="accent1" w:themeShade="80"/>
        </w:rPr>
      </w:pPr>
      <w:r w:rsidRPr="008666BA">
        <w:rPr>
          <w:rFonts w:ascii="National Bold Italic" w:hAnsi="National Bold Italic"/>
          <w:b/>
          <w:color w:val="1F3864" w:themeColor="accent1" w:themeShade="80"/>
          <w:sz w:val="32"/>
          <w:szCs w:val="16"/>
        </w:rPr>
        <w:t>University of Akron</w:t>
      </w:r>
      <w:r>
        <w:rPr>
          <w:rFonts w:ascii="National Bold Italic" w:hAnsi="National Bold Italic"/>
          <w:b/>
          <w:color w:val="1F3864" w:themeColor="accent1" w:themeShade="80"/>
          <w:sz w:val="32"/>
          <w:szCs w:val="16"/>
        </w:rPr>
        <w:t xml:space="preserve"> School of Law</w:t>
      </w:r>
      <w:r w:rsidRPr="00985EF8">
        <w:rPr>
          <w:rFonts w:ascii="National Book" w:hAnsi="National Book"/>
          <w:b/>
          <w:color w:val="1F3864" w:themeColor="accent1" w:themeShade="80"/>
          <w:sz w:val="32"/>
          <w:szCs w:val="16"/>
        </w:rPr>
        <w:br/>
      </w:r>
      <w:r w:rsidRPr="008666BA">
        <w:rPr>
          <w:rFonts w:ascii="National Book" w:hAnsi="National Book"/>
          <w:color w:val="002060"/>
        </w:rPr>
        <w:t>Akron Law Office of Admissions</w:t>
      </w:r>
      <w:r w:rsidRPr="00B12142">
        <w:rPr>
          <w:rFonts w:ascii="National Book" w:hAnsi="National Book"/>
          <w:bCs/>
          <w:color w:val="1F3864" w:themeColor="accent1" w:themeShade="80"/>
        </w:rPr>
        <w:tab/>
      </w:r>
      <w:r w:rsidRPr="00B12142">
        <w:rPr>
          <w:rFonts w:ascii="National Book" w:hAnsi="National Book"/>
          <w:bCs/>
          <w:color w:val="1F3864" w:themeColor="accent1" w:themeShade="80"/>
        </w:rPr>
        <w:tab/>
      </w:r>
      <w:r w:rsidRPr="00B12142">
        <w:rPr>
          <w:rFonts w:ascii="National Book" w:hAnsi="National Book"/>
          <w:bCs/>
          <w:color w:val="1F3864" w:themeColor="accent1" w:themeShade="80"/>
        </w:rPr>
        <w:br/>
      </w:r>
      <w:r w:rsidRPr="008666BA">
        <w:rPr>
          <w:rFonts w:ascii="National Book" w:hAnsi="National Book"/>
          <w:color w:val="002060"/>
        </w:rPr>
        <w:t>1-800-425-7668</w:t>
      </w:r>
      <w:r w:rsidRPr="00B12142">
        <w:rPr>
          <w:rFonts w:ascii="National Book" w:hAnsi="National Book"/>
          <w:bCs/>
          <w:color w:val="1F3864" w:themeColor="accent1" w:themeShade="80"/>
        </w:rPr>
        <w:br/>
      </w:r>
      <w:hyperlink r:id="rId24" w:history="1">
        <w:r w:rsidRPr="006E1EB6">
          <w:rPr>
            <w:rStyle w:val="Hyperlink"/>
            <w:rFonts w:ascii="National Book" w:hAnsi="National Book"/>
          </w:rPr>
          <w:t>lawadmissions@uakron.edu</w:t>
        </w:r>
      </w:hyperlink>
      <w:r>
        <w:rPr>
          <w:rFonts w:ascii="National Book" w:hAnsi="National Book"/>
          <w:color w:val="002060"/>
        </w:rPr>
        <w:t xml:space="preserve"> </w:t>
      </w:r>
    </w:p>
    <w:p w14:paraId="01505FDD" w14:textId="77777777" w:rsidR="00911EA0" w:rsidRDefault="00911EA0" w:rsidP="00911EA0">
      <w:pPr>
        <w:rPr>
          <w:rFonts w:ascii="National Bold Italic" w:hAnsi="National Bold Italic"/>
          <w:b/>
          <w:color w:val="1F3864" w:themeColor="accent1" w:themeShade="80"/>
          <w:sz w:val="32"/>
          <w:szCs w:val="16"/>
        </w:rPr>
      </w:pPr>
    </w:p>
    <w:p w14:paraId="037A41F5" w14:textId="4FC3F74B" w:rsidR="00911EA0" w:rsidRPr="00985EF8" w:rsidRDefault="00911EA0" w:rsidP="00911EA0">
      <w:pPr>
        <w:rPr>
          <w:rFonts w:ascii="National Regular Italic" w:hAnsi="National Regular Italic"/>
          <w:b/>
          <w:color w:val="1F3864" w:themeColor="accent1" w:themeShade="80"/>
          <w:sz w:val="32"/>
          <w:szCs w:val="32"/>
        </w:rPr>
      </w:pPr>
      <w:r w:rsidRPr="00985EF8">
        <w:rPr>
          <w:rFonts w:ascii="National Bold Italic" w:hAnsi="National Bold Italic"/>
          <w:b/>
          <w:color w:val="1F3864" w:themeColor="accent1" w:themeShade="80"/>
          <w:sz w:val="32"/>
          <w:szCs w:val="16"/>
        </w:rPr>
        <w:t>Kent State</w:t>
      </w:r>
      <w:r>
        <w:rPr>
          <w:rFonts w:ascii="National Book" w:hAnsi="National Book"/>
          <w:bCs/>
          <w:color w:val="1F3864" w:themeColor="accent1" w:themeShade="80"/>
        </w:rPr>
        <w:t xml:space="preserve"> </w:t>
      </w:r>
      <w:r w:rsidRPr="00985EF8">
        <w:rPr>
          <w:rFonts w:ascii="National Bold Italic" w:hAnsi="National Bold Italic"/>
          <w:b/>
          <w:color w:val="1F3864" w:themeColor="accent1" w:themeShade="80"/>
          <w:sz w:val="32"/>
          <w:szCs w:val="16"/>
        </w:rPr>
        <w:t>University</w:t>
      </w:r>
      <w:r>
        <w:rPr>
          <w:rFonts w:ascii="National Bold Italic" w:hAnsi="National Bold Italic"/>
          <w:b/>
          <w:color w:val="1F3864" w:themeColor="accent1" w:themeShade="80"/>
          <w:sz w:val="32"/>
          <w:szCs w:val="16"/>
        </w:rPr>
        <w:br/>
      </w:r>
      <w:r>
        <w:rPr>
          <w:rFonts w:ascii="National Book" w:hAnsi="National Book"/>
          <w:bCs/>
          <w:color w:val="1F3864" w:themeColor="accent1" w:themeShade="80"/>
        </w:rPr>
        <w:t>Academic Partnerships</w:t>
      </w:r>
      <w:r>
        <w:rPr>
          <w:rFonts w:ascii="National Book" w:hAnsi="National Book"/>
          <w:bCs/>
          <w:color w:val="1F3864" w:themeColor="accent1" w:themeShade="80"/>
        </w:rPr>
        <w:br/>
      </w:r>
      <w:hyperlink r:id="rId25" w:history="1">
        <w:r w:rsidRPr="006E1A37">
          <w:rPr>
            <w:rStyle w:val="Hyperlink"/>
            <w:rFonts w:ascii="National Book" w:hAnsi="National Book"/>
          </w:rPr>
          <w:t>pathways@kent.edu</w:t>
        </w:r>
      </w:hyperlink>
      <w:bookmarkEnd w:id="2"/>
    </w:p>
    <w:p w14:paraId="04410EFA" w14:textId="77777777" w:rsidR="00911EA0" w:rsidRPr="00985EF8" w:rsidRDefault="00911EA0" w:rsidP="00911EA0">
      <w:pPr>
        <w:rPr>
          <w:rFonts w:ascii="National Regular Italic" w:hAnsi="National Regular Italic"/>
          <w:b/>
          <w:color w:val="1F3864" w:themeColor="accent1" w:themeShade="80"/>
          <w:sz w:val="32"/>
          <w:szCs w:val="32"/>
        </w:rPr>
      </w:pPr>
    </w:p>
    <w:p w14:paraId="4EE849EB" w14:textId="1C564AB2" w:rsidR="00911EA0" w:rsidRPr="00036A70" w:rsidRDefault="00911EA0" w:rsidP="00911EA0">
      <w:r w:rsidRPr="00036A70">
        <w:rPr>
          <w:rFonts w:ascii="National Bold Italic" w:hAnsi="National Bold Italic"/>
          <w:b/>
          <w:color w:val="1F3864" w:themeColor="accent1" w:themeShade="80"/>
        </w:rPr>
        <w:t xml:space="preserve">Last Updated </w:t>
      </w:r>
      <w:bookmarkEnd w:id="3"/>
      <w:r w:rsidR="00475D24">
        <w:rPr>
          <w:rFonts w:ascii="National Bold Italic" w:hAnsi="National Bold Italic"/>
          <w:b/>
          <w:color w:val="1F3864" w:themeColor="accent1" w:themeShade="80"/>
        </w:rPr>
        <w:t>December</w:t>
      </w:r>
      <w:r w:rsidR="00F54B92">
        <w:rPr>
          <w:rFonts w:ascii="National Bold Italic" w:hAnsi="National Bold Italic"/>
          <w:b/>
          <w:color w:val="1F3864" w:themeColor="accent1" w:themeShade="80"/>
        </w:rPr>
        <w:t xml:space="preserve"> 2025</w:t>
      </w:r>
    </w:p>
    <w:p w14:paraId="4068A6AC" w14:textId="77777777" w:rsidR="00911EA0" w:rsidRDefault="00911EA0" w:rsidP="00911EA0"/>
    <w:bookmarkEnd w:id="0"/>
    <w:p w14:paraId="7B7D9D1F" w14:textId="09CEE4E3" w:rsidR="0003755D" w:rsidRDefault="0003755D" w:rsidP="0003755D">
      <w:pPr>
        <w:rPr>
          <w:rFonts w:ascii="National-Black"/>
          <w:b/>
          <w:noProof/>
          <w:color w:val="003976"/>
          <w:spacing w:val="4"/>
          <w:sz w:val="34"/>
          <w:szCs w:val="8"/>
        </w:rPr>
      </w:pPr>
    </w:p>
    <w:sectPr w:rsidR="0003755D" w:rsidSect="005B4F8E">
      <w:headerReference w:type="even" r:id="rId26"/>
      <w:headerReference w:type="default" r:id="rId27"/>
      <w:footerReference w:type="even" r:id="rId28"/>
      <w:footerReference w:type="default" r:id="rId29"/>
      <w:headerReference w:type="first" r:id="rId30"/>
      <w:footerReference w:type="first" r:id="rId31"/>
      <w:pgSz w:w="12240" w:h="15840"/>
      <w:pgMar w:top="1440" w:right="1440" w:bottom="4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EF7D4A" w14:textId="77777777" w:rsidR="00027009" w:rsidRDefault="00027009" w:rsidP="005914AE">
      <w:r>
        <w:separator/>
      </w:r>
    </w:p>
  </w:endnote>
  <w:endnote w:type="continuationSeparator" w:id="0">
    <w:p w14:paraId="52BFF07F" w14:textId="77777777" w:rsidR="00027009" w:rsidRDefault="00027009" w:rsidP="005914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ational-Black">
    <w:altName w:val="National-Black"/>
    <w:panose1 w:val="00000000000000000000"/>
    <w:charset w:val="00"/>
    <w:family w:val="roman"/>
    <w:pitch w:val="variable"/>
  </w:font>
  <w:font w:name="Verdana">
    <w:panose1 w:val="020B0604030504040204"/>
    <w:charset w:val="00"/>
    <w:family w:val="swiss"/>
    <w:pitch w:val="variable"/>
    <w:sig w:usb0="A00006FF" w:usb1="4000205B" w:usb2="00000010" w:usb3="00000000" w:csb0="0000019F" w:csb1="00000000"/>
  </w:font>
  <w:font w:name="National Book">
    <w:panose1 w:val="02000503000000020004"/>
    <w:charset w:val="00"/>
    <w:family w:val="modern"/>
    <w:notTrueType/>
    <w:pitch w:val="variable"/>
    <w:sig w:usb0="A00000FF" w:usb1="5000207B" w:usb2="00000010" w:usb3="00000000" w:csb0="0000009B" w:csb1="00000000"/>
  </w:font>
  <w:font w:name="Arial">
    <w:panose1 w:val="020B0604020202020204"/>
    <w:charset w:val="00"/>
    <w:family w:val="swiss"/>
    <w:pitch w:val="variable"/>
    <w:sig w:usb0="E0002EFF" w:usb1="C000785B" w:usb2="00000009" w:usb3="00000000" w:csb0="000001FF" w:csb1="00000000"/>
  </w:font>
  <w:font w:name="Roboto Slab">
    <w:charset w:val="00"/>
    <w:family w:val="auto"/>
    <w:pitch w:val="variable"/>
    <w:sig w:usb0="000004FF" w:usb1="8000405F" w:usb2="00000022" w:usb3="00000000" w:csb0="0000019F" w:csb1="00000000"/>
  </w:font>
  <w:font w:name="National Bold Italic">
    <w:panose1 w:val="02000503000000020004"/>
    <w:charset w:val="00"/>
    <w:family w:val="modern"/>
    <w:notTrueType/>
    <w:pitch w:val="variable"/>
    <w:sig w:usb0="A00000FF" w:usb1="5000207B" w:usb2="00000010" w:usb3="00000000" w:csb0="0000009B" w:csb1="00000000"/>
  </w:font>
  <w:font w:name="National Regular Italic">
    <w:panose1 w:val="02000503000000020004"/>
    <w:charset w:val="00"/>
    <w:family w:val="modern"/>
    <w:notTrueType/>
    <w:pitch w:val="variable"/>
    <w:sig w:usb0="A00000FF" w:usb1="5000207B" w:usb2="0000001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D34D2" w14:textId="77777777" w:rsidR="005914AE" w:rsidRDefault="005914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11F39" w14:textId="77777777" w:rsidR="005914AE" w:rsidRDefault="005914A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7E617" w14:textId="77777777" w:rsidR="005914AE" w:rsidRDefault="005914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C45EAF" w14:textId="77777777" w:rsidR="00027009" w:rsidRDefault="00027009" w:rsidP="005914AE">
      <w:r>
        <w:separator/>
      </w:r>
    </w:p>
  </w:footnote>
  <w:footnote w:type="continuationSeparator" w:id="0">
    <w:p w14:paraId="00F6B1B8" w14:textId="77777777" w:rsidR="00027009" w:rsidRDefault="00027009" w:rsidP="005914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505A3" w14:textId="77777777" w:rsidR="005914AE" w:rsidRDefault="005914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2FD33" w14:textId="3EF0D629" w:rsidR="005914AE" w:rsidRDefault="005914A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5F1BB" w14:textId="77777777" w:rsidR="005914AE" w:rsidRDefault="005914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A96360"/>
    <w:multiLevelType w:val="hybridMultilevel"/>
    <w:tmpl w:val="4D426050"/>
    <w:lvl w:ilvl="0" w:tplc="F424BC0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468C207A"/>
    <w:multiLevelType w:val="hybridMultilevel"/>
    <w:tmpl w:val="EBB0468A"/>
    <w:lvl w:ilvl="0" w:tplc="F424BC0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112481022">
    <w:abstractNumId w:val="0"/>
  </w:num>
  <w:num w:numId="2" w16cid:durableId="19718598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dEzDUY/cYCHVmb+i/H7JQYzgfok3Lrj7/dst2wQt0tHeAscJio4a6+JHg82Ce4KUXKBGDdPuxx2bZ3p2hb+rpA==" w:salt="Ha6r8XYylF0FCu5DQq7ml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55D"/>
    <w:rsid w:val="00027009"/>
    <w:rsid w:val="00036A70"/>
    <w:rsid w:val="0003755D"/>
    <w:rsid w:val="0004026D"/>
    <w:rsid w:val="00054076"/>
    <w:rsid w:val="0007639D"/>
    <w:rsid w:val="000D1342"/>
    <w:rsid w:val="001117C7"/>
    <w:rsid w:val="00120120"/>
    <w:rsid w:val="00181E20"/>
    <w:rsid w:val="00191609"/>
    <w:rsid w:val="001F4159"/>
    <w:rsid w:val="001F521A"/>
    <w:rsid w:val="002779BF"/>
    <w:rsid w:val="00281A03"/>
    <w:rsid w:val="00293427"/>
    <w:rsid w:val="002A7702"/>
    <w:rsid w:val="002E4D60"/>
    <w:rsid w:val="00300EEF"/>
    <w:rsid w:val="00341F9C"/>
    <w:rsid w:val="003444AD"/>
    <w:rsid w:val="003A5A8D"/>
    <w:rsid w:val="003A643C"/>
    <w:rsid w:val="003B19FA"/>
    <w:rsid w:val="003C036B"/>
    <w:rsid w:val="003F57D4"/>
    <w:rsid w:val="00443825"/>
    <w:rsid w:val="004510F3"/>
    <w:rsid w:val="00460872"/>
    <w:rsid w:val="00475D24"/>
    <w:rsid w:val="00490388"/>
    <w:rsid w:val="004B743D"/>
    <w:rsid w:val="004D0281"/>
    <w:rsid w:val="004D03F6"/>
    <w:rsid w:val="004E4189"/>
    <w:rsid w:val="004F0550"/>
    <w:rsid w:val="00547E83"/>
    <w:rsid w:val="005914AE"/>
    <w:rsid w:val="005A2CA9"/>
    <w:rsid w:val="005B077B"/>
    <w:rsid w:val="005B4F8E"/>
    <w:rsid w:val="005D4447"/>
    <w:rsid w:val="005E0311"/>
    <w:rsid w:val="00644EBD"/>
    <w:rsid w:val="006524EE"/>
    <w:rsid w:val="0066254B"/>
    <w:rsid w:val="00696A5B"/>
    <w:rsid w:val="006A0D11"/>
    <w:rsid w:val="006E4F5C"/>
    <w:rsid w:val="00732861"/>
    <w:rsid w:val="00770F7B"/>
    <w:rsid w:val="00786F42"/>
    <w:rsid w:val="0080196C"/>
    <w:rsid w:val="00805281"/>
    <w:rsid w:val="008054FB"/>
    <w:rsid w:val="00805F76"/>
    <w:rsid w:val="00806907"/>
    <w:rsid w:val="00833C75"/>
    <w:rsid w:val="00851454"/>
    <w:rsid w:val="00853380"/>
    <w:rsid w:val="008633DA"/>
    <w:rsid w:val="00863965"/>
    <w:rsid w:val="0086523B"/>
    <w:rsid w:val="00893E03"/>
    <w:rsid w:val="008E60B4"/>
    <w:rsid w:val="008F627D"/>
    <w:rsid w:val="00911EA0"/>
    <w:rsid w:val="00912676"/>
    <w:rsid w:val="00915C9A"/>
    <w:rsid w:val="009317EC"/>
    <w:rsid w:val="009319FD"/>
    <w:rsid w:val="009752DE"/>
    <w:rsid w:val="009902B6"/>
    <w:rsid w:val="009A1B5A"/>
    <w:rsid w:val="009E380C"/>
    <w:rsid w:val="00A1296A"/>
    <w:rsid w:val="00A13436"/>
    <w:rsid w:val="00AA194F"/>
    <w:rsid w:val="00AA6670"/>
    <w:rsid w:val="00AC0DC0"/>
    <w:rsid w:val="00B12682"/>
    <w:rsid w:val="00B21962"/>
    <w:rsid w:val="00B36B90"/>
    <w:rsid w:val="00B57050"/>
    <w:rsid w:val="00B60842"/>
    <w:rsid w:val="00B80CD1"/>
    <w:rsid w:val="00BA7C89"/>
    <w:rsid w:val="00BC6597"/>
    <w:rsid w:val="00BF723D"/>
    <w:rsid w:val="00C22366"/>
    <w:rsid w:val="00C223B2"/>
    <w:rsid w:val="00C458D4"/>
    <w:rsid w:val="00C677F3"/>
    <w:rsid w:val="00C77CE6"/>
    <w:rsid w:val="00C841F0"/>
    <w:rsid w:val="00C974D6"/>
    <w:rsid w:val="00D315A5"/>
    <w:rsid w:val="00D465C2"/>
    <w:rsid w:val="00D90BF4"/>
    <w:rsid w:val="00DA3427"/>
    <w:rsid w:val="00DA5376"/>
    <w:rsid w:val="00DC3E6F"/>
    <w:rsid w:val="00DD7709"/>
    <w:rsid w:val="00E21B66"/>
    <w:rsid w:val="00E30048"/>
    <w:rsid w:val="00E455FD"/>
    <w:rsid w:val="00E77A55"/>
    <w:rsid w:val="00E81FD6"/>
    <w:rsid w:val="00E8691D"/>
    <w:rsid w:val="00EB43FA"/>
    <w:rsid w:val="00F146F0"/>
    <w:rsid w:val="00F35DE5"/>
    <w:rsid w:val="00F54B92"/>
    <w:rsid w:val="00F61FFD"/>
    <w:rsid w:val="00F81601"/>
    <w:rsid w:val="00FB12D0"/>
    <w:rsid w:val="00FB1894"/>
    <w:rsid w:val="00FD25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A89471"/>
  <w15:chartTrackingRefBased/>
  <w15:docId w15:val="{DA239BE8-D0CF-49BF-9A6E-C9A57D2E3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755D"/>
    <w:pPr>
      <w:spacing w:after="0" w:line="240" w:lineRule="auto"/>
    </w:pPr>
    <w:rPr>
      <w:rFonts w:eastAsiaTheme="minorEastAsia"/>
      <w:kern w:val="0"/>
      <w:sz w:val="24"/>
      <w:szCs w:val="24"/>
      <w14:ligatures w14:val="none"/>
    </w:rPr>
  </w:style>
  <w:style w:type="paragraph" w:styleId="Heading1">
    <w:name w:val="heading 1"/>
    <w:basedOn w:val="Normal"/>
    <w:next w:val="Normal"/>
    <w:link w:val="Heading1Char"/>
    <w:uiPriority w:val="9"/>
    <w:qFormat/>
    <w:rsid w:val="0003755D"/>
    <w:pPr>
      <w:ind w:left="-720" w:right="-630"/>
      <w:jc w:val="center"/>
      <w:outlineLvl w:val="0"/>
    </w:pPr>
    <w:rPr>
      <w:rFonts w:ascii="National-Black"/>
      <w:b/>
      <w:color w:val="003976"/>
      <w:spacing w:val="4"/>
      <w:sz w:val="34"/>
      <w:szCs w:val="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755D"/>
    <w:rPr>
      <w:rFonts w:ascii="National-Black" w:eastAsiaTheme="minorEastAsia"/>
      <w:b/>
      <w:color w:val="003976"/>
      <w:spacing w:val="4"/>
      <w:kern w:val="0"/>
      <w:sz w:val="34"/>
      <w:szCs w:val="8"/>
      <w14:ligatures w14:val="none"/>
    </w:rPr>
  </w:style>
  <w:style w:type="table" w:styleId="TableGrid">
    <w:name w:val="Table Grid"/>
    <w:basedOn w:val="TableNormal"/>
    <w:uiPriority w:val="39"/>
    <w:rsid w:val="0003755D"/>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3755D"/>
    <w:pPr>
      <w:spacing w:after="0" w:line="240" w:lineRule="auto"/>
    </w:pPr>
    <w:rPr>
      <w:kern w:val="0"/>
      <w14:ligatures w14:val="none"/>
    </w:rPr>
  </w:style>
  <w:style w:type="character" w:styleId="Hyperlink">
    <w:name w:val="Hyperlink"/>
    <w:basedOn w:val="DefaultParagraphFont"/>
    <w:uiPriority w:val="99"/>
    <w:unhideWhenUsed/>
    <w:rsid w:val="0003755D"/>
    <w:rPr>
      <w:rFonts w:ascii="Verdana" w:hAnsi="Verdana" w:hint="default"/>
      <w:strike w:val="0"/>
      <w:dstrike w:val="0"/>
      <w:color w:val="008091"/>
      <w:u w:val="none"/>
      <w:effect w:val="none"/>
    </w:rPr>
  </w:style>
  <w:style w:type="character" w:styleId="FollowedHyperlink">
    <w:name w:val="FollowedHyperlink"/>
    <w:basedOn w:val="DefaultParagraphFont"/>
    <w:uiPriority w:val="99"/>
    <w:semiHidden/>
    <w:unhideWhenUsed/>
    <w:rsid w:val="0003755D"/>
    <w:rPr>
      <w:color w:val="954F72" w:themeColor="followedHyperlink"/>
      <w:u w:val="single"/>
    </w:rPr>
  </w:style>
  <w:style w:type="paragraph" w:styleId="Header">
    <w:name w:val="header"/>
    <w:basedOn w:val="Normal"/>
    <w:link w:val="HeaderChar"/>
    <w:uiPriority w:val="99"/>
    <w:unhideWhenUsed/>
    <w:rsid w:val="005914AE"/>
    <w:pPr>
      <w:tabs>
        <w:tab w:val="center" w:pos="4680"/>
        <w:tab w:val="right" w:pos="9360"/>
      </w:tabs>
    </w:pPr>
  </w:style>
  <w:style w:type="character" w:customStyle="1" w:styleId="HeaderChar">
    <w:name w:val="Header Char"/>
    <w:basedOn w:val="DefaultParagraphFont"/>
    <w:link w:val="Header"/>
    <w:uiPriority w:val="99"/>
    <w:rsid w:val="005914AE"/>
    <w:rPr>
      <w:rFonts w:eastAsiaTheme="minorEastAsia"/>
      <w:kern w:val="0"/>
      <w:sz w:val="24"/>
      <w:szCs w:val="24"/>
      <w14:ligatures w14:val="none"/>
    </w:rPr>
  </w:style>
  <w:style w:type="paragraph" w:styleId="Footer">
    <w:name w:val="footer"/>
    <w:basedOn w:val="Normal"/>
    <w:link w:val="FooterChar"/>
    <w:uiPriority w:val="99"/>
    <w:unhideWhenUsed/>
    <w:rsid w:val="005914AE"/>
    <w:pPr>
      <w:tabs>
        <w:tab w:val="center" w:pos="4680"/>
        <w:tab w:val="right" w:pos="9360"/>
      </w:tabs>
    </w:pPr>
  </w:style>
  <w:style w:type="character" w:customStyle="1" w:styleId="FooterChar">
    <w:name w:val="Footer Char"/>
    <w:basedOn w:val="DefaultParagraphFont"/>
    <w:link w:val="Footer"/>
    <w:uiPriority w:val="99"/>
    <w:rsid w:val="005914AE"/>
    <w:rPr>
      <w:rFonts w:eastAsiaTheme="minorEastAsia"/>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ksuprod.sharepoint.com/sites/AcademicAdvising/Advising%20Documents%20Library/Forms/AllItems.aspx?viewid=e58ba4d8%2D3a44%2D438a%2Db989%2D93d20e76ba6d&amp;id=%2Fsites%2FAcademicAdvising%2FAdvising%20Documents%20Library%2FDegree%20Pathway%20Forms%20%28NEW%29%2F3%2B3%2C%203%2B4%20Forms%2FUniversity%20of%20Akron%20Law%20School%2FKSU%20to%20Akron%20Law%20JD%20Letter%20of%20Eligibility%20%2D%20Dec%202025%5FFILLABLE%2Epdf&amp;parent=%2Fsites%2FAcademicAdvising%2FAdvising%20Documents%20Library%2FDegree%20Pathway%20Forms%20%28NEW%29%2F3%2B3%2C%203%2B4%20Forms%2FUniversity%20of%20Akron%20Law%20School" TargetMode="External"/><Relationship Id="rId18" Type="http://schemas.openxmlformats.org/officeDocument/2006/relationships/hyperlink" Target="https://nam11.safelinks.protection.outlook.com/?url=https%3A%2F%2Fwww.uakron.edu%2Fregistrar%2Ftranscripts%2F&amp;data=05%7C01%7Camaher5%40kent.edu%7C00962ef241ea46c1717008dadd20c6f1%7Ce5a06f4a1ec44d018f73e7dd15f26134%7C1%7C0%7C638065430384957903%7CUnknown%7CTWFpbGZsb3d8eyJWIjoiMC4wLjAwMDAiLCJQIjoiV2luMzIiLCJBTiI6Ik1haWwiLCJXVCI6Mn0%3D%7C3000%7C%7C%7C&amp;sdata=fVBMAcpt3KDMG6ktFvyjye7yuvraFS7I7Mx%2BUqkAXYs%3D&amp;reserved=0"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ksuprod.sharepoint.com/sites/AcademicAdvising/Advising%20Documents%20Library/Forms/AllItems.aspx?viewid=e58ba4d8%2D3a44%2D438a%2Db989%2D93d20e76ba6d&amp;id=%2Fsites%2FAcademicAdvising%2FAdvising%20Documents%20Library%2FDegree%20Pathway%20Forms%20%28NEW%29%2F3%2B3%2C%203%2B4%20Forms%2FUniversity%20of%20Akron%20Law%20School%2FUA%20KSU%20Appendix%202%20Transfer%20Credit%20Form%5FSharePoint%5FJune%202024%5Ffillable%2Epdf&amp;parent=%2Fsites%2FAcademicAdvising%2FAdvising%20Documents%20Library%2FDegree%20Pathway%20Forms%20%28NEW%29%2F3%2B3%2C%203%2B4%20Forms%2FUniversity%20of%20Akron%20Law%20School" TargetMode="External"/><Relationship Id="rId7" Type="http://schemas.openxmlformats.org/officeDocument/2006/relationships/webSettings" Target="webSettings.xml"/><Relationship Id="rId12" Type="http://schemas.openxmlformats.org/officeDocument/2006/relationships/hyperlink" Target="https://lsacunite.microsoftcrmportals.com/InfoRequest/" TargetMode="External"/><Relationship Id="rId17" Type="http://schemas.openxmlformats.org/officeDocument/2006/relationships/hyperlink" Target="https://www.kent.edu/fbe-center/forms-requests" TargetMode="External"/><Relationship Id="rId25" Type="http://schemas.openxmlformats.org/officeDocument/2006/relationships/hyperlink" Target="mailto:pathways@kent.edu"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nam11.safelinks.protection.outlook.com/?url=https%3A%2F%2Fwww.lsac.org%2Fapplying-law-school%2Fjd-application-process%2Fcredential-assembly-service-cas&amp;data=05%7C01%7Camaher5%40kent.edu%7C00962ef241ea46c1717008dadd20c6f1%7Ce5a06f4a1ec44d018f73e7dd15f26134%7C1%7C0%7C638065430384957903%7CUnknown%7CTWFpbGZsb3d8eyJWIjoiMC4wLjAwMDAiLCJQIjoiV2luMzIiLCJBTiI6Ik1haWwiLCJXVCI6Mn0%3D%7C3000%7C%7C%7C&amp;sdata=wePMAje5UODPgSHEB2c1iC4X7Zo3xOjo5lGJTJ37qqk%3D&amp;reserved=0" TargetMode="External"/><Relationship Id="rId20" Type="http://schemas.openxmlformats.org/officeDocument/2006/relationships/hyperlink" Target="https://nam11.safelinks.protection.outlook.com/?url=https%3A%2F%2Fcatalog.kent.edu%2Facademic-policies%2Fcatalog-rights-exclusions%2F&amp;data=05%7C01%7Camaher5%40kent.edu%7C00962ef241ea46c1717008dadd20c6f1%7Ce5a06f4a1ec44d018f73e7dd15f26134%7C1%7C0%7C638065430384957903%7CUnknown%7CTWFpbGZsb3d8eyJWIjoiMC4wLjAwMDAiLCJQIjoiV2luMzIiLCJBTiI6Ik1haWwiLCJXVCI6Mn0%3D%7C3000%7C%7C%7C&amp;sdata=oBIn%2FZtBM1sMAMAI6GIbnwPFAl6Mk%2Bx00kxoROIzQOM%3D&amp;reserved=0"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nam11.safelinks.protection.outlook.com/?url=https%3A%2F%2Fwww.kent.edu%2Fadmissions%2Fdegree-pathways&amp;data=05%7C01%7Camaher5%40kent.edu%7C00962ef241ea46c1717008dadd20c6f1%7Ce5a06f4a1ec44d018f73e7dd15f26134%7C1%7C0%7C638065430384801655%7CUnknown%7CTWFpbGZsb3d8eyJWIjoiMC4wLjAwMDAiLCJQIjoiV2luMzIiLCJBTiI6Ik1haWwiLCJXVCI6Mn0%3D%7C3000%7C%7C%7C&amp;sdata=2v9GJ6P090G1FL%2FJQ4fELosDtQhEn%2BHayFY%2FefHIaCc%3D&amp;reserved=0" TargetMode="External"/><Relationship Id="rId24" Type="http://schemas.openxmlformats.org/officeDocument/2006/relationships/hyperlink" Target="mailto:lawadmissions@uakron.edu" TargetMode="External"/><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nam11.safelinks.protection.outlook.com/?url=https%3A%2F%2Fwww.uakron.edu%2Flaw%2Fadmissions%2Ffinancial-aid.dot&amp;data=05%7C01%7Camaher5%40kent.edu%7C00962ef241ea46c1717008dadd20c6f1%7Ce5a06f4a1ec44d018f73e7dd15f26134%7C1%7C0%7C638065430384957903%7CUnknown%7CTWFpbGZsb3d8eyJWIjoiMC4wLjAwMDAiLCJQIjoiV2luMzIiLCJBTiI6Ik1haWwiLCJXVCI6Mn0%3D%7C3000%7C%7C%7C&amp;sdata=tU9Zf0%2Bua2J3QxW5AgUfKIMeuJyO9w8qkVixwkr6Ixk%3D&amp;reserved=0" TargetMode="External"/><Relationship Id="rId23" Type="http://schemas.openxmlformats.org/officeDocument/2006/relationships/hyperlink" Target="http://www.kent.edu/catalog" TargetMode="External"/><Relationship Id="rId28"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hyperlink" Target="https://www.kent.edu/fbe-center/graduation-honors-and-recognition" TargetMode="External"/><Relationship Id="rId31"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nam11.safelinks.protection.outlook.com/?url=https%3A%2F%2Fwww.uakron.edu%2Flaw%2Fadmissions%2Fapplication-process.dot&amp;data=05%7C01%7Camaher5%40kent.edu%7C00962ef241ea46c1717008dadd20c6f1%7Ce5a06f4a1ec44d018f73e7dd15f26134%7C1%7C0%7C638065430384801655%7CUnknown%7CTWFpbGZsb3d8eyJWIjoiMC4wLjAwMDAiLCJQIjoiV2luMzIiLCJBTiI6Ik1haWwiLCJXVCI6Mn0%3D%7C3000%7C%7C%7C&amp;sdata=%2FacF8JEKaGrqsz%2FaPAigV0dCjetHUunyMOaHdK7EKOE%3D&amp;reserved=0" TargetMode="External"/><Relationship Id="rId22" Type="http://schemas.openxmlformats.org/officeDocument/2006/relationships/hyperlink" Target="mailto:pathways@kent.edu"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10CF6EF1D85442B14FC2AD0A93233A" ma:contentTypeVersion="19" ma:contentTypeDescription="Create a new document." ma:contentTypeScope="" ma:versionID="04f2164e026c3224695191b3f1596961">
  <xsd:schema xmlns:xsd="http://www.w3.org/2001/XMLSchema" xmlns:xs="http://www.w3.org/2001/XMLSchema" xmlns:p="http://schemas.microsoft.com/office/2006/metadata/properties" xmlns:ns2="7947ec11-2436-4315-9d05-c1c899f43515" xmlns:ns3="850f454c-5556-4068-b4fc-3f80bf8892df" targetNamespace="http://schemas.microsoft.com/office/2006/metadata/properties" ma:root="true" ma:fieldsID="da9cac612673dece0793ab851d7d8c3f" ns2:_="" ns3:_="">
    <xsd:import namespace="7947ec11-2436-4315-9d05-c1c899f43515"/>
    <xsd:import namespace="850f454c-5556-4068-b4fc-3f80bf8892df"/>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47ec11-2436-4315-9d05-c1c899f435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a949aec-6982-4db9-b8b1-3daa930f1b08" ma:termSetId="09814cd3-568e-fe90-9814-8d621ff8fb84" ma:anchorId="fba54fb3-c3e1-fe81-a776-ca4b69148c4d" ma:open="true" ma:isKeyword="false">
      <xsd:complexType>
        <xsd:sequence>
          <xsd:element ref="pc:Terms" minOccurs="0" maxOccurs="1"/>
        </xsd:sequence>
      </xsd:complex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0f454c-5556-4068-b4fc-3f80bf8892d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08d39f7-2cbb-4c81-b6b6-0c9261d21e0a}" ma:internalName="TaxCatchAll" ma:showField="CatchAllData" ma:web="850f454c-5556-4068-b4fc-3f80bf8892d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947ec11-2436-4315-9d05-c1c899f43515">
      <Terms xmlns="http://schemas.microsoft.com/office/infopath/2007/PartnerControls"/>
    </lcf76f155ced4ddcb4097134ff3c332f>
    <TaxCatchAll xmlns="850f454c-5556-4068-b4fc-3f80bf8892d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559FBEF-8059-4A0C-BA38-B72CCB5C6B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47ec11-2436-4315-9d05-c1c899f43515"/>
    <ds:schemaRef ds:uri="850f454c-5556-4068-b4fc-3f80bf8892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81891D-1F7C-4B90-8C0A-7608D7784854}">
  <ds:schemaRefs>
    <ds:schemaRef ds:uri="http://schemas.microsoft.com/office/2006/metadata/properties"/>
    <ds:schemaRef ds:uri="http://schemas.microsoft.com/office/infopath/2007/PartnerControls"/>
    <ds:schemaRef ds:uri="7947ec11-2436-4315-9d05-c1c899f43515"/>
    <ds:schemaRef ds:uri="850f454c-5556-4068-b4fc-3f80bf8892df"/>
  </ds:schemaRefs>
</ds:datastoreItem>
</file>

<file path=customXml/itemProps3.xml><?xml version="1.0" encoding="utf-8"?>
<ds:datastoreItem xmlns:ds="http://schemas.openxmlformats.org/officeDocument/2006/customXml" ds:itemID="{E0B48B49-987A-4CD2-B8A9-265B35FF62A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4</Pages>
  <Words>1906</Words>
  <Characters>10314</Characters>
  <Application>Microsoft Office Word</Application>
  <DocSecurity>8</DocSecurity>
  <Lines>491</Lines>
  <Paragraphs>349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Caparanis, Laura</dc:creator>
  <cp:keywords/>
  <dc:description/>
  <cp:lastModifiedBy>Nuesch, Amy</cp:lastModifiedBy>
  <cp:revision>39</cp:revision>
  <dcterms:created xsi:type="dcterms:W3CDTF">2024-05-15T18:57:00Z</dcterms:created>
  <dcterms:modified xsi:type="dcterms:W3CDTF">2025-12-10T18:51:00Z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0x0101005610CF6EF1D85442B14FC2AD0A93233A</vt:lpwstr>
  </property>
  <property fmtid="{D5CDD505-2E9C-101B-9397-08002B2CF9AE}" pid="3" name="MediaServiceImageTags">
    <vt:lpwstr/>
  </property>
</Properties>
</file>