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7E88613D" w:rsidR="004D1F78" w:rsidRDefault="0077626E">
      <w:r>
        <w:rPr>
          <w:noProof/>
        </w:rPr>
        <w:drawing>
          <wp:anchor distT="0" distB="0" distL="114300" distR="114300" simplePos="0" relativeHeight="251658242" behindDoc="0" locked="0" layoutInCell="1" allowOverlap="1" wp14:anchorId="6C54CFA0" wp14:editId="6BB15220">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28542892" w14:textId="24C0B4BB" w:rsidR="00337273" w:rsidRDefault="00337273" w:rsidP="00F90029">
      <w:pPr>
        <w:ind w:left="-720" w:right="-630"/>
        <w:jc w:val="center"/>
        <w:outlineLvl w:val="0"/>
        <w:rPr>
          <w:rFonts w:ascii="National-Black" w:eastAsiaTheme="minorEastAsia"/>
          <w:b/>
          <w:color w:val="003976"/>
          <w:spacing w:val="4"/>
          <w:sz w:val="34"/>
          <w:szCs w:val="8"/>
        </w:rPr>
      </w:pPr>
      <w:r w:rsidRPr="00337273">
        <w:rPr>
          <w:rFonts w:ascii="National-Black" w:eastAsiaTheme="minorEastAsia"/>
          <w:b/>
          <w:color w:val="003976"/>
          <w:spacing w:val="4"/>
          <w:sz w:val="34"/>
          <w:szCs w:val="8"/>
        </w:rPr>
        <w:t>Bachelor of Arts in Communication Studies (Applied Communication Concentration) to Juris Doctor (JD)</w:t>
      </w:r>
    </w:p>
    <w:tbl>
      <w:tblPr>
        <w:tblW w:w="9450" w:type="dxa"/>
        <w:tblInd w:w="-95" w:type="dxa"/>
        <w:tblLayout w:type="fixed"/>
        <w:tblLook w:val="01C0" w:firstRow="0" w:lastRow="1" w:firstColumn="1" w:lastColumn="1" w:noHBand="0" w:noVBand="0"/>
      </w:tblPr>
      <w:tblGrid>
        <w:gridCol w:w="6840"/>
        <w:gridCol w:w="1440"/>
        <w:gridCol w:w="1170"/>
      </w:tblGrid>
      <w:tr w:rsidR="00D0150C" w:rsidRPr="00D0150C" w14:paraId="19C4BEE4" w14:textId="77777777" w:rsidTr="00D0150C">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B3021D" w14:textId="77777777" w:rsidR="00D0150C" w:rsidRPr="00D0150C" w:rsidRDefault="00D0150C" w:rsidP="00D0150C">
            <w:pPr>
              <w:tabs>
                <w:tab w:val="left" w:pos="720"/>
              </w:tabs>
              <w:rPr>
                <w:rFonts w:ascii="National Book" w:eastAsiaTheme="minorEastAsia" w:hAnsi="National Book" w:cs="Arial"/>
                <w:color w:val="002060"/>
                <w:sz w:val="16"/>
                <w:szCs w:val="16"/>
              </w:rPr>
            </w:pPr>
            <w:r w:rsidRPr="00D0150C">
              <w:rPr>
                <w:rFonts w:ascii="National Book" w:eastAsiaTheme="minorEastAsia" w:hAnsi="National Book" w:cs="Arial"/>
                <w:color w:val="002060"/>
                <w:sz w:val="16"/>
                <w:szCs w:val="16"/>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64F690" w14:textId="77777777" w:rsidR="00D0150C" w:rsidRPr="00D0150C" w:rsidRDefault="00D0150C" w:rsidP="00D0150C">
            <w:pPr>
              <w:tabs>
                <w:tab w:val="left" w:pos="720"/>
              </w:tabs>
              <w:jc w:val="center"/>
              <w:rPr>
                <w:rFonts w:ascii="National Book" w:eastAsiaTheme="minorEastAsia" w:hAnsi="National Book" w:cs="Arial"/>
                <w:color w:val="002060"/>
                <w:sz w:val="16"/>
                <w:szCs w:val="16"/>
              </w:rPr>
            </w:pPr>
            <w:r w:rsidRPr="00D0150C">
              <w:rPr>
                <w:rFonts w:ascii="National Book" w:eastAsiaTheme="minorEastAsia" w:hAnsi="National Book" w:cs="Arial"/>
                <w:color w:val="002060"/>
                <w:sz w:val="16"/>
                <w:szCs w:val="16"/>
              </w:rPr>
              <w:t>Credit</w:t>
            </w:r>
          </w:p>
          <w:p w14:paraId="6B53DF08" w14:textId="77777777" w:rsidR="00D0150C" w:rsidRPr="00D0150C" w:rsidRDefault="00D0150C" w:rsidP="00D0150C">
            <w:pPr>
              <w:tabs>
                <w:tab w:val="left" w:pos="720"/>
              </w:tabs>
              <w:jc w:val="center"/>
              <w:rPr>
                <w:rFonts w:ascii="National Book" w:eastAsiaTheme="minorEastAsia" w:hAnsi="National Book" w:cs="Arial"/>
                <w:color w:val="002060"/>
                <w:sz w:val="16"/>
                <w:szCs w:val="16"/>
              </w:rPr>
            </w:pPr>
            <w:r w:rsidRPr="00D0150C">
              <w:rPr>
                <w:rFonts w:ascii="National Book" w:eastAsiaTheme="minorEastAsia" w:hAnsi="National Book" w:cs="Arial"/>
                <w:color w:val="002060"/>
                <w:sz w:val="16"/>
                <w:szCs w:val="16"/>
              </w:rPr>
              <w:t>Hours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02554" w14:textId="77777777" w:rsidR="00D0150C" w:rsidRPr="00D0150C" w:rsidRDefault="00D0150C" w:rsidP="00D0150C">
            <w:pPr>
              <w:tabs>
                <w:tab w:val="left" w:pos="720"/>
              </w:tabs>
              <w:jc w:val="center"/>
              <w:rPr>
                <w:rFonts w:ascii="National Book" w:eastAsiaTheme="minorEastAsia" w:hAnsi="National Book" w:cs="Arial"/>
                <w:color w:val="002060"/>
                <w:sz w:val="16"/>
                <w:szCs w:val="16"/>
              </w:rPr>
            </w:pPr>
            <w:r w:rsidRPr="00D0150C">
              <w:rPr>
                <w:rFonts w:ascii="National Book" w:eastAsiaTheme="minorEastAsia" w:hAnsi="National Book" w:cs="Arial"/>
                <w:color w:val="002060"/>
                <w:sz w:val="16"/>
                <w:szCs w:val="16"/>
              </w:rPr>
              <w:t xml:space="preserve">Upper-Division </w:t>
            </w:r>
          </w:p>
        </w:tc>
      </w:tr>
      <w:tr w:rsidR="00D0150C" w:rsidRPr="00D0150C" w14:paraId="2F28669F"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BDBED39" w14:textId="77777777" w:rsidR="00D0150C" w:rsidRPr="00D0150C" w:rsidRDefault="00D0150C" w:rsidP="00D0150C">
            <w:pPr>
              <w:tabs>
                <w:tab w:val="left" w:pos="720"/>
              </w:tabs>
              <w:rPr>
                <w:rFonts w:ascii="National Book" w:eastAsiaTheme="minorEastAsia" w:hAnsi="National Book" w:cs="Arial"/>
                <w:b/>
                <w:color w:val="FFFFFF" w:themeColor="background1"/>
                <w:sz w:val="20"/>
                <w:szCs w:val="20"/>
              </w:rPr>
            </w:pPr>
            <w:r w:rsidRPr="00D0150C">
              <w:rPr>
                <w:rFonts w:ascii="National Book" w:eastAsiaTheme="minorEastAsia" w:hAnsi="National Book" w:cs="Arial"/>
                <w:b/>
                <w:color w:val="FFFFFF" w:themeColor="background1"/>
                <w:sz w:val="20"/>
                <w:szCs w:val="20"/>
              </w:rPr>
              <w:t xml:space="preserve">Semester One: [16 Credit Hours] Kent State University </w:t>
            </w:r>
          </w:p>
        </w:tc>
      </w:tr>
      <w:tr w:rsidR="00D0150C" w:rsidRPr="00D0150C" w14:paraId="1624B31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BF59D1B"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COMM 15000 Introduction to Human Communication </w:t>
            </w:r>
          </w:p>
        </w:tc>
        <w:tc>
          <w:tcPr>
            <w:tcW w:w="1440" w:type="dxa"/>
            <w:tcBorders>
              <w:top w:val="single" w:sz="4" w:space="0" w:color="auto"/>
              <w:left w:val="single" w:sz="4" w:space="0" w:color="auto"/>
              <w:bottom w:val="single" w:sz="4" w:space="0" w:color="auto"/>
              <w:right w:val="single" w:sz="4" w:space="0" w:color="auto"/>
            </w:tcBorders>
          </w:tcPr>
          <w:p w14:paraId="5898E940"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D393149"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3E5D7B8A"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8F70652"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57BA3B8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1E8A6550"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7F13636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3592FEE"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vAlign w:val="center"/>
          </w:tcPr>
          <w:p w14:paraId="2F908C49"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762A9A7"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043D71F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5D94A4D"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1C042465"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5F507E9"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77E014A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4495E3B"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4DB0C6F0"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1CCC64C"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1D40203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A85D3C3"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2B19D28F"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8AF6EF3"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1F613643" w14:textId="77777777" w:rsidTr="00962F59">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401FCF51" w14:textId="77777777" w:rsidR="00D0150C" w:rsidRPr="00D0150C" w:rsidRDefault="00D0150C" w:rsidP="00D0150C">
            <w:pPr>
              <w:tabs>
                <w:tab w:val="left" w:pos="720"/>
              </w:tabs>
              <w:rPr>
                <w:rFonts w:ascii="National Book" w:eastAsiaTheme="minorEastAsia" w:hAnsi="National Book" w:cs="Arial"/>
                <w:b/>
                <w:color w:val="FFFFFF" w:themeColor="background1"/>
                <w:sz w:val="20"/>
                <w:szCs w:val="20"/>
              </w:rPr>
            </w:pPr>
            <w:r w:rsidRPr="00D0150C">
              <w:rPr>
                <w:rFonts w:ascii="National Book" w:eastAsiaTheme="minorEastAsia" w:hAnsi="National Book" w:cs="Arial"/>
                <w:b/>
                <w:color w:val="FFFFFF" w:themeColor="background1"/>
                <w:sz w:val="20"/>
                <w:szCs w:val="20"/>
              </w:rPr>
              <w:t>Semester Two: [15 Credit Hours] Kent State University</w:t>
            </w:r>
          </w:p>
        </w:tc>
      </w:tr>
      <w:tr w:rsidR="00D0150C" w:rsidRPr="00D0150C" w14:paraId="6C57E01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F6B6807"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 xml:space="preserve">COMM 26000 Criticism of Public Discourse </w:t>
            </w:r>
          </w:p>
          <w:p w14:paraId="0682BD85"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 xml:space="preserve">or COMM 35852 Intercultural Communication </w:t>
            </w:r>
          </w:p>
          <w:p w14:paraId="60AD5D39"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 xml:space="preserve">or COMM 35912 Gender and Communication </w:t>
            </w:r>
          </w:p>
          <w:p w14:paraId="75DE3F9A"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 xml:space="preserve">or COMM 46605 Communication Across the Lifespan </w:t>
            </w:r>
          </w:p>
        </w:tc>
        <w:tc>
          <w:tcPr>
            <w:tcW w:w="1440" w:type="dxa"/>
            <w:tcBorders>
              <w:top w:val="single" w:sz="4" w:space="0" w:color="auto"/>
              <w:left w:val="single" w:sz="4" w:space="0" w:color="auto"/>
              <w:bottom w:val="single" w:sz="4" w:space="0" w:color="auto"/>
              <w:right w:val="single" w:sz="4" w:space="0" w:color="auto"/>
            </w:tcBorders>
            <w:vAlign w:val="center"/>
          </w:tcPr>
          <w:p w14:paraId="6A3AE65D"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0A45B85"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2E3F4C9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23BFBF8"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tcPr>
          <w:p w14:paraId="523DFC1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EFCAB2B"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2B0006C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D691624"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Communication and Information Interdisciplinary Elective</w:t>
            </w:r>
          </w:p>
        </w:tc>
        <w:tc>
          <w:tcPr>
            <w:tcW w:w="1440" w:type="dxa"/>
            <w:tcBorders>
              <w:top w:val="single" w:sz="4" w:space="0" w:color="auto"/>
              <w:left w:val="single" w:sz="4" w:space="0" w:color="auto"/>
              <w:bottom w:val="single" w:sz="4" w:space="0" w:color="auto"/>
              <w:right w:val="single" w:sz="4" w:space="0" w:color="auto"/>
            </w:tcBorders>
          </w:tcPr>
          <w:p w14:paraId="5383372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BE77F00"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59FC1F4D"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B11E494"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87AD024"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A8FCEC4"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0E6092D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849AE9B"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DBC3DC8"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99B1AD1" w14:textId="77777777" w:rsidR="00D0150C" w:rsidRPr="00D0150C" w:rsidRDefault="00D0150C" w:rsidP="00D0150C">
            <w:pPr>
              <w:tabs>
                <w:tab w:val="left" w:pos="720"/>
              </w:tabs>
              <w:rPr>
                <w:rFonts w:ascii="National Book" w:eastAsiaTheme="minorEastAsia" w:hAnsi="National Book" w:cs="Arial"/>
                <w:color w:val="002060"/>
                <w:sz w:val="20"/>
                <w:szCs w:val="20"/>
              </w:rPr>
            </w:pPr>
          </w:p>
        </w:tc>
      </w:tr>
      <w:tr w:rsidR="00D0150C" w:rsidRPr="00D0150C" w14:paraId="193DBBBB"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9ED8CC2" w14:textId="77777777" w:rsidR="00D0150C" w:rsidRPr="00D0150C" w:rsidRDefault="00D0150C" w:rsidP="00D0150C">
            <w:pPr>
              <w:tabs>
                <w:tab w:val="left" w:pos="720"/>
              </w:tabs>
              <w:rPr>
                <w:rFonts w:ascii="National Book" w:eastAsiaTheme="minorEastAsia" w:hAnsi="National Book" w:cs="Arial"/>
                <w:b/>
                <w:color w:val="FFFFFF" w:themeColor="background1"/>
                <w:sz w:val="20"/>
                <w:szCs w:val="20"/>
              </w:rPr>
            </w:pPr>
            <w:r w:rsidRPr="00D0150C">
              <w:rPr>
                <w:rFonts w:ascii="National Book" w:eastAsiaTheme="minorEastAsia" w:hAnsi="National Book" w:cs="Arial"/>
                <w:b/>
                <w:color w:val="FFFFFF" w:themeColor="background1"/>
                <w:sz w:val="20"/>
                <w:szCs w:val="20"/>
              </w:rPr>
              <w:t>Semester Three: [15 Credit Hours] Kent State University</w:t>
            </w:r>
          </w:p>
        </w:tc>
      </w:tr>
      <w:tr w:rsidR="00D0150C" w:rsidRPr="00D0150C" w14:paraId="0872F9C9"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057B2D2"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Communication and Information Interdisciplinary Elective</w:t>
            </w:r>
          </w:p>
        </w:tc>
        <w:tc>
          <w:tcPr>
            <w:tcW w:w="1440" w:type="dxa"/>
            <w:tcBorders>
              <w:top w:val="single" w:sz="4" w:space="0" w:color="auto"/>
              <w:left w:val="single" w:sz="4" w:space="0" w:color="auto"/>
              <w:bottom w:val="single" w:sz="4" w:space="0" w:color="auto"/>
              <w:right w:val="single" w:sz="4" w:space="0" w:color="auto"/>
            </w:tcBorders>
            <w:vAlign w:val="center"/>
          </w:tcPr>
          <w:p w14:paraId="6F7423D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58FCB31"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3423639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DE54579"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1FA7084D"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5F6478A"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5AA7FEE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CB10F6B"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FA95B1B"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F18EF7A"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26673203"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9EAA6C0"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A0C14DA"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C88C7D5"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08F3203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FF66BD6"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B93ED47"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5026BEC"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1C842931"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7228A663" w14:textId="77777777" w:rsidR="00D0150C" w:rsidRPr="00D0150C" w:rsidRDefault="00D0150C" w:rsidP="00D0150C">
            <w:pPr>
              <w:tabs>
                <w:tab w:val="left" w:pos="720"/>
              </w:tabs>
              <w:rPr>
                <w:rFonts w:ascii="National Book" w:eastAsiaTheme="minorEastAsia" w:hAnsi="National Book" w:cs="Arial"/>
                <w:b/>
                <w:color w:val="FFFFFF" w:themeColor="background1"/>
                <w:sz w:val="20"/>
                <w:szCs w:val="20"/>
              </w:rPr>
            </w:pPr>
            <w:r w:rsidRPr="00D0150C">
              <w:rPr>
                <w:rFonts w:ascii="National Book" w:eastAsiaTheme="minorEastAsia" w:hAnsi="National Book" w:cs="Arial"/>
                <w:b/>
                <w:color w:val="FFFFFF" w:themeColor="background1"/>
                <w:sz w:val="20"/>
                <w:szCs w:val="20"/>
              </w:rPr>
              <w:t>Semester Four: [15 Credit Hours] Kent State University</w:t>
            </w:r>
          </w:p>
        </w:tc>
      </w:tr>
      <w:tr w:rsidR="00D0150C" w:rsidRPr="00D0150C" w14:paraId="7854210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152CEEC8" w14:textId="516C2078"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VCD </w:t>
            </w:r>
            <w:r w:rsidR="00F55918">
              <w:rPr>
                <w:rFonts w:ascii="National Book" w:eastAsiaTheme="minorEastAsia" w:hAnsi="National Book" w:cs="Arial"/>
                <w:color w:val="002060"/>
                <w:sz w:val="20"/>
                <w:szCs w:val="20"/>
              </w:rPr>
              <w:t>4</w:t>
            </w:r>
            <w:r w:rsidRPr="00D0150C">
              <w:rPr>
                <w:rFonts w:ascii="National Book" w:eastAsiaTheme="minorEastAsia" w:hAnsi="National Book" w:cs="Arial"/>
                <w:color w:val="002060"/>
                <w:sz w:val="20"/>
                <w:szCs w:val="20"/>
              </w:rPr>
              <w:t>7000 Visual Design for Media</w:t>
            </w:r>
          </w:p>
        </w:tc>
        <w:tc>
          <w:tcPr>
            <w:tcW w:w="1440" w:type="dxa"/>
            <w:tcBorders>
              <w:top w:val="single" w:sz="4" w:space="0" w:color="auto"/>
              <w:left w:val="single" w:sz="4" w:space="0" w:color="auto"/>
              <w:bottom w:val="single" w:sz="4" w:space="0" w:color="auto"/>
              <w:right w:val="single" w:sz="4" w:space="0" w:color="auto"/>
            </w:tcBorders>
            <w:vAlign w:val="center"/>
          </w:tcPr>
          <w:p w14:paraId="77D1280C"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DFA59CF"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20AD212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E831627"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vAlign w:val="center"/>
          </w:tcPr>
          <w:p w14:paraId="15F5BA80"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F007C4C"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4835EE1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CDD1807"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8EF95FE"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A59F5C2"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73BF0E8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7FACCCE"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4B8FD161"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7604835"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1BFB5659"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39CC210" w14:textId="77777777" w:rsidR="00D0150C" w:rsidRPr="00D0150C" w:rsidRDefault="00D0150C" w:rsidP="00D0150C">
            <w:pPr>
              <w:tabs>
                <w:tab w:val="left" w:pos="720"/>
              </w:tabs>
              <w:rPr>
                <w:rFonts w:ascii="National Book" w:eastAsiaTheme="minorEastAsia" w:hAnsi="National Book" w:cs="Arial"/>
                <w:bCs/>
                <w:color w:val="002060"/>
                <w:sz w:val="20"/>
                <w:szCs w:val="20"/>
              </w:rPr>
            </w:pPr>
            <w:r w:rsidRPr="00D0150C">
              <w:rPr>
                <w:rFonts w:ascii="National Book" w:eastAsiaTheme="minorEastAsia" w:hAnsi="National Book" w:cs="Arial"/>
                <w:color w:val="002060"/>
                <w:sz w:val="20"/>
                <w:szCs w:val="20"/>
              </w:rPr>
              <w:t>General Elective</w:t>
            </w:r>
          </w:p>
        </w:tc>
        <w:tc>
          <w:tcPr>
            <w:tcW w:w="1440" w:type="dxa"/>
            <w:tcBorders>
              <w:top w:val="single" w:sz="4" w:space="0" w:color="auto"/>
              <w:left w:val="single" w:sz="4" w:space="0" w:color="auto"/>
              <w:bottom w:val="single" w:sz="4" w:space="0" w:color="auto"/>
              <w:right w:val="single" w:sz="4" w:space="0" w:color="auto"/>
            </w:tcBorders>
            <w:vAlign w:val="center"/>
          </w:tcPr>
          <w:p w14:paraId="2FCD86B4"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AB56547"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0221DDFF"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142C4A0F" w14:textId="77777777" w:rsidR="00D0150C" w:rsidRPr="00D0150C" w:rsidRDefault="00D0150C" w:rsidP="00D0150C">
            <w:pPr>
              <w:tabs>
                <w:tab w:val="left" w:pos="720"/>
              </w:tabs>
              <w:rPr>
                <w:rFonts w:ascii="National Book" w:eastAsiaTheme="minorEastAsia" w:hAnsi="National Book" w:cs="Arial"/>
                <w:color w:val="FFFFFF" w:themeColor="background1"/>
                <w:sz w:val="20"/>
                <w:szCs w:val="20"/>
              </w:rPr>
            </w:pPr>
            <w:r w:rsidRPr="00D0150C">
              <w:rPr>
                <w:rFonts w:ascii="National Book" w:eastAsiaTheme="minorEastAsia" w:hAnsi="National Book" w:cs="Arial"/>
                <w:b/>
                <w:color w:val="FFFFFF" w:themeColor="background1"/>
                <w:sz w:val="20"/>
                <w:szCs w:val="20"/>
              </w:rPr>
              <w:t>Semester Five: [15 Credit Hours] Kent State University</w:t>
            </w:r>
          </w:p>
        </w:tc>
      </w:tr>
      <w:tr w:rsidR="00D0150C" w:rsidRPr="00D0150C" w14:paraId="6C36C32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84E2A1E"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EMAT 10310 My Story on The Web</w:t>
            </w:r>
          </w:p>
        </w:tc>
        <w:tc>
          <w:tcPr>
            <w:tcW w:w="1440" w:type="dxa"/>
            <w:tcBorders>
              <w:top w:val="single" w:sz="4" w:space="0" w:color="auto"/>
              <w:left w:val="single" w:sz="4" w:space="0" w:color="auto"/>
              <w:bottom w:val="single" w:sz="4" w:space="0" w:color="auto"/>
              <w:right w:val="single" w:sz="4" w:space="0" w:color="auto"/>
            </w:tcBorders>
          </w:tcPr>
          <w:p w14:paraId="19B2C0BB"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9988BC3"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527C3988"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BE8BC9B"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7A984445"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E80139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61ABD83D"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2B800A9"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67FDF63C"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4DC476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2772B5E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893813E"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COMM 34000 Difficult Decisions in Communication </w:t>
            </w:r>
          </w:p>
          <w:p w14:paraId="6DD1DC45"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or COMM 45902 Communication and Influence </w:t>
            </w:r>
          </w:p>
        </w:tc>
        <w:tc>
          <w:tcPr>
            <w:tcW w:w="1440" w:type="dxa"/>
            <w:tcBorders>
              <w:top w:val="single" w:sz="4" w:space="0" w:color="auto"/>
              <w:left w:val="single" w:sz="4" w:space="0" w:color="auto"/>
              <w:bottom w:val="single" w:sz="4" w:space="0" w:color="auto"/>
              <w:right w:val="single" w:sz="4" w:space="0" w:color="auto"/>
            </w:tcBorders>
            <w:vAlign w:val="center"/>
          </w:tcPr>
          <w:p w14:paraId="26FC3E7A"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5F58817"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632CE30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6B9D0DC"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Additional Concentration Elective</w:t>
            </w:r>
          </w:p>
        </w:tc>
        <w:tc>
          <w:tcPr>
            <w:tcW w:w="1440" w:type="dxa"/>
            <w:tcBorders>
              <w:top w:val="single" w:sz="4" w:space="0" w:color="auto"/>
              <w:left w:val="single" w:sz="4" w:space="0" w:color="auto"/>
              <w:bottom w:val="single" w:sz="4" w:space="0" w:color="auto"/>
              <w:right w:val="single" w:sz="4" w:space="0" w:color="auto"/>
            </w:tcBorders>
          </w:tcPr>
          <w:p w14:paraId="518E759E"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143053D"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bl>
    <w:p w14:paraId="4C0D8224" w14:textId="77777777" w:rsidR="00D0150C" w:rsidRPr="00D0150C" w:rsidRDefault="00D0150C" w:rsidP="00D0150C">
      <w:pPr>
        <w:rPr>
          <w:rFonts w:eastAsiaTheme="minorEastAsia"/>
          <w:sz w:val="72"/>
          <w:szCs w:val="72"/>
        </w:rPr>
      </w:pPr>
    </w:p>
    <w:tbl>
      <w:tblPr>
        <w:tblW w:w="9450" w:type="dxa"/>
        <w:tblInd w:w="-95" w:type="dxa"/>
        <w:tblLayout w:type="fixed"/>
        <w:tblLook w:val="01C0" w:firstRow="0" w:lastRow="1" w:firstColumn="1" w:lastColumn="1" w:noHBand="0" w:noVBand="0"/>
      </w:tblPr>
      <w:tblGrid>
        <w:gridCol w:w="6840"/>
        <w:gridCol w:w="1440"/>
        <w:gridCol w:w="1170"/>
      </w:tblGrid>
      <w:tr w:rsidR="00D0150C" w:rsidRPr="00D0150C" w14:paraId="555CECBD"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D4684AE" w14:textId="0EE87735" w:rsidR="00D0150C" w:rsidRPr="00D0150C" w:rsidRDefault="00D0150C" w:rsidP="00D0150C">
            <w:pPr>
              <w:tabs>
                <w:tab w:val="left" w:pos="720"/>
              </w:tabs>
              <w:rPr>
                <w:rFonts w:ascii="National Book" w:eastAsiaTheme="minorEastAsia" w:hAnsi="National Book" w:cs="Arial"/>
                <w:color w:val="FFFFFF" w:themeColor="background1"/>
                <w:sz w:val="20"/>
                <w:szCs w:val="20"/>
              </w:rPr>
            </w:pPr>
            <w:r w:rsidRPr="00D0150C">
              <w:rPr>
                <w:rFonts w:ascii="National Book" w:eastAsiaTheme="minorEastAsia" w:hAnsi="National Book" w:cs="Arial"/>
                <w:b/>
                <w:color w:val="FFFFFF" w:themeColor="background1"/>
                <w:sz w:val="20"/>
                <w:szCs w:val="20"/>
              </w:rPr>
              <w:t>Semester Six: [1</w:t>
            </w:r>
            <w:r w:rsidR="00F90029">
              <w:rPr>
                <w:rFonts w:ascii="National Book" w:eastAsiaTheme="minorEastAsia" w:hAnsi="National Book" w:cs="Arial"/>
                <w:b/>
                <w:color w:val="FFFFFF" w:themeColor="background1"/>
                <w:sz w:val="20"/>
                <w:szCs w:val="20"/>
              </w:rPr>
              <w:t>5</w:t>
            </w:r>
            <w:r w:rsidRPr="00D0150C">
              <w:rPr>
                <w:rFonts w:ascii="National Book" w:eastAsiaTheme="minorEastAsia" w:hAnsi="National Book" w:cs="Arial"/>
                <w:b/>
                <w:color w:val="FFFFFF" w:themeColor="background1"/>
                <w:sz w:val="20"/>
                <w:szCs w:val="20"/>
              </w:rPr>
              <w:t xml:space="preserve"> Credit Hours] Kent State University</w:t>
            </w:r>
          </w:p>
        </w:tc>
      </w:tr>
      <w:tr w:rsidR="00D0150C" w:rsidRPr="00D0150C" w14:paraId="19D782E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8F2ED38"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COMM 35864 Organizational Communication</w:t>
            </w:r>
          </w:p>
        </w:tc>
        <w:tc>
          <w:tcPr>
            <w:tcW w:w="1440" w:type="dxa"/>
            <w:tcBorders>
              <w:top w:val="single" w:sz="4" w:space="0" w:color="auto"/>
              <w:left w:val="single" w:sz="4" w:space="0" w:color="auto"/>
              <w:bottom w:val="single" w:sz="4" w:space="0" w:color="auto"/>
              <w:right w:val="single" w:sz="4" w:space="0" w:color="auto"/>
            </w:tcBorders>
            <w:vAlign w:val="center"/>
          </w:tcPr>
          <w:p w14:paraId="4A836006"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D07A87D"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247B2DE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BC49F71"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COMM 45807 High Impact Professional Speaking</w:t>
            </w:r>
          </w:p>
        </w:tc>
        <w:tc>
          <w:tcPr>
            <w:tcW w:w="1440" w:type="dxa"/>
            <w:tcBorders>
              <w:top w:val="single" w:sz="4" w:space="0" w:color="auto"/>
              <w:left w:val="single" w:sz="4" w:space="0" w:color="auto"/>
              <w:bottom w:val="single" w:sz="4" w:space="0" w:color="auto"/>
              <w:right w:val="single" w:sz="4" w:space="0" w:color="auto"/>
            </w:tcBorders>
            <w:vAlign w:val="center"/>
          </w:tcPr>
          <w:p w14:paraId="4125AA9C"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D0F068D"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705FB5BC"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49DF415"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COMM 45092 Internship in Communication Studies </w:t>
            </w:r>
          </w:p>
          <w:p w14:paraId="5AA97D54"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or COMM 46091 Senior Seminar </w:t>
            </w:r>
          </w:p>
        </w:tc>
        <w:tc>
          <w:tcPr>
            <w:tcW w:w="1440" w:type="dxa"/>
            <w:tcBorders>
              <w:top w:val="single" w:sz="4" w:space="0" w:color="auto"/>
              <w:left w:val="single" w:sz="4" w:space="0" w:color="auto"/>
              <w:bottom w:val="single" w:sz="4" w:space="0" w:color="auto"/>
              <w:right w:val="single" w:sz="4" w:space="0" w:color="auto"/>
            </w:tcBorders>
            <w:vAlign w:val="center"/>
          </w:tcPr>
          <w:p w14:paraId="3339E618"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F3CF3BF"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w:t>
            </w:r>
          </w:p>
        </w:tc>
      </w:tr>
      <w:tr w:rsidR="00D0150C" w:rsidRPr="00D0150C" w14:paraId="35AEA02C" w14:textId="77777777" w:rsidTr="00962F59">
        <w:trPr>
          <w:trHeight w:val="89"/>
        </w:trPr>
        <w:tc>
          <w:tcPr>
            <w:tcW w:w="6840" w:type="dxa"/>
            <w:tcBorders>
              <w:top w:val="single" w:sz="4" w:space="0" w:color="auto"/>
              <w:left w:val="single" w:sz="4" w:space="0" w:color="auto"/>
              <w:bottom w:val="single" w:sz="4" w:space="0" w:color="auto"/>
              <w:right w:val="single" w:sz="4" w:space="0" w:color="auto"/>
            </w:tcBorders>
          </w:tcPr>
          <w:p w14:paraId="22CBD4DA" w14:textId="77777777" w:rsidR="00D0150C" w:rsidRPr="00D0150C" w:rsidRDefault="00D0150C" w:rsidP="00D0150C">
            <w:pPr>
              <w:tabs>
                <w:tab w:val="left" w:pos="720"/>
              </w:tabs>
              <w:rPr>
                <w:rFonts w:ascii="National Book" w:eastAsiaTheme="minorEastAsia" w:hAnsi="National Book" w:cs="Arial"/>
                <w:color w:val="002060"/>
                <w:sz w:val="20"/>
                <w:szCs w:val="20"/>
              </w:rPr>
            </w:pPr>
            <w:r w:rsidRPr="00D0150C">
              <w:rPr>
                <w:rFonts w:ascii="National Book" w:eastAsiaTheme="minorEastAsia" w:hAnsi="National Book" w:cs="Arial"/>
                <w:color w:val="002060"/>
                <w:sz w:val="20"/>
                <w:szCs w:val="20"/>
              </w:rPr>
              <w:t xml:space="preserve">General Electives </w:t>
            </w:r>
          </w:p>
        </w:tc>
        <w:tc>
          <w:tcPr>
            <w:tcW w:w="1440" w:type="dxa"/>
            <w:tcBorders>
              <w:top w:val="single" w:sz="4" w:space="0" w:color="auto"/>
              <w:left w:val="single" w:sz="4" w:space="0" w:color="auto"/>
              <w:bottom w:val="single" w:sz="4" w:space="0" w:color="auto"/>
              <w:right w:val="single" w:sz="4" w:space="0" w:color="auto"/>
            </w:tcBorders>
          </w:tcPr>
          <w:p w14:paraId="00B163E0" w14:textId="74212DB0" w:rsidR="00D0150C" w:rsidRPr="00D0150C" w:rsidRDefault="00F90029" w:rsidP="00D0150C">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30513017" w14:textId="77777777" w:rsidR="00D0150C" w:rsidRPr="00D0150C" w:rsidRDefault="00D0150C" w:rsidP="00D0150C">
            <w:pPr>
              <w:tabs>
                <w:tab w:val="left" w:pos="720"/>
              </w:tabs>
              <w:jc w:val="center"/>
              <w:rPr>
                <w:rFonts w:ascii="National Book" w:eastAsiaTheme="minorEastAsia" w:hAnsi="National Book" w:cs="Arial"/>
                <w:color w:val="002060"/>
                <w:sz w:val="20"/>
                <w:szCs w:val="20"/>
              </w:rPr>
            </w:pPr>
          </w:p>
        </w:tc>
      </w:tr>
      <w:tr w:rsidR="00D0150C" w:rsidRPr="00D0150C" w14:paraId="471FC322"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074397B6" w14:textId="22F5D15A" w:rsidR="00D0150C" w:rsidRPr="00D0150C" w:rsidRDefault="00D0150C" w:rsidP="00D0150C">
            <w:pPr>
              <w:tabs>
                <w:tab w:val="left" w:pos="720"/>
              </w:tabs>
              <w:jc w:val="center"/>
              <w:rPr>
                <w:rFonts w:ascii="National Book" w:eastAsiaTheme="minorEastAsia" w:hAnsi="National Book" w:cs="Arial"/>
                <w:color w:val="FFFFFF" w:themeColor="background1"/>
                <w:sz w:val="22"/>
                <w:szCs w:val="22"/>
              </w:rPr>
            </w:pPr>
            <w:r w:rsidRPr="00D0150C">
              <w:rPr>
                <w:rFonts w:ascii="National Book" w:eastAsiaTheme="minorEastAsia" w:hAnsi="National Book" w:cs="Arial"/>
                <w:b/>
                <w:color w:val="FFFFFF" w:themeColor="background1"/>
                <w:sz w:val="22"/>
                <w:szCs w:val="22"/>
              </w:rPr>
              <w:t>9</w:t>
            </w:r>
            <w:r w:rsidR="00F90029">
              <w:rPr>
                <w:rFonts w:ascii="National Book" w:eastAsiaTheme="minorEastAsia" w:hAnsi="National Book" w:cs="Arial"/>
                <w:b/>
                <w:color w:val="FFFFFF" w:themeColor="background1"/>
                <w:sz w:val="22"/>
                <w:szCs w:val="22"/>
              </w:rPr>
              <w:t>1</w:t>
            </w:r>
            <w:r w:rsidRPr="00D0150C">
              <w:rPr>
                <w:rFonts w:ascii="National Book" w:eastAsiaTheme="minorEastAsia" w:hAnsi="National Book" w:cs="Arial"/>
                <w:b/>
                <w:color w:val="FFFFFF" w:themeColor="background1"/>
                <w:sz w:val="22"/>
                <w:szCs w:val="22"/>
              </w:rPr>
              <w:t xml:space="preserve"> Total Credit Hours of Prerequisite Coursework at Kent State University</w:t>
            </w:r>
          </w:p>
        </w:tc>
      </w:tr>
    </w:tbl>
    <w:p w14:paraId="415FAAC8" w14:textId="77777777" w:rsidR="00337273" w:rsidRPr="00337273" w:rsidRDefault="00337273" w:rsidP="00337273">
      <w:pPr>
        <w:ind w:left="-720" w:right="-630"/>
        <w:outlineLvl w:val="0"/>
        <w:rPr>
          <w:rFonts w:ascii="National-Black" w:eastAsiaTheme="minorEastAsia"/>
          <w:bCs/>
          <w:color w:val="003976"/>
          <w:spacing w:val="4"/>
        </w:rPr>
      </w:pPr>
    </w:p>
    <w:tbl>
      <w:tblPr>
        <w:tblpPr w:leftFromText="180" w:rightFromText="180" w:vertAnchor="page" w:horzAnchor="margin" w:tblpX="-95" w:tblpY="3511"/>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953"/>
        <w:gridCol w:w="839"/>
        <w:gridCol w:w="1424"/>
        <w:gridCol w:w="841"/>
        <w:gridCol w:w="1388"/>
      </w:tblGrid>
      <w:tr w:rsidR="00CA4AEE" w:rsidRPr="00351272" w14:paraId="2D8B9110" w14:textId="77777777" w:rsidTr="00767585">
        <w:tc>
          <w:tcPr>
            <w:tcW w:w="5000" w:type="pct"/>
            <w:gridSpan w:val="5"/>
            <w:shd w:val="clear" w:color="auto" w:fill="002060"/>
          </w:tcPr>
          <w:p w14:paraId="4D204620" w14:textId="77777777" w:rsidR="00CA4AEE" w:rsidRPr="00351272" w:rsidRDefault="00CA4AEE" w:rsidP="00767585">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6A2F242C" w14:textId="77777777" w:rsidR="00CA4AEE" w:rsidRPr="00351272" w:rsidRDefault="00CA4AEE" w:rsidP="00767585">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CA4AEE" w:rsidRPr="00351272" w14:paraId="43F62105" w14:textId="77777777" w:rsidTr="00767585">
        <w:tc>
          <w:tcPr>
            <w:tcW w:w="2622" w:type="pct"/>
            <w:vAlign w:val="center"/>
            <w:hideMark/>
          </w:tcPr>
          <w:p w14:paraId="5E48EDEC"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4" w:type="pct"/>
            <w:vAlign w:val="center"/>
            <w:hideMark/>
          </w:tcPr>
          <w:p w14:paraId="2EDC7225"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54" w:type="pct"/>
            <w:vAlign w:val="center"/>
            <w:hideMark/>
          </w:tcPr>
          <w:p w14:paraId="5A13AF23"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5" w:type="pct"/>
            <w:vAlign w:val="center"/>
            <w:hideMark/>
          </w:tcPr>
          <w:p w14:paraId="4032A64F"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35" w:type="pct"/>
            <w:vAlign w:val="center"/>
          </w:tcPr>
          <w:p w14:paraId="7223014F" w14:textId="77777777" w:rsidR="00CA4AEE" w:rsidRPr="00351272" w:rsidRDefault="00CA4AEE" w:rsidP="00767585">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CA4AEE" w:rsidRPr="00351272" w14:paraId="0405E5CB" w14:textId="77777777" w:rsidTr="00767585">
        <w:tc>
          <w:tcPr>
            <w:tcW w:w="2622" w:type="pct"/>
          </w:tcPr>
          <w:p w14:paraId="545D9741"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4" w:type="pct"/>
            <w:vAlign w:val="center"/>
          </w:tcPr>
          <w:p w14:paraId="25807BAC"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D152DE8"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08EEE81"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vAlign w:val="center"/>
          </w:tcPr>
          <w:p w14:paraId="4660A0CE"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6187DBFC" w14:textId="77777777" w:rsidTr="00767585">
        <w:tc>
          <w:tcPr>
            <w:tcW w:w="2622" w:type="pct"/>
          </w:tcPr>
          <w:p w14:paraId="714D3FE3"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4" w:type="pct"/>
            <w:vAlign w:val="center"/>
          </w:tcPr>
          <w:p w14:paraId="3B98C893"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6F537276"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6F5B0882"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126255F2"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41C0716D" w14:textId="77777777" w:rsidTr="00767585">
        <w:tc>
          <w:tcPr>
            <w:tcW w:w="2622" w:type="pct"/>
          </w:tcPr>
          <w:p w14:paraId="340F3FCB"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4" w:type="pct"/>
            <w:vAlign w:val="center"/>
          </w:tcPr>
          <w:p w14:paraId="480F2224"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079D9F4A"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4F4960D"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35" w:type="pct"/>
          </w:tcPr>
          <w:p w14:paraId="762D4517"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3E9D6E7B" w14:textId="77777777" w:rsidTr="00767585">
        <w:tc>
          <w:tcPr>
            <w:tcW w:w="2622" w:type="pct"/>
          </w:tcPr>
          <w:p w14:paraId="0ECC35FF"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4" w:type="pct"/>
            <w:vAlign w:val="center"/>
          </w:tcPr>
          <w:p w14:paraId="4B40317B"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78B71E36"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240EF85A"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6D5A5C8D"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2211EDEA" w14:textId="77777777" w:rsidTr="00767585">
        <w:tc>
          <w:tcPr>
            <w:tcW w:w="2622" w:type="pct"/>
          </w:tcPr>
          <w:p w14:paraId="38A435D5"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4" w:type="pct"/>
            <w:vAlign w:val="center"/>
          </w:tcPr>
          <w:p w14:paraId="0EB1FB5B"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54" w:type="pct"/>
            <w:vAlign w:val="center"/>
          </w:tcPr>
          <w:p w14:paraId="5D0496C4"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1418CCB3"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35" w:type="pct"/>
          </w:tcPr>
          <w:p w14:paraId="1671AD4C"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64B995EA" w14:textId="77777777" w:rsidTr="00767585">
        <w:tc>
          <w:tcPr>
            <w:tcW w:w="2622" w:type="pct"/>
          </w:tcPr>
          <w:p w14:paraId="24E0F16B"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4" w:type="pct"/>
            <w:vAlign w:val="center"/>
          </w:tcPr>
          <w:p w14:paraId="649A4D51"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54" w:type="pct"/>
            <w:vAlign w:val="center"/>
          </w:tcPr>
          <w:p w14:paraId="0E950627"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5" w:type="pct"/>
            <w:vAlign w:val="center"/>
          </w:tcPr>
          <w:p w14:paraId="0619C4F6"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35" w:type="pct"/>
          </w:tcPr>
          <w:p w14:paraId="25A5CD16"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CA4AEE" w:rsidRPr="00351272" w14:paraId="5D0448AA" w14:textId="77777777" w:rsidTr="00767585">
        <w:tc>
          <w:tcPr>
            <w:tcW w:w="2622" w:type="pct"/>
          </w:tcPr>
          <w:p w14:paraId="3EB91271"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4" w:type="pct"/>
            <w:vAlign w:val="center"/>
          </w:tcPr>
          <w:p w14:paraId="5D054A1F"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2EF975A2"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332290AF"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50155254"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5A6908A2" w14:textId="77777777" w:rsidTr="00767585">
        <w:tc>
          <w:tcPr>
            <w:tcW w:w="2622" w:type="pct"/>
          </w:tcPr>
          <w:p w14:paraId="08648E08"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4" w:type="pct"/>
            <w:vAlign w:val="center"/>
          </w:tcPr>
          <w:p w14:paraId="14A98E71"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7CA4E1B"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37233F78"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5E46BA61"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75058966" w14:textId="77777777" w:rsidTr="00767585">
        <w:tc>
          <w:tcPr>
            <w:tcW w:w="2622" w:type="pct"/>
          </w:tcPr>
          <w:p w14:paraId="0A7D1030"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4" w:type="pct"/>
            <w:vAlign w:val="center"/>
          </w:tcPr>
          <w:p w14:paraId="7AE2B309"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65FB69E9"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91B0368"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35" w:type="pct"/>
          </w:tcPr>
          <w:p w14:paraId="1C5E9EF9"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7B30D065" w14:textId="77777777" w:rsidTr="00767585">
        <w:tc>
          <w:tcPr>
            <w:tcW w:w="2622" w:type="pct"/>
          </w:tcPr>
          <w:p w14:paraId="7075112D"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4" w:type="pct"/>
            <w:vAlign w:val="center"/>
          </w:tcPr>
          <w:p w14:paraId="5620E6C1"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7415A3F"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312FFE73"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19415A45"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7419221E" w14:textId="77777777" w:rsidTr="00767585">
        <w:tc>
          <w:tcPr>
            <w:tcW w:w="2622" w:type="pct"/>
          </w:tcPr>
          <w:p w14:paraId="1AB7AFE6"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4" w:type="pct"/>
            <w:vAlign w:val="center"/>
          </w:tcPr>
          <w:p w14:paraId="13E3D21D"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54" w:type="pct"/>
            <w:vAlign w:val="center"/>
          </w:tcPr>
          <w:p w14:paraId="260067EC" w14:textId="77777777" w:rsidR="00CA4AEE" w:rsidRPr="00351272" w:rsidRDefault="00CA4AEE" w:rsidP="00767585">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89F83DA"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35" w:type="pct"/>
          </w:tcPr>
          <w:p w14:paraId="1A92281A" w14:textId="77777777" w:rsidR="00CA4AEE" w:rsidRPr="00351272" w:rsidRDefault="00CA4AEE" w:rsidP="00767585">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A4AEE" w:rsidRPr="00351272" w14:paraId="1B584093" w14:textId="77777777" w:rsidTr="00767585">
        <w:tc>
          <w:tcPr>
            <w:tcW w:w="5000" w:type="pct"/>
            <w:gridSpan w:val="5"/>
            <w:vAlign w:val="center"/>
          </w:tcPr>
          <w:p w14:paraId="033ECD57" w14:textId="11306967" w:rsidR="00CA4AEE" w:rsidRPr="00351272" w:rsidRDefault="00CA4AEE" w:rsidP="00767585">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CA4AEE" w:rsidRPr="00351272" w14:paraId="7F31840E" w14:textId="77777777" w:rsidTr="00767585">
        <w:tc>
          <w:tcPr>
            <w:tcW w:w="5000" w:type="pct"/>
            <w:gridSpan w:val="5"/>
            <w:shd w:val="clear" w:color="auto" w:fill="002060"/>
          </w:tcPr>
          <w:p w14:paraId="23B20333" w14:textId="77777777" w:rsidR="00CA4AEE" w:rsidRPr="00351272" w:rsidRDefault="00CA4AEE" w:rsidP="00767585">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73C951D5" w14:textId="7E0E1D56" w:rsidR="00C20942" w:rsidRDefault="005350EA">
      <w:r>
        <w:rPr>
          <w:rFonts w:ascii="National Book" w:hAnsi="National Book" w:cs="Arial"/>
          <w:noProof/>
          <w:sz w:val="18"/>
          <w:szCs w:val="18"/>
        </w:rPr>
        <mc:AlternateContent>
          <mc:Choice Requires="wpg">
            <w:drawing>
              <wp:anchor distT="0" distB="0" distL="114300" distR="114300" simplePos="0" relativeHeight="251658240" behindDoc="1" locked="0" layoutInCell="1" allowOverlap="1" wp14:anchorId="5B17DA5B" wp14:editId="1338C600">
                <wp:simplePos x="0" y="0"/>
                <wp:positionH relativeFrom="page">
                  <wp:posOffset>-42545</wp:posOffset>
                </wp:positionH>
                <wp:positionV relativeFrom="margin">
                  <wp:posOffset>9718040</wp:posOffset>
                </wp:positionV>
                <wp:extent cx="7772400" cy="386044"/>
                <wp:effectExtent l="0" t="0" r="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72400" cy="386044"/>
                          <a:chOff x="0" y="0"/>
                          <a:chExt cx="12240" cy="660"/>
                        </a:xfrm>
                      </wpg:grpSpPr>
                      <wps:wsp>
                        <wps:cNvPr id="4" name="AutoShape 6"/>
                        <wps:cNvSpPr>
                          <a:spLocks/>
                        </wps:cNvSpPr>
                        <wps:spPr bwMode="auto">
                          <a:xfrm>
                            <a:off x="0" y="0"/>
                            <a:ext cx="12184" cy="660"/>
                          </a:xfrm>
                          <a:custGeom>
                            <a:avLst/>
                            <a:gdLst>
                              <a:gd name="T0" fmla="*/ 12184 w 12184"/>
                              <a:gd name="T1" fmla="*/ 0 h 660"/>
                              <a:gd name="T2" fmla="*/ 0 w 12184"/>
                              <a:gd name="T3" fmla="*/ 0 h 660"/>
                              <a:gd name="T4" fmla="*/ 0 w 12184"/>
                              <a:gd name="T5" fmla="*/ 660 h 660"/>
                              <a:gd name="T6" fmla="*/ 1940 w 12184"/>
                              <a:gd name="T7" fmla="*/ 215 h 660"/>
                              <a:gd name="T8" fmla="*/ 11881 w 12184"/>
                              <a:gd name="T9" fmla="*/ 215 h 660"/>
                              <a:gd name="T10" fmla="*/ 12184 w 12184"/>
                              <a:gd name="T11" fmla="*/ 0 h 660"/>
                              <a:gd name="T12" fmla="*/ 11881 w 12184"/>
                              <a:gd name="T13" fmla="*/ 215 h 660"/>
                              <a:gd name="T14" fmla="*/ 1940 w 12184"/>
                              <a:gd name="T15" fmla="*/ 215 h 660"/>
                              <a:gd name="T16" fmla="*/ 11320 w 12184"/>
                              <a:gd name="T17" fmla="*/ 612 h 660"/>
                              <a:gd name="T18" fmla="*/ 11881 w 12184"/>
                              <a:gd name="T19" fmla="*/ 215 h 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184" h="660">
                                <a:moveTo>
                                  <a:pt x="12184" y="0"/>
                                </a:moveTo>
                                <a:lnTo>
                                  <a:pt x="0" y="0"/>
                                </a:lnTo>
                                <a:lnTo>
                                  <a:pt x="0" y="660"/>
                                </a:lnTo>
                                <a:lnTo>
                                  <a:pt x="1940" y="215"/>
                                </a:lnTo>
                                <a:lnTo>
                                  <a:pt x="11881" y="215"/>
                                </a:lnTo>
                                <a:lnTo>
                                  <a:pt x="12184" y="0"/>
                                </a:lnTo>
                                <a:close/>
                                <a:moveTo>
                                  <a:pt x="11881" y="215"/>
                                </a:moveTo>
                                <a:lnTo>
                                  <a:pt x="1940" y="215"/>
                                </a:lnTo>
                                <a:lnTo>
                                  <a:pt x="11320" y="612"/>
                                </a:lnTo>
                                <a:lnTo>
                                  <a:pt x="11881" y="215"/>
                                </a:lnTo>
                                <a:close/>
                              </a:path>
                            </a:pathLst>
                          </a:custGeom>
                          <a:solidFill>
                            <a:srgbClr val="0038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4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CA3900" id="Group 2" o:spid="_x0000_s1026" alt="&quot;&quot;" style="position:absolute;margin-left:-3.35pt;margin-top:765.2pt;width:612pt;height:30.4pt;flip:y;z-index:-251658240;mso-position-horizontal-relative:page;mso-position-vertical-relative:margin" coordsize="1224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">
                <v:shape id="AutoShape 6" o:spid="_x0000_s1027" style="position:absolute;width:12184;height:660;visibility:visible;mso-wrap-style:square;v-text-anchor:top" coordsize="1218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" path="m12184,l,,,660,1940,215r9941,l12184,xm11881,215r-9941,l11320,612r561,-397xe" fillcolor="#003876" stroked="f">
                  <v:path arrowok="t" o:connecttype="custom" o:connectlocs="12184,0;0,0;0,660;1940,215;11881,215;12184,0;11881,215;1940,215;11320,612;11881,215"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24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">
                  <v:imagedata r:id="rId11" o:title=""/>
                </v:shape>
                <w10:wrap anchorx="page" anchory="margin"/>
              </v:group>
            </w:pict>
          </mc:Fallback>
        </mc:AlternateContent>
      </w:r>
      <w:r w:rsidR="004D1F78">
        <w:rPr>
          <w:rFonts w:ascii="National Book" w:hAnsi="National Book" w:cs="Arial"/>
          <w:noProof/>
          <w:sz w:val="18"/>
          <w:szCs w:val="18"/>
        </w:rPr>
        <mc:AlternateContent>
          <mc:Choice Requires="wps">
            <w:drawing>
              <wp:anchor distT="0" distB="0" distL="114300" distR="114300" simplePos="0" relativeHeight="251658241" behindDoc="0" locked="0" layoutInCell="1" allowOverlap="1" wp14:anchorId="5E6DAC50" wp14:editId="7F351EF1">
                <wp:simplePos x="0" y="0"/>
                <wp:positionH relativeFrom="column">
                  <wp:posOffset>-950976</wp:posOffset>
                </wp:positionH>
                <wp:positionV relativeFrom="paragraph">
                  <wp:posOffset>8924544</wp:posOffset>
                </wp:positionV>
                <wp:extent cx="7772400" cy="201295"/>
                <wp:effectExtent l="0" t="0" r="0" b="1905"/>
                <wp:wrapNone/>
                <wp:docPr id="13" name="Rectangle 9" descr="Table describing process for students wishing to participate in the Kent State and UDLS 3+3 partnership program. Please ask an advisor for more inform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01295"/>
                        </a:xfrm>
                        <a:prstGeom prst="rect">
                          <a:avLst/>
                        </a:prstGeom>
                        <a:solidFill>
                          <a:srgbClr val="203C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5D442601" id="Rectangle 9" o:spid="_x0000_s1026" alt="Table describing process for students wishing to participate in the Kent State and UDLS 3+3 partnership program. Please ask an advisor for more information." style="position:absolute;margin-left:-74.9pt;margin-top:702.7pt;width:612pt;height:15.8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" fillcolor="#203c73" stroked="f"/>
            </w:pict>
          </mc:Fallback>
        </mc:AlternateContent>
      </w:r>
    </w:p>
    <w:p w14:paraId="33995DC5" w14:textId="77777777" w:rsidR="00CA4AEE" w:rsidRPr="00CA4AEE" w:rsidRDefault="00CA4AEE" w:rsidP="00CA4AEE"/>
    <w:p w14:paraId="64D60221" w14:textId="77777777" w:rsidR="00CA4AEE" w:rsidRPr="00CA4AEE" w:rsidRDefault="00CA4AEE" w:rsidP="00CA4AEE"/>
    <w:p w14:paraId="43968A84" w14:textId="050E569C" w:rsidR="00767585" w:rsidRDefault="00767585">
      <w:r>
        <w:br w:type="page"/>
      </w:r>
    </w:p>
    <w:p w14:paraId="121D4DF4" w14:textId="77777777" w:rsidR="00CA4AEE" w:rsidRDefault="00CA4AEE" w:rsidP="00CA4AEE"/>
    <w:p w14:paraId="1D72F0D6" w14:textId="77777777" w:rsidR="00767585" w:rsidRPr="00CA4AEE" w:rsidRDefault="00767585" w:rsidP="00CA4AEE"/>
    <w:p w14:paraId="1073D290" w14:textId="77777777" w:rsidR="003B2087" w:rsidRPr="003C16D8" w:rsidRDefault="003B2087" w:rsidP="003B2087">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4661A725" w14:textId="77777777" w:rsidR="003B2087" w:rsidRPr="003C16D8" w:rsidRDefault="003B2087" w:rsidP="003B2087">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7A05B41C" w14:textId="77777777" w:rsidR="00CA4AEE" w:rsidRPr="00CA4AEE" w:rsidRDefault="00CA4AEE" w:rsidP="00CA4AEE"/>
    <w:p w14:paraId="4E2A7DE7" w14:textId="77777777" w:rsidR="00CA4AEE" w:rsidRPr="00CA4AEE" w:rsidRDefault="00CA4AEE" w:rsidP="00CA4AEE"/>
    <w:tbl>
      <w:tblPr>
        <w:tblW w:w="9720" w:type="dxa"/>
        <w:tblCellMar>
          <w:left w:w="0" w:type="dxa"/>
          <w:right w:w="0" w:type="dxa"/>
        </w:tblCellMar>
        <w:tblLook w:val="0480" w:firstRow="0" w:lastRow="0" w:firstColumn="1" w:lastColumn="0" w:noHBand="0" w:noVBand="1"/>
      </w:tblPr>
      <w:tblGrid>
        <w:gridCol w:w="1256"/>
        <w:gridCol w:w="8464"/>
      </w:tblGrid>
      <w:tr w:rsidR="00145180" w:rsidRPr="00145180" w14:paraId="5F6AD94D" w14:textId="77777777" w:rsidTr="00962F59">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B1C52B" w14:textId="77777777" w:rsidR="00145180" w:rsidRPr="00145180" w:rsidRDefault="00145180" w:rsidP="00145180">
            <w:pPr>
              <w:spacing w:before="100" w:beforeAutospacing="1" w:after="100" w:afterAutospacing="1"/>
              <w:rPr>
                <w:rFonts w:eastAsiaTheme="minorEastAsia"/>
                <w:b/>
                <w:bCs/>
                <w:i/>
                <w:iCs/>
              </w:rPr>
            </w:pPr>
            <w:bookmarkStart w:id="0" w:name="_Hlk126830632"/>
            <w:r w:rsidRPr="00145180">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E5CA7A" w14:textId="77777777"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During or before first year at KSU, student discusses </w:t>
            </w:r>
            <w:hyperlink r:id="rId12" w:tgtFrame="_blank" w:history="1">
              <w:r w:rsidRPr="00145180">
                <w:rPr>
                  <w:rFonts w:ascii="National Book" w:eastAsia="Times New Roman" w:hAnsi="National Book" w:cs="Calibri"/>
                  <w:color w:val="008091"/>
                </w:rPr>
                <w:t>KSU 3+3 Degree Pathways</w:t>
              </w:r>
            </w:hyperlink>
            <w:r w:rsidRPr="00145180">
              <w:rPr>
                <w:rFonts w:ascii="National Book" w:eastAsia="Times New Roman" w:hAnsi="National Book" w:cs="Calibri"/>
                <w:color w:val="002060"/>
              </w:rPr>
              <w:t xml:space="preserve"> with KSU academic advisor and reviews </w:t>
            </w:r>
            <w:hyperlink r:id="rId13" w:tgtFrame="_blank" w:history="1">
              <w:r w:rsidRPr="00145180">
                <w:rPr>
                  <w:rFonts w:ascii="National Book" w:eastAsia="Times New Roman" w:hAnsi="National Book" w:cs="Calibri"/>
                  <w:color w:val="008091"/>
                </w:rPr>
                <w:t>UDSL’s program information</w:t>
              </w:r>
            </w:hyperlink>
            <w:r w:rsidRPr="00145180">
              <w:rPr>
                <w:rFonts w:ascii="National Book" w:eastAsia="Times New Roman" w:hAnsi="National Book" w:cs="Calibri"/>
                <w:color w:val="002060"/>
              </w:rPr>
              <w:t xml:space="preserve">. </w:t>
            </w:r>
          </w:p>
          <w:p w14:paraId="55958B94" w14:textId="77777777"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Student </w:t>
            </w:r>
            <w:hyperlink r:id="rId14" w:tgtFrame="_blank" w:history="1">
              <w:r w:rsidRPr="00145180">
                <w:rPr>
                  <w:rFonts w:ascii="National Book" w:eastAsia="Times New Roman" w:hAnsi="National Book" w:cs="Calibri"/>
                  <w:color w:val="008091"/>
                </w:rPr>
                <w:t>requests more information from UDSL’s JD Admissions</w:t>
              </w:r>
            </w:hyperlink>
            <w:r w:rsidRPr="00145180">
              <w:rPr>
                <w:rFonts w:ascii="National Book" w:eastAsia="Times New Roman" w:hAnsi="National Book" w:cs="Calibri"/>
                <w:color w:val="002060"/>
              </w:rPr>
              <w:t xml:space="preserve">. </w:t>
            </w:r>
          </w:p>
          <w:p w14:paraId="65187DC3" w14:textId="77777777"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Student prepares for and takes the LSAT no later than October of junior year.</w:t>
            </w:r>
          </w:p>
          <w:p w14:paraId="779D893D" w14:textId="4E65097C"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KSU academic advisor completes and </w:t>
            </w:r>
            <w:hyperlink r:id="rId15" w:history="1">
              <w:r w:rsidRPr="00145180">
                <w:rPr>
                  <w:rFonts w:ascii="National Book" w:eastAsia="Times New Roman" w:hAnsi="National Book" w:cs="Calibri"/>
                  <w:color w:val="008091"/>
                </w:rPr>
                <w:t>submits 3+3 Program Eligibility Verification Form</w:t>
              </w:r>
            </w:hyperlink>
            <w:r w:rsidRPr="00145180">
              <w:rPr>
                <w:rFonts w:ascii="National Book" w:eastAsia="Times New Roman" w:hAnsi="National Book" w:cs="Calibri"/>
                <w:color w:val="002060"/>
              </w:rPr>
              <w:t xml:space="preserve"> by the time the student applies for admission.</w:t>
            </w:r>
          </w:p>
          <w:p w14:paraId="71A6DC79" w14:textId="5B2FCCBE"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Upon satisfying the UDSL LSAT score requirement, student </w:t>
            </w:r>
            <w:hyperlink r:id="rId16" w:tgtFrame="_blank" w:history="1">
              <w:r w:rsidRPr="00145180">
                <w:rPr>
                  <w:rFonts w:ascii="National Book" w:eastAsia="Times New Roman" w:hAnsi="National Book" w:cs="Calibri"/>
                  <w:color w:val="008091"/>
                </w:rPr>
                <w:t>applies for admission to University of Dayton School of Law</w:t>
              </w:r>
            </w:hyperlink>
            <w:r w:rsidRPr="00145180">
              <w:rPr>
                <w:rFonts w:ascii="National Book" w:eastAsia="Times New Roman" w:hAnsi="National Book" w:cs="Calibri"/>
                <w:color w:val="002060"/>
              </w:rPr>
              <w:t xml:space="preserve">. The </w:t>
            </w:r>
            <w:proofErr w:type="gramStart"/>
            <w:r w:rsidRPr="00145180">
              <w:rPr>
                <w:rFonts w:ascii="National Book" w:eastAsia="Times New Roman" w:hAnsi="National Book" w:cs="Calibri"/>
                <w:color w:val="002060"/>
              </w:rPr>
              <w:t>student</w:t>
            </w:r>
            <w:proofErr w:type="gramEnd"/>
            <w:r w:rsidRPr="00145180">
              <w:rPr>
                <w:rFonts w:ascii="National Book" w:eastAsia="Times New Roman" w:hAnsi="National Book" w:cs="Calibri"/>
                <w:color w:val="002060"/>
              </w:rPr>
              <w:t xml:space="preserve">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2964FCC7" w14:textId="77777777" w:rsidR="00145180" w:rsidRPr="00145180" w:rsidRDefault="00145180" w:rsidP="00145180">
            <w:pPr>
              <w:numPr>
                <w:ilvl w:val="0"/>
                <w:numId w:val="1"/>
              </w:numPr>
              <w:spacing w:before="100" w:beforeAutospacing="1"/>
              <w:rPr>
                <w:rFonts w:ascii="National Book" w:eastAsia="Times New Roman" w:hAnsi="National Book" w:cs="Calibri"/>
                <w:color w:val="002060"/>
              </w:rPr>
            </w:pPr>
            <w:hyperlink r:id="rId17" w:tgtFrame="_blank" w:history="1">
              <w:r w:rsidRPr="00145180">
                <w:rPr>
                  <w:rFonts w:ascii="National Book" w:eastAsia="Times New Roman" w:hAnsi="National Book" w:cs="Calibri"/>
                  <w:color w:val="008091"/>
                </w:rPr>
                <w:t>Review UDSL Financial Aid information.</w:t>
              </w:r>
            </w:hyperlink>
            <w:r w:rsidRPr="00145180">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22422AA6" w14:textId="77777777" w:rsidR="00145180" w:rsidRPr="00145180" w:rsidRDefault="00145180" w:rsidP="00145180">
            <w:pPr>
              <w:numPr>
                <w:ilvl w:val="0"/>
                <w:numId w:val="1"/>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Student submits required credentials and a Credential Assembly Service (CAS) Report through the </w:t>
            </w:r>
            <w:hyperlink r:id="rId18" w:tgtFrame="_blank" w:history="1">
              <w:r w:rsidRPr="00145180">
                <w:rPr>
                  <w:rFonts w:ascii="National Book" w:eastAsia="Times New Roman" w:hAnsi="National Book" w:cs="Calibri"/>
                  <w:color w:val="008091"/>
                </w:rPr>
                <w:t>Law School Admission Council (LSAC) portal</w:t>
              </w:r>
            </w:hyperlink>
            <w:r w:rsidRPr="00145180">
              <w:rPr>
                <w:rFonts w:ascii="National Book" w:eastAsia="Times New Roman" w:hAnsi="National Book" w:cs="Calibri"/>
                <w:color w:val="002060"/>
              </w:rPr>
              <w:t xml:space="preserve">. </w:t>
            </w:r>
          </w:p>
        </w:tc>
      </w:tr>
      <w:tr w:rsidR="00145180" w:rsidRPr="00145180" w14:paraId="598D2E32" w14:textId="77777777" w:rsidTr="00962F59">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F4541" w14:textId="77777777" w:rsidR="00145180" w:rsidRPr="00145180" w:rsidRDefault="00145180" w:rsidP="00145180">
            <w:pPr>
              <w:spacing w:before="100" w:beforeAutospacing="1" w:after="100" w:afterAutospacing="1"/>
              <w:rPr>
                <w:rFonts w:eastAsiaTheme="minorEastAsia"/>
                <w:b/>
                <w:bCs/>
              </w:rPr>
            </w:pPr>
            <w:r w:rsidRPr="00145180">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47B07FC4" w14:textId="77777777" w:rsidR="00145180" w:rsidRPr="00145180" w:rsidRDefault="00145180" w:rsidP="00145180">
            <w:pPr>
              <w:numPr>
                <w:ilvl w:val="0"/>
                <w:numId w:val="2"/>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During the spring semester of their first year of law school, student completes </w:t>
            </w:r>
            <w:hyperlink r:id="rId19" w:anchor="re" w:tgtFrame="_blank" w:history="1">
              <w:r w:rsidRPr="00145180">
                <w:rPr>
                  <w:rFonts w:ascii="National Book" w:eastAsia="Times New Roman" w:hAnsi="National Book" w:cs="Calibri"/>
                  <w:color w:val="008091"/>
                </w:rPr>
                <w:t>Application for Undergraduate Reenrollment</w:t>
              </w:r>
            </w:hyperlink>
            <w:r w:rsidRPr="00145180">
              <w:rPr>
                <w:rFonts w:ascii="National Book" w:eastAsia="Times New Roman" w:hAnsi="National Book" w:cs="Calibri"/>
                <w:color w:val="002060"/>
              </w:rPr>
              <w:t xml:space="preserve"> (Popular Forms &gt; Reenrollment or Reinstatement &gt; Application for Undergraduate Reenrollment) at Kent State University. </w:t>
            </w:r>
          </w:p>
          <w:p w14:paraId="59226209" w14:textId="77777777" w:rsidR="00145180" w:rsidRPr="00145180" w:rsidRDefault="00145180" w:rsidP="00145180">
            <w:pPr>
              <w:numPr>
                <w:ilvl w:val="0"/>
                <w:numId w:val="2"/>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Upon completing 29 hours in the UDSL JD program, </w:t>
            </w:r>
            <w:hyperlink r:id="rId20" w:tgtFrame="_blank" w:history="1">
              <w:r w:rsidRPr="00145180">
                <w:rPr>
                  <w:rFonts w:ascii="National Book" w:eastAsia="Times New Roman" w:hAnsi="National Book" w:cs="Calibri"/>
                  <w:color w:val="008091"/>
                </w:rPr>
                <w:t>student requests official transcript</w:t>
              </w:r>
            </w:hyperlink>
            <w:r w:rsidRPr="00145180">
              <w:rPr>
                <w:rFonts w:ascii="National Book" w:eastAsia="Times New Roman" w:hAnsi="National Book" w:cs="Calibri"/>
                <w:color w:val="002060"/>
              </w:rPr>
              <w:t xml:space="preserve"> to be sent from UDSL to Kent State University.  </w:t>
            </w:r>
          </w:p>
          <w:p w14:paraId="1717D953" w14:textId="77777777" w:rsidR="00145180" w:rsidRPr="00145180" w:rsidRDefault="00145180" w:rsidP="00145180">
            <w:pPr>
              <w:numPr>
                <w:ilvl w:val="0"/>
                <w:numId w:val="2"/>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Once reenrolled at KSU</w:t>
            </w:r>
            <w:hyperlink r:id="rId21" w:tgtFrame="_blank" w:history="1">
              <w:r w:rsidRPr="00145180">
                <w:rPr>
                  <w:rFonts w:ascii="National Book" w:eastAsia="Times New Roman" w:hAnsi="National Book" w:cs="Calibri"/>
                  <w:color w:val="008091"/>
                </w:rPr>
                <w:t>, student applies for graduation</w:t>
              </w:r>
            </w:hyperlink>
            <w:r w:rsidRPr="00145180">
              <w:rPr>
                <w:rFonts w:ascii="National Book" w:eastAsia="Times New Roman" w:hAnsi="National Book" w:cs="Calibri"/>
                <w:color w:val="002060"/>
              </w:rPr>
              <w:t xml:space="preserve"> from KSU. </w:t>
            </w:r>
            <w:r w:rsidRPr="00145180">
              <w:rPr>
                <w:rFonts w:ascii="National Book" w:eastAsia="Times New Roman" w:hAnsi="National Book" w:cs="Calibri"/>
                <w:b/>
                <w:bCs/>
                <w:color w:val="002060"/>
              </w:rPr>
              <w:t>Students must reenroll within a year of their last semester of attendance to maintain their catalog year.</w:t>
            </w:r>
            <w:r w:rsidRPr="00145180">
              <w:rPr>
                <w:rFonts w:ascii="National Book" w:eastAsia="Times New Roman" w:hAnsi="National Book" w:cs="Calibri"/>
                <w:color w:val="002060"/>
              </w:rPr>
              <w:t xml:space="preserve"> See </w:t>
            </w:r>
            <w:hyperlink r:id="rId22" w:tgtFrame="_blank" w:history="1">
              <w:r w:rsidRPr="00145180">
                <w:rPr>
                  <w:rFonts w:ascii="National Book" w:eastAsia="Times New Roman" w:hAnsi="National Book" w:cs="Calibri"/>
                  <w:color w:val="008091"/>
                </w:rPr>
                <w:t>Catalog Rights and Exclusions</w:t>
              </w:r>
            </w:hyperlink>
            <w:r w:rsidRPr="00145180">
              <w:rPr>
                <w:rFonts w:ascii="National Book" w:eastAsia="Times New Roman" w:hAnsi="National Book" w:cs="Calibri"/>
                <w:color w:val="002060"/>
              </w:rPr>
              <w:t xml:space="preserve">. </w:t>
            </w:r>
          </w:p>
          <w:p w14:paraId="08F907C4" w14:textId="1B178EA3" w:rsidR="00145180" w:rsidRPr="00145180" w:rsidRDefault="00145180" w:rsidP="00145180">
            <w:pPr>
              <w:numPr>
                <w:ilvl w:val="0"/>
                <w:numId w:val="2"/>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KSU academic advisor completes </w:t>
            </w:r>
            <w:hyperlink r:id="rId23" w:history="1">
              <w:r w:rsidRPr="00145180">
                <w:rPr>
                  <w:rFonts w:ascii="National Book" w:eastAsia="Times New Roman" w:hAnsi="National Book" w:cs="Calibri"/>
                  <w:color w:val="008091"/>
                </w:rPr>
                <w:t>UDSL JD 3+3 Partnership Transfer Credit Form</w:t>
              </w:r>
            </w:hyperlink>
            <w:r w:rsidRPr="00145180">
              <w:rPr>
                <w:rFonts w:ascii="National Book" w:eastAsia="Times New Roman" w:hAnsi="National Book" w:cs="Calibri"/>
                <w:color w:val="002060"/>
              </w:rPr>
              <w:t xml:space="preserve"> and sends to Credit Transfer Office.  </w:t>
            </w:r>
          </w:p>
          <w:p w14:paraId="54ABB009" w14:textId="77777777" w:rsidR="00145180" w:rsidRPr="00145180" w:rsidRDefault="00145180" w:rsidP="00145180">
            <w:pPr>
              <w:numPr>
                <w:ilvl w:val="0"/>
                <w:numId w:val="2"/>
              </w:numPr>
              <w:spacing w:before="100" w:beforeAutospacing="1"/>
              <w:rPr>
                <w:rFonts w:ascii="National Book" w:eastAsia="Times New Roman" w:hAnsi="National Book" w:cs="Calibri"/>
                <w:color w:val="002060"/>
              </w:rPr>
            </w:pPr>
            <w:r w:rsidRPr="00145180">
              <w:rPr>
                <w:rFonts w:ascii="National Book" w:eastAsia="Times New Roman" w:hAnsi="National Book" w:cs="Calibri"/>
                <w:color w:val="002060"/>
              </w:rPr>
              <w:t xml:space="preserve">Credit Transfer Office applies transfer credit to student transcript. </w:t>
            </w:r>
          </w:p>
        </w:tc>
      </w:tr>
      <w:bookmarkEnd w:id="0"/>
    </w:tbl>
    <w:p w14:paraId="074CE8F0" w14:textId="77777777" w:rsidR="00CA4AEE" w:rsidRPr="00CA4AEE" w:rsidRDefault="00CA4AEE" w:rsidP="00CA4AEE"/>
    <w:p w14:paraId="4F8397E3" w14:textId="77777777" w:rsidR="00CA4AEE" w:rsidRPr="00CA4AEE" w:rsidRDefault="00CA4AEE" w:rsidP="00CA4AEE"/>
    <w:p w14:paraId="220A9384" w14:textId="77777777" w:rsidR="00B54590" w:rsidRDefault="00B54590" w:rsidP="00B54590">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24"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2E0AD512" w14:textId="77777777" w:rsidR="00CA4AEE" w:rsidRDefault="00CA4AEE" w:rsidP="00CA4AEE"/>
    <w:p w14:paraId="2AE28D0F" w14:textId="33F6FD7C" w:rsidR="00F03D5A" w:rsidRDefault="00F03D5A">
      <w:r>
        <w:br w:type="page"/>
      </w:r>
    </w:p>
    <w:p w14:paraId="256749BA" w14:textId="77777777" w:rsidR="00C74966" w:rsidRDefault="00C74966" w:rsidP="00CA4AEE"/>
    <w:p w14:paraId="4CA2E54E" w14:textId="77777777" w:rsidR="00767585" w:rsidRDefault="00767585" w:rsidP="00CA4AEE"/>
    <w:p w14:paraId="64AF39A4" w14:textId="77777777" w:rsidR="00767585" w:rsidRDefault="00767585" w:rsidP="00CA4AEE"/>
    <w:p w14:paraId="358AAC25" w14:textId="77777777" w:rsidR="00BF10EE" w:rsidRPr="0017335F" w:rsidRDefault="00BF10EE" w:rsidP="00BF10EE">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23FAE448" w14:textId="77777777" w:rsidR="00BF10EE" w:rsidRPr="00F91C15" w:rsidRDefault="00BF10EE" w:rsidP="00BF10EE">
      <w:pPr>
        <w:rPr>
          <w:rFonts w:ascii="National Book" w:eastAsiaTheme="minorEastAsia" w:hAnsi="National Book" w:cs="Arial"/>
          <w:color w:val="002060"/>
        </w:rPr>
      </w:pPr>
    </w:p>
    <w:p w14:paraId="6B1453A7" w14:textId="0D28CA2B" w:rsidR="00BF10EE" w:rsidRPr="00F91C15" w:rsidRDefault="00BF10EE" w:rsidP="00BF10EE">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F03D5A">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25"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05DA2209" w14:textId="77777777" w:rsidR="00BF10EE" w:rsidRPr="00F91C15" w:rsidRDefault="00BF10EE" w:rsidP="00BF10EE">
      <w:pPr>
        <w:rPr>
          <w:rFonts w:ascii="National Book" w:eastAsiaTheme="minorEastAsia" w:hAnsi="National Book" w:cs="Arial"/>
          <w:color w:val="002060"/>
        </w:rPr>
      </w:pPr>
    </w:p>
    <w:p w14:paraId="1C586A32" w14:textId="77777777" w:rsidR="00BF10EE" w:rsidRPr="00F91C15" w:rsidRDefault="00BF10EE" w:rsidP="00BF10EE">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06EEB91D" w14:textId="77777777" w:rsidR="00BF10EE" w:rsidRPr="00F91C15" w:rsidRDefault="00BF10EE" w:rsidP="00BF10EE">
      <w:pPr>
        <w:rPr>
          <w:rFonts w:ascii="National Book" w:eastAsiaTheme="minorEastAsia" w:hAnsi="National Book" w:cs="Arial"/>
          <w:color w:val="002060"/>
        </w:rPr>
      </w:pPr>
    </w:p>
    <w:p w14:paraId="0F4042D0" w14:textId="447B6FE6" w:rsidR="00BF10EE" w:rsidRPr="00F91C15" w:rsidRDefault="00BF10EE" w:rsidP="00BF10EE">
      <w:pPr>
        <w:rPr>
          <w:rFonts w:ascii="National Book" w:eastAsiaTheme="minorEastAsia" w:hAnsi="National Book" w:cs="Arial"/>
          <w:color w:val="002060"/>
        </w:rPr>
      </w:pPr>
      <w:r w:rsidRPr="00F91C15">
        <w:rPr>
          <w:rFonts w:ascii="National Book" w:eastAsiaTheme="minorEastAsia" w:hAnsi="National Book" w:cs="Arial"/>
          <w:color w:val="002060"/>
        </w:rPr>
        <w:t xml:space="preserve">It is recommended that students intending to pursue the Bachelor of Arts in </w:t>
      </w:r>
      <w:r w:rsidR="00EA1682">
        <w:rPr>
          <w:rFonts w:ascii="National Book" w:eastAsiaTheme="minorEastAsia" w:hAnsi="National Book" w:cs="Arial"/>
          <w:color w:val="002060"/>
        </w:rPr>
        <w:t>Communication Studies, App</w:t>
      </w:r>
      <w:r w:rsidR="00CE5E45">
        <w:rPr>
          <w:rFonts w:ascii="National Book" w:eastAsiaTheme="minorEastAsia" w:hAnsi="National Book" w:cs="Arial"/>
          <w:color w:val="002060"/>
        </w:rPr>
        <w:t>lied Concentration</w:t>
      </w:r>
      <w:r w:rsidRPr="00F91C15">
        <w:rPr>
          <w:rFonts w:ascii="National Book" w:eastAsiaTheme="minorEastAsia" w:hAnsi="National Book" w:cs="Arial"/>
          <w:color w:val="002060"/>
        </w:rPr>
        <w:t xml:space="preserve"> through Kent State University consult with academic advisors at Kent State University.</w:t>
      </w:r>
    </w:p>
    <w:p w14:paraId="2F4FDEA9" w14:textId="77777777" w:rsidR="00BF10EE" w:rsidRPr="00F91C15" w:rsidRDefault="00BF10EE" w:rsidP="00BF10EE">
      <w:pPr>
        <w:rPr>
          <w:rFonts w:ascii="National Book" w:eastAsiaTheme="minorEastAsia" w:hAnsi="National Book" w:cs="Arial"/>
          <w:color w:val="002060"/>
        </w:rPr>
      </w:pPr>
    </w:p>
    <w:p w14:paraId="261DBC9B" w14:textId="77777777" w:rsidR="00BF10EE" w:rsidRPr="00F91C15" w:rsidRDefault="00BF10EE" w:rsidP="00BF10EE">
      <w:pPr>
        <w:rPr>
          <w:rFonts w:ascii="National Bold Italic" w:hAnsi="National Bold Italic"/>
          <w:b/>
          <w:color w:val="1F3864" w:themeColor="accent1" w:themeShade="80"/>
          <w:sz w:val="32"/>
          <w:szCs w:val="32"/>
        </w:rPr>
      </w:pPr>
    </w:p>
    <w:p w14:paraId="6F8C1FB7" w14:textId="77777777" w:rsidR="00BF10EE" w:rsidRDefault="00BF10EE" w:rsidP="00BF10EE">
      <w:pPr>
        <w:rPr>
          <w:rFonts w:ascii="National Black" w:hAnsi="National Black"/>
          <w:b/>
          <w:color w:val="1F3864" w:themeColor="accent1" w:themeShade="80"/>
          <w:sz w:val="36"/>
          <w:szCs w:val="36"/>
        </w:rPr>
      </w:pPr>
      <w:bookmarkStart w:id="1" w:name="_Hlk104449159"/>
    </w:p>
    <w:p w14:paraId="1F9237AC" w14:textId="77777777" w:rsidR="00BF10EE" w:rsidRDefault="00BF10EE" w:rsidP="00BF10EE">
      <w:pPr>
        <w:rPr>
          <w:rFonts w:ascii="National Black" w:hAnsi="National Black"/>
          <w:b/>
          <w:color w:val="1F3864" w:themeColor="accent1" w:themeShade="80"/>
          <w:sz w:val="36"/>
          <w:szCs w:val="36"/>
        </w:rPr>
      </w:pPr>
    </w:p>
    <w:p w14:paraId="5DD95D86" w14:textId="6DA9A0FF" w:rsidR="00BF10EE" w:rsidRPr="0017335F" w:rsidRDefault="00BF10EE" w:rsidP="00BF10EE">
      <w:pPr>
        <w:rPr>
          <w:rFonts w:ascii="National Black" w:hAnsi="National Black"/>
          <w:b/>
          <w:color w:val="1F3864" w:themeColor="accent1" w:themeShade="80"/>
          <w:sz w:val="36"/>
          <w:szCs w:val="36"/>
        </w:rPr>
      </w:pPr>
      <w:r w:rsidRPr="0017335F">
        <w:rPr>
          <w:rFonts w:ascii="National Black" w:hAnsi="National Black"/>
          <w:b/>
          <w:color w:val="1F3864" w:themeColor="accent1" w:themeShade="80"/>
          <w:sz w:val="36"/>
          <w:szCs w:val="36"/>
        </w:rPr>
        <w:t>Contact Information</w:t>
      </w:r>
    </w:p>
    <w:p w14:paraId="76E5C800" w14:textId="77777777" w:rsidR="00BF10EE" w:rsidRPr="00F91C15" w:rsidRDefault="00BF10EE" w:rsidP="00BF10EE">
      <w:pPr>
        <w:rPr>
          <w:rFonts w:ascii="National Bold Italic" w:hAnsi="National Bold Italic"/>
          <w:color w:val="1F3864" w:themeColor="accent1" w:themeShade="80"/>
          <w:sz w:val="32"/>
          <w:szCs w:val="32"/>
        </w:rPr>
      </w:pPr>
    </w:p>
    <w:p w14:paraId="68369E89" w14:textId="77777777" w:rsidR="00BF10EE" w:rsidRPr="0017335F" w:rsidRDefault="00BF10EE" w:rsidP="00BF10EE">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126CD566" w14:textId="77777777" w:rsidR="00BF10EE" w:rsidRPr="00182593" w:rsidRDefault="00BF10EE" w:rsidP="00BF10EE">
      <w:pPr>
        <w:ind w:right="-540"/>
        <w:rPr>
          <w:rFonts w:ascii="National Book" w:hAnsi="National Book"/>
          <w:b/>
          <w:bCs/>
          <w:color w:val="002060"/>
        </w:rPr>
      </w:pPr>
      <w:r w:rsidRPr="00182593">
        <w:rPr>
          <w:rFonts w:ascii="National Book" w:hAnsi="National Book"/>
          <w:color w:val="002060"/>
        </w:rPr>
        <w:t>Academic Partnerships</w:t>
      </w:r>
    </w:p>
    <w:p w14:paraId="7443658B" w14:textId="77777777" w:rsidR="00BF10EE" w:rsidRPr="00182593" w:rsidRDefault="00BF10EE" w:rsidP="00BF10EE">
      <w:pPr>
        <w:ind w:right="-720"/>
        <w:rPr>
          <w:rFonts w:ascii="National Book" w:hAnsi="National Book"/>
          <w:color w:val="008080"/>
        </w:rPr>
      </w:pPr>
      <w:hyperlink r:id="rId26" w:history="1">
        <w:r w:rsidRPr="00182593">
          <w:rPr>
            <w:rFonts w:ascii="National Book" w:hAnsi="National Book"/>
            <w:color w:val="008080"/>
          </w:rPr>
          <w:t>pathways@kent.edu</w:t>
        </w:r>
      </w:hyperlink>
    </w:p>
    <w:p w14:paraId="589B8E3D" w14:textId="77777777" w:rsidR="00BF10EE" w:rsidRPr="0017335F" w:rsidRDefault="00BF10EE" w:rsidP="00BF10EE">
      <w:pPr>
        <w:ind w:right="-720"/>
        <w:rPr>
          <w:rFonts w:ascii="National Book" w:hAnsi="National Book"/>
          <w:color w:val="002060"/>
          <w:sz w:val="28"/>
          <w:szCs w:val="28"/>
        </w:rPr>
      </w:pPr>
    </w:p>
    <w:bookmarkEnd w:id="1"/>
    <w:p w14:paraId="62ACA707" w14:textId="21988B19" w:rsidR="00BF10EE" w:rsidRPr="00182593" w:rsidRDefault="00BF10EE" w:rsidP="00BF10EE">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8016BA">
        <w:rPr>
          <w:rFonts w:ascii="National Book" w:hAnsi="National Book"/>
          <w:color w:val="002060"/>
        </w:rPr>
        <w:t xml:space="preserve">Claire </w:t>
      </w:r>
      <w:r w:rsidR="00E4616E">
        <w:rPr>
          <w:rFonts w:ascii="National Book" w:hAnsi="National Book"/>
          <w:color w:val="002060"/>
        </w:rPr>
        <w:t>Schrader</w:t>
      </w:r>
      <w:r w:rsidR="00E4616E">
        <w:rPr>
          <w:rFonts w:ascii="National Book" w:hAnsi="National Book"/>
          <w:color w:val="002060"/>
        </w:rPr>
        <w:br/>
        <w:t>Assistant Dean and Executive Director of</w:t>
      </w:r>
      <w:r w:rsidR="00E4616E">
        <w:rPr>
          <w:rFonts w:ascii="National Book" w:hAnsi="National Book"/>
          <w:color w:val="002060"/>
        </w:rPr>
        <w:br/>
        <w:t>Enrollment Management and Marketing</w:t>
      </w:r>
    </w:p>
    <w:p w14:paraId="1490B4D3" w14:textId="77777777" w:rsidR="00BF10EE" w:rsidRPr="00182593" w:rsidRDefault="00BF10EE" w:rsidP="00BF10EE">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0E75D11B" w14:textId="77777777" w:rsidR="00BF10EE" w:rsidRPr="00182593" w:rsidRDefault="00BF10EE" w:rsidP="00BF10EE">
      <w:pPr>
        <w:rPr>
          <w:rFonts w:ascii="National Book" w:hAnsi="National Book"/>
          <w:color w:val="1F3864" w:themeColor="accent1" w:themeShade="80"/>
        </w:rPr>
      </w:pPr>
      <w:hyperlink r:id="rId27" w:history="1">
        <w:r w:rsidRPr="00C05DF7">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8" w:history="1">
        <w:r w:rsidRPr="00C05DF7">
          <w:rPr>
            <w:rStyle w:val="Hyperlink"/>
            <w:rFonts w:ascii="National Book" w:hAnsi="National Book"/>
            <w:color w:val="005A5B"/>
          </w:rPr>
          <w:t>udayton.edu/law</w:t>
        </w:r>
      </w:hyperlink>
    </w:p>
    <w:p w14:paraId="77A3E76A" w14:textId="77777777" w:rsidR="00C74966" w:rsidRPr="00CA4AEE" w:rsidRDefault="00C74966" w:rsidP="00CA4AEE"/>
    <w:p w14:paraId="4BB67D2A" w14:textId="77777777" w:rsidR="00CA4AEE" w:rsidRPr="00CA4AEE" w:rsidRDefault="00CA4AEE" w:rsidP="00CA4AEE"/>
    <w:p w14:paraId="398F95AF" w14:textId="77777777" w:rsidR="00CA4AEE" w:rsidRPr="00CA4AEE" w:rsidRDefault="00CA4AEE" w:rsidP="00CA4AEE"/>
    <w:p w14:paraId="21C3E4DB" w14:textId="77777777" w:rsidR="00CA4AEE" w:rsidRPr="00CA4AEE" w:rsidRDefault="00CA4AEE" w:rsidP="00CA4AEE"/>
    <w:p w14:paraId="7D6E5DCC" w14:textId="77777777" w:rsidR="00CA4AEE" w:rsidRPr="00CA4AEE" w:rsidRDefault="00CA4AEE" w:rsidP="00CA4AEE"/>
    <w:p w14:paraId="48CC761F" w14:textId="77777777" w:rsidR="00CA4AEE" w:rsidRPr="00CA4AEE" w:rsidRDefault="00CA4AEE" w:rsidP="00CA4AEE"/>
    <w:p w14:paraId="47AA9FBD" w14:textId="77777777" w:rsidR="00CA4AEE" w:rsidRPr="00CA4AEE" w:rsidRDefault="00CA4AEE" w:rsidP="00CA4AEE"/>
    <w:sectPr w:rsidR="00CA4AEE" w:rsidRPr="00CA4AEE" w:rsidSect="005350EA">
      <w:footerReference w:type="default" r:id="rId29"/>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8DA7" w14:textId="77777777" w:rsidR="0058319F" w:rsidRDefault="0058319F" w:rsidP="004D1F78">
      <w:r>
        <w:separator/>
      </w:r>
    </w:p>
  </w:endnote>
  <w:endnote w:type="continuationSeparator" w:id="0">
    <w:p w14:paraId="344CCA82" w14:textId="77777777" w:rsidR="0058319F" w:rsidRDefault="0058319F" w:rsidP="004D1F78">
      <w:r>
        <w:continuationSeparator/>
      </w:r>
    </w:p>
  </w:endnote>
  <w:endnote w:type="continuationNotice" w:id="1">
    <w:p w14:paraId="383AEB79" w14:textId="77777777" w:rsidR="0058319F" w:rsidRDefault="00583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E0B3" w14:textId="74689054" w:rsidR="007D6D2E" w:rsidRPr="000222F1" w:rsidRDefault="00F03D5A">
    <w:pPr>
      <w:pStyle w:val="Footer"/>
      <w:rPr>
        <w:rFonts w:ascii="National Bold Italic" w:hAnsi="National Bold Italic"/>
        <w:color w:val="002060"/>
        <w:sz w:val="20"/>
        <w:szCs w:val="20"/>
      </w:rPr>
    </w:pPr>
    <w:r>
      <w:rPr>
        <w:rFonts w:ascii="National Bold Italic" w:hAnsi="National Bold Italic"/>
        <w:color w:val="002060"/>
        <w:sz w:val="20"/>
        <w:szCs w:val="20"/>
      </w:rPr>
      <w:t>December</w:t>
    </w:r>
    <w:r w:rsidR="00767585">
      <w:rPr>
        <w:rFonts w:ascii="National Bold Italic" w:hAnsi="National Bold Italic"/>
        <w:color w:val="002060"/>
        <w:sz w:val="20"/>
        <w:szCs w:val="20"/>
      </w:rPr>
      <w:t xml:space="preserve"> 2025</w:t>
    </w:r>
  </w:p>
  <w:p w14:paraId="454EEC70" w14:textId="77777777" w:rsidR="007D6D2E" w:rsidRDefault="007D6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A468C" w14:textId="77777777" w:rsidR="0058319F" w:rsidRDefault="0058319F" w:rsidP="004D1F78">
      <w:r>
        <w:separator/>
      </w:r>
    </w:p>
  </w:footnote>
  <w:footnote w:type="continuationSeparator" w:id="0">
    <w:p w14:paraId="746D8B1D" w14:textId="77777777" w:rsidR="0058319F" w:rsidRDefault="0058319F" w:rsidP="004D1F78">
      <w:r>
        <w:continuationSeparator/>
      </w:r>
    </w:p>
  </w:footnote>
  <w:footnote w:type="continuationNotice" w:id="1">
    <w:p w14:paraId="013E69F6" w14:textId="77777777" w:rsidR="0058319F" w:rsidRDefault="005831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a/y8EXSm2VKQQijuk0KhJhT9dsAIK3dlRteqMI5dL7zfjmdf9OWMOan4gLUYymTW4+2TTpPjB5kmNOmP4lzJIQ==" w:salt="LCs5WiTEfnBpfX49nL2pDQ=="/>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222F1"/>
    <w:rsid w:val="000B6FD8"/>
    <w:rsid w:val="00126FF0"/>
    <w:rsid w:val="00145180"/>
    <w:rsid w:val="00167DDE"/>
    <w:rsid w:val="001D10DB"/>
    <w:rsid w:val="00214721"/>
    <w:rsid w:val="002C3FCE"/>
    <w:rsid w:val="00337273"/>
    <w:rsid w:val="0033790B"/>
    <w:rsid w:val="003B2087"/>
    <w:rsid w:val="00472E23"/>
    <w:rsid w:val="004856F3"/>
    <w:rsid w:val="004A00A2"/>
    <w:rsid w:val="004D1F78"/>
    <w:rsid w:val="005350EA"/>
    <w:rsid w:val="00544058"/>
    <w:rsid w:val="0058319F"/>
    <w:rsid w:val="00605413"/>
    <w:rsid w:val="0066311B"/>
    <w:rsid w:val="00767585"/>
    <w:rsid w:val="0077626E"/>
    <w:rsid w:val="007D1B8C"/>
    <w:rsid w:val="007D6D2E"/>
    <w:rsid w:val="008016BA"/>
    <w:rsid w:val="00840A61"/>
    <w:rsid w:val="008E23AF"/>
    <w:rsid w:val="009C447B"/>
    <w:rsid w:val="009E79B3"/>
    <w:rsid w:val="00A10E2A"/>
    <w:rsid w:val="00A32E1F"/>
    <w:rsid w:val="00A64479"/>
    <w:rsid w:val="00AB5F7C"/>
    <w:rsid w:val="00B54590"/>
    <w:rsid w:val="00B7792C"/>
    <w:rsid w:val="00BB54B7"/>
    <w:rsid w:val="00BF10EE"/>
    <w:rsid w:val="00BF47F3"/>
    <w:rsid w:val="00C05DF7"/>
    <w:rsid w:val="00C20942"/>
    <w:rsid w:val="00C22366"/>
    <w:rsid w:val="00C74966"/>
    <w:rsid w:val="00CA4AEE"/>
    <w:rsid w:val="00CB4548"/>
    <w:rsid w:val="00CE5E45"/>
    <w:rsid w:val="00D0150C"/>
    <w:rsid w:val="00D3620D"/>
    <w:rsid w:val="00D6504D"/>
    <w:rsid w:val="00E12124"/>
    <w:rsid w:val="00E4616E"/>
    <w:rsid w:val="00EA1682"/>
    <w:rsid w:val="00EB47DD"/>
    <w:rsid w:val="00EC53A7"/>
    <w:rsid w:val="00F02D32"/>
    <w:rsid w:val="00F03D5A"/>
    <w:rsid w:val="00F21D05"/>
    <w:rsid w:val="00F220E9"/>
    <w:rsid w:val="00F3649F"/>
    <w:rsid w:val="00F55918"/>
    <w:rsid w:val="00F65937"/>
    <w:rsid w:val="00F90029"/>
    <w:rsid w:val="00F9438C"/>
    <w:rsid w:val="00FA1BD2"/>
    <w:rsid w:val="00FA395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145180"/>
    <w:rPr>
      <w:sz w:val="16"/>
      <w:szCs w:val="16"/>
    </w:rPr>
  </w:style>
  <w:style w:type="paragraph" w:styleId="CommentText">
    <w:name w:val="annotation text"/>
    <w:basedOn w:val="Normal"/>
    <w:link w:val="CommentTextChar"/>
    <w:uiPriority w:val="99"/>
    <w:unhideWhenUsed/>
    <w:rsid w:val="00145180"/>
    <w:rPr>
      <w:rFonts w:eastAsiaTheme="minorEastAsia"/>
      <w:sz w:val="20"/>
      <w:szCs w:val="20"/>
    </w:rPr>
  </w:style>
  <w:style w:type="character" w:customStyle="1" w:styleId="CommentTextChar">
    <w:name w:val="Comment Text Char"/>
    <w:basedOn w:val="DefaultParagraphFont"/>
    <w:link w:val="CommentText"/>
    <w:uiPriority w:val="99"/>
    <w:rsid w:val="00145180"/>
    <w:rPr>
      <w:rFonts w:eastAsiaTheme="minorEastAsia"/>
      <w:sz w:val="20"/>
      <w:szCs w:val="20"/>
    </w:rPr>
  </w:style>
  <w:style w:type="character" w:styleId="Hyperlink">
    <w:name w:val="Hyperlink"/>
    <w:basedOn w:val="DefaultParagraphFont"/>
    <w:uiPriority w:val="99"/>
    <w:unhideWhenUsed/>
    <w:rsid w:val="00BF10EE"/>
    <w:rPr>
      <w:color w:val="0000FF"/>
      <w:u w:val="single"/>
    </w:rPr>
  </w:style>
  <w:style w:type="paragraph" w:styleId="CommentSubject">
    <w:name w:val="annotation subject"/>
    <w:basedOn w:val="CommentText"/>
    <w:next w:val="CommentText"/>
    <w:link w:val="CommentSubjectChar"/>
    <w:uiPriority w:val="99"/>
    <w:semiHidden/>
    <w:unhideWhenUsed/>
    <w:rsid w:val="00A64479"/>
    <w:rPr>
      <w:rFonts w:eastAsiaTheme="minorHAnsi"/>
      <w:b/>
      <w:bCs/>
    </w:rPr>
  </w:style>
  <w:style w:type="character" w:customStyle="1" w:styleId="CommentSubjectChar">
    <w:name w:val="Comment Subject Char"/>
    <w:basedOn w:val="CommentTextChar"/>
    <w:link w:val="CommentSubject"/>
    <w:uiPriority w:val="99"/>
    <w:semiHidden/>
    <w:rsid w:val="00A64479"/>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dayton.edu/law/jd_programs/threeplus.php" TargetMode="External"/><Relationship Id="rId18"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6" Type="http://schemas.openxmlformats.org/officeDocument/2006/relationships/hyperlink" Target="mailto:pathways@kent.edu" TargetMode="External"/><Relationship Id="rId3" Type="http://schemas.openxmlformats.org/officeDocument/2006/relationships/numbering" Target="numbering.xml"/><Relationship Id="rId21" Type="http://schemas.openxmlformats.org/officeDocument/2006/relationships/hyperlink" Target="https://www.kent.edu/fbe-center/graduation-honors-and-recognition" TargetMode="External"/><Relationship Id="rId7" Type="http://schemas.openxmlformats.org/officeDocument/2006/relationships/footnotes" Target="footnotes.xml"/><Relationship Id="rId12" Type="http://schemas.openxmlformats.org/officeDocument/2006/relationships/hyperlink" Target="https://www.kent.edu/admissions/degree-pathways" TargetMode="External"/><Relationship Id="rId17" Type="http://schemas.openxmlformats.org/officeDocument/2006/relationships/hyperlink" Target="https://udayton.edu/law/admissions/financial_aid/index.php" TargetMode="External"/><Relationship Id="rId25" Type="http://schemas.openxmlformats.org/officeDocument/2006/relationships/hyperlink" Target="http://www.kent.edu/catalog" TargetMode="External"/><Relationship Id="rId2" Type="http://schemas.openxmlformats.org/officeDocument/2006/relationships/customXml" Target="../customXml/item2.xml"/><Relationship Id="rId16" Type="http://schemas.openxmlformats.org/officeDocument/2006/relationships/hyperlink" Target="https://udayton.edu/law/admissions/apply.php" TargetMode="External"/><Relationship Id="rId20" Type="http://schemas.openxmlformats.org/officeDocument/2006/relationships/hyperlink" Target="https://udayton.edu/fss/records/transcript-request.ph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pathways@kent.edu"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ksuprod.sharepoint.com/:b:/s/advising/EbBPMBcbTEJDklptgj5eksIBbfrLjyt75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bcRcq6VqANLLA?e=3Sf31m" TargetMode="External"/><Relationship Id="rId23"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DSL%20KSU%20Transfer%20Credit%20Form%5FSharePoint%5FOCT%202024%5FFILLABLE%2Epdf&amp;parent=%2Fsites%2FAcademicAdvising%2FAdvising%20Documents%20Library%2FDegree%20Pathway%20Forms%20%28NEW%29%2F3%2B3%2C%203%2B4%20Forms%2FUniversity%20of%20Dayton%20Law%20School" TargetMode="External"/><Relationship Id="rId28" Type="http://schemas.openxmlformats.org/officeDocument/2006/relationships/hyperlink" Target="udayton.edu/law" TargetMode="External"/><Relationship Id="rId10" Type="http://schemas.openxmlformats.org/officeDocument/2006/relationships/image" Target="media/image2.png"/><Relationship Id="rId19" Type="http://schemas.openxmlformats.org/officeDocument/2006/relationships/hyperlink" Target="https://www.kent.edu/fbe-center/forms-requests"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dayton.edu/law/admissions/index.php" TargetMode="External"/><Relationship Id="rId22"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27" Type="http://schemas.openxmlformats.org/officeDocument/2006/relationships/hyperlink" Target="mailto:lawinfo@udayton.ed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6011D3F5-FB40-4219-A159-34E4D6F97177}"/>
</file>

<file path=customXml/itemProps2.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3.xml><?xml version="1.0" encoding="utf-8"?>
<ds:datastoreItem xmlns:ds="http://schemas.openxmlformats.org/officeDocument/2006/customXml" ds:itemID="{8B3B6569-35B2-4FCD-A68F-1B65ED914791}"/>
</file>

<file path=docProps/app.xml><?xml version="1.0" encoding="utf-8"?>
<Properties xmlns="http://schemas.openxmlformats.org/officeDocument/2006/extended-properties" xmlns:vt="http://schemas.openxmlformats.org/officeDocument/2006/docPropsVTypes">
  <Template>Normal.dotm</Template>
  <TotalTime>36</TotalTime>
  <Pages>4</Pages>
  <Words>1538</Words>
  <Characters>8771</Characters>
  <Application>Microsoft Office Word</Application>
  <DocSecurity>8</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38</cp:revision>
  <dcterms:created xsi:type="dcterms:W3CDTF">2019-12-17T15:39:00Z</dcterms:created>
  <dcterms:modified xsi:type="dcterms:W3CDTF">2025-12-11T18:54:00Z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ies>
</file>