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F8" w:rsidRPr="00E224E7" w:rsidRDefault="000B05F8" w:rsidP="000B0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EHHS Diversity Committee Meeting Minutes</w:t>
      </w:r>
    </w:p>
    <w:p w:rsidR="000B05F8" w:rsidRPr="00E224E7" w:rsidRDefault="000B05F8" w:rsidP="000B0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 </w:t>
      </w:r>
    </w:p>
    <w:p w:rsidR="000B05F8" w:rsidRPr="00E224E7" w:rsidRDefault="000B05F8" w:rsidP="000B0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EHHS Diversity Committee Meeting</w:t>
      </w:r>
    </w:p>
    <w:p w:rsidR="000B05F8" w:rsidRPr="00E224E7" w:rsidRDefault="009261FE" w:rsidP="000B0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January</w:t>
      </w:r>
      <w:r w:rsidR="000B05F8"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 19th</w:t>
      </w:r>
      <w:r w:rsidR="000B05F8"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2016</w:t>
      </w:r>
    </w:p>
    <w:p w:rsidR="000B05F8" w:rsidRPr="00E224E7" w:rsidRDefault="009261FE" w:rsidP="000B0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9:00 a.m. </w:t>
      </w:r>
      <w:r w:rsidR="000B05F8">
        <w:rPr>
          <w:rFonts w:ascii="Times New Roman" w:eastAsia="Times New Roman" w:hAnsi="Times New Roman" w:cs="Times New Roman"/>
          <w:color w:val="50005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 10</w:t>
      </w:r>
      <w:r w:rsidR="000B05F8">
        <w:rPr>
          <w:rFonts w:ascii="Times New Roman" w:eastAsia="Times New Roman" w:hAnsi="Times New Roman" w:cs="Times New Roman"/>
          <w:color w:val="500050"/>
          <w:sz w:val="24"/>
          <w:szCs w:val="24"/>
        </w:rPr>
        <w:t>:3</w:t>
      </w:r>
      <w:r w:rsidR="000B05F8" w:rsidRPr="00E224E7">
        <w:rPr>
          <w:rFonts w:ascii="Times New Roman" w:eastAsia="Times New Roman" w:hAnsi="Times New Roman" w:cs="Times New Roman"/>
          <w:color w:val="500050"/>
          <w:sz w:val="24"/>
          <w:szCs w:val="24"/>
        </w:rPr>
        <w:t>0 a.m.</w:t>
      </w:r>
    </w:p>
    <w:p w:rsidR="000B05F8" w:rsidRPr="00BE68E8" w:rsidRDefault="000B05F8" w:rsidP="00BE6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Members Present:</w:t>
      </w:r>
    </w:p>
    <w:p w:rsidR="00004933" w:rsidRPr="00DB0405" w:rsidRDefault="00004933" w:rsidP="00DB04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Chinasa Elue</w:t>
      </w:r>
    </w:p>
    <w:p w:rsidR="00004933" w:rsidRPr="00A045BA" w:rsidRDefault="00A045BA" w:rsidP="00A045B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Daniel Nilsson</w:t>
      </w:r>
    </w:p>
    <w:p w:rsidR="00DB0405" w:rsidRDefault="00DB0405" w:rsidP="000B05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Susan Iverson</w:t>
      </w:r>
    </w:p>
    <w:p w:rsidR="00BE0C84" w:rsidRDefault="00BE0C84" w:rsidP="000B05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Takahiro Sato</w:t>
      </w:r>
    </w:p>
    <w:p w:rsidR="00DB0405" w:rsidRDefault="00DB0405" w:rsidP="000B05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Cassie Storlie</w:t>
      </w:r>
    </w:p>
    <w:p w:rsidR="00DB0405" w:rsidRDefault="00DB0405" w:rsidP="000B05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Gumiko Monobe</w:t>
      </w:r>
    </w:p>
    <w:p w:rsidR="00004933" w:rsidRPr="003537D3" w:rsidRDefault="00004933" w:rsidP="000B05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Sharyn Turner</w:t>
      </w:r>
    </w:p>
    <w:p w:rsidR="000B05F8" w:rsidRPr="003537D3" w:rsidRDefault="000B05F8" w:rsidP="000B05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3537D3">
        <w:rPr>
          <w:rFonts w:ascii="Times New Roman" w:eastAsia="Times New Roman" w:hAnsi="Times New Roman" w:cs="Times New Roman"/>
          <w:color w:val="500050"/>
          <w:sz w:val="24"/>
          <w:szCs w:val="24"/>
        </w:rPr>
        <w:t>Rynell Parnell</w:t>
      </w:r>
    </w:p>
    <w:p w:rsidR="000B05F8" w:rsidRPr="00DB0405" w:rsidRDefault="000B05F8" w:rsidP="00DB0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E224E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Members Absent:</w:t>
      </w:r>
    </w:p>
    <w:p w:rsidR="00BE0C84" w:rsidRDefault="00BE0C84" w:rsidP="000049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Christa </w:t>
      </w:r>
      <w:proofErr w:type="spellStart"/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Boske</w:t>
      </w:r>
      <w:proofErr w:type="spellEnd"/>
    </w:p>
    <w:p w:rsidR="00A045BA" w:rsidRDefault="00A045BA" w:rsidP="000049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Monica Miller Marsh</w:t>
      </w:r>
    </w:p>
    <w:p w:rsidR="000B05F8" w:rsidRPr="00004933" w:rsidRDefault="000B05F8" w:rsidP="000049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3537D3">
        <w:rPr>
          <w:rFonts w:ascii="Times New Roman" w:eastAsia="Times New Roman" w:hAnsi="Times New Roman" w:cs="Times New Roman"/>
          <w:color w:val="500050"/>
          <w:sz w:val="24"/>
          <w:szCs w:val="24"/>
        </w:rPr>
        <w:t>Laurie Wagner</w:t>
      </w:r>
    </w:p>
    <w:p w:rsidR="000B05F8" w:rsidRPr="003537D3" w:rsidRDefault="000B05F8" w:rsidP="000B05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3537D3">
        <w:rPr>
          <w:rFonts w:ascii="Times New Roman" w:eastAsia="Times New Roman" w:hAnsi="Times New Roman" w:cs="Times New Roman"/>
          <w:color w:val="500050"/>
          <w:sz w:val="24"/>
          <w:szCs w:val="24"/>
        </w:rPr>
        <w:t>Haoting Cui</w:t>
      </w:r>
    </w:p>
    <w:p w:rsidR="000B05F8" w:rsidRPr="003537D3" w:rsidRDefault="000B05F8" w:rsidP="000B05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3537D3">
        <w:rPr>
          <w:rFonts w:ascii="Times New Roman" w:eastAsia="Times New Roman" w:hAnsi="Times New Roman" w:cs="Times New Roman"/>
          <w:color w:val="500050"/>
          <w:sz w:val="24"/>
          <w:szCs w:val="24"/>
        </w:rPr>
        <w:t>Jamie Matthews</w:t>
      </w:r>
    </w:p>
    <w:p w:rsidR="000B05F8" w:rsidRPr="005B5C2A" w:rsidRDefault="000B05F8" w:rsidP="000B0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5B5C2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Agenda:</w:t>
      </w:r>
    </w:p>
    <w:p w:rsidR="000B05F8" w:rsidRDefault="000B05F8" w:rsidP="000B05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Meeting times</w:t>
      </w:r>
      <w:r w:rsidR="00BE68E8"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 in correspondence with monthly events </w:t>
      </w:r>
    </w:p>
    <w:p w:rsidR="000B05F8" w:rsidRDefault="009261FE" w:rsidP="000B05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Recap of previous meetings/ emails over break</w:t>
      </w:r>
    </w:p>
    <w:p w:rsidR="009261FE" w:rsidRDefault="009261FE" w:rsidP="000B05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>Update on status of upcoming events</w:t>
      </w:r>
    </w:p>
    <w:p w:rsidR="009261FE" w:rsidRDefault="009261FE" w:rsidP="000B05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Questions/Concerns moving forward </w:t>
      </w:r>
    </w:p>
    <w:p w:rsidR="009261FE" w:rsidRDefault="009261FE" w:rsidP="000B05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</w:rPr>
        <w:t xml:space="preserve">Next Meeting </w:t>
      </w:r>
    </w:p>
    <w:p w:rsidR="00852DFB" w:rsidRDefault="00852DFB" w:rsidP="000B05F8">
      <w:pPr>
        <w:shd w:val="clear" w:color="auto" w:fill="FFFFFF"/>
        <w:spacing w:after="0" w:line="276" w:lineRule="atLeast"/>
      </w:pPr>
    </w:p>
    <w:p w:rsidR="00BE0C84" w:rsidRDefault="00BE0C84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BD5595" w:rsidRDefault="00BD5595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CB048A" w:rsidRDefault="00BD5595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Minutes from Meeting: </w:t>
      </w:r>
    </w:p>
    <w:p w:rsidR="00CB048A" w:rsidRDefault="00CB048A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813FE8" w:rsidRDefault="00813FE8" w:rsidP="00813FE8">
      <w:pPr>
        <w:pStyle w:val="ListParagraph"/>
        <w:numPr>
          <w:ilvl w:val="0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813FE8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Meeting times for the semester</w:t>
      </w:r>
    </w:p>
    <w:p w:rsidR="00813FE8" w:rsidRDefault="00BE0C84" w:rsidP="00813FE8">
      <w:pPr>
        <w:pStyle w:val="ListParagraph"/>
        <w:numPr>
          <w:ilvl w:val="1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We discussed future dates for meetings so we can get them planned out for the semester as well as when would be the best time to meet as a Committee around the events. </w:t>
      </w:r>
    </w:p>
    <w:p w:rsidR="00CB048A" w:rsidRDefault="00CB048A" w:rsidP="00813FE8">
      <w:pPr>
        <w:pStyle w:val="ListParagraph"/>
        <w:numPr>
          <w:ilvl w:val="1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Susan</w:t>
      </w:r>
      <w:r w:rsidRPr="00813FE8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mentioned ma</w:t>
      </w:r>
      <w:r w:rsidR="00813FE8" w:rsidRPr="00813FE8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ybe we want to have post event </w:t>
      </w:r>
    </w:p>
    <w:p w:rsidR="00813FE8" w:rsidRPr="00813FE8" w:rsidRDefault="00813FE8" w:rsidP="00813FE8">
      <w:pPr>
        <w:pStyle w:val="ListParagraph"/>
        <w:numPr>
          <w:ilvl w:val="1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We agreed that meetings after events could be dual purpose for overview from last event as well as any comments or concerns about upcoming event.</w:t>
      </w:r>
    </w:p>
    <w:p w:rsidR="00B072BB" w:rsidRDefault="00B072BB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E85E2D" w:rsidRDefault="00F839EB" w:rsidP="000B05F8">
      <w:pPr>
        <w:pStyle w:val="ListParagraph"/>
        <w:numPr>
          <w:ilvl w:val="0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January E</w:t>
      </w:r>
      <w:r w:rsidR="00B072BB" w:rsidRPr="00E85E2D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vent-</w:t>
      </w:r>
      <w:r w:rsid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</w:t>
      </w:r>
      <w:r w:rsidR="00BE0C84" w:rsidRPr="00F839EB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>Post-Event in collaboration with Joy Reid</w:t>
      </w:r>
      <w:r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 xml:space="preserve"> (Food for Thought)</w:t>
      </w:r>
    </w:p>
    <w:p w:rsidR="00E85E2D" w:rsidRDefault="00E85E2D" w:rsidP="000B05F8">
      <w:pPr>
        <w:pStyle w:val="ListParagraph"/>
        <w:numPr>
          <w:ilvl w:val="1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Sharyn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confirmed that I.T.</w:t>
      </w:r>
      <w:r w:rsidR="00B072BB" w:rsidRPr="00E85E2D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was called </w:t>
      </w:r>
      <w:r w:rsidR="00CB048A" w:rsidRPr="00E85E2D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and T.V</w:t>
      </w:r>
      <w:r w:rsidR="00B072BB" w:rsidRPr="00E85E2D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’s were checked and they are working 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but were turned off because they were not being used.  </w:t>
      </w:r>
    </w:p>
    <w:p w:rsidR="00B072BB" w:rsidRDefault="00E85E2D" w:rsidP="000B05F8">
      <w:pPr>
        <w:pStyle w:val="ListParagraph"/>
        <w:numPr>
          <w:ilvl w:val="1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Sharyn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also contacted s</w:t>
      </w:r>
      <w:r w:rsidR="00B072BB" w:rsidRPr="00E85E2D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upervisor 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of “Food for thought” and confirmed that we can definitely pay for those who attend lunch.</w:t>
      </w:r>
      <w:r w:rsidR="009A622C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 She also added that there is not much of a crowd that comes through on Fridays.  </w:t>
      </w:r>
    </w:p>
    <w:p w:rsidR="00E85E2D" w:rsidRDefault="00E85E2D" w:rsidP="000B05F8">
      <w:pPr>
        <w:pStyle w:val="ListParagraph"/>
        <w:numPr>
          <w:ilvl w:val="1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lastRenderedPageBreak/>
        <w:t>Rynell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will look further into T.V. situation as to how to run promos or recording of Joy Ann Reid’s talk from previous day.  </w:t>
      </w:r>
    </w:p>
    <w:p w:rsidR="000B2505" w:rsidRPr="00A045BA" w:rsidRDefault="00E85E2D" w:rsidP="00E85E2D">
      <w:pPr>
        <w:pStyle w:val="ListParagraph"/>
        <w:numPr>
          <w:ilvl w:val="2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</w:pPr>
      <w:r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January Event Date:  </w:t>
      </w:r>
      <w:r w:rsidR="000B2505"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January 29</w:t>
      </w:r>
      <w:r w:rsidR="000B2505"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  <w:vertAlign w:val="superscript"/>
        </w:rPr>
        <w:t>th</w:t>
      </w:r>
      <w:r w:rsidR="000B2505"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 11am-1pm </w:t>
      </w:r>
    </w:p>
    <w:p w:rsidR="000B2505" w:rsidRDefault="000B2505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CB048A" w:rsidRDefault="00CB048A" w:rsidP="00E85E2D">
      <w:pPr>
        <w:pStyle w:val="ListParagraph"/>
        <w:numPr>
          <w:ilvl w:val="0"/>
          <w:numId w:val="14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Susa</w:t>
      </w:r>
      <w:r w:rsidR="009A622C"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n</w:t>
      </w:r>
      <w:r w:rsidR="009A622C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mentioned if we know that people may not come</w:t>
      </w:r>
      <w:r w:rsidRPr="00E85E2D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, maybe we want to join and work with</w:t>
      </w:r>
      <w:r w:rsidR="009A622C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another event such as the Black and B</w:t>
      </w:r>
      <w:r w:rsidRPr="00E85E2D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rown dialogue</w:t>
      </w:r>
      <w:r w:rsidR="009A622C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which is being held January 25</w:t>
      </w:r>
      <w:r w:rsidR="009A622C" w:rsidRPr="009A622C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vertAlign w:val="superscript"/>
        </w:rPr>
        <w:t>th</w:t>
      </w:r>
      <w:r w:rsid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2016, 6:30 p.m. – 8:30 p.m.</w:t>
      </w:r>
    </w:p>
    <w:p w:rsidR="009A622C" w:rsidRPr="00E85E2D" w:rsidRDefault="009A622C" w:rsidP="009A622C">
      <w:pPr>
        <w:pStyle w:val="ListParagraph"/>
        <w:numPr>
          <w:ilvl w:val="1"/>
          <w:numId w:val="14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We decided because of the time crunch as well as keeping this in EHHS, we would like to continue with our post Joy Ann Reid event.  </w:t>
      </w:r>
    </w:p>
    <w:p w:rsidR="00CB048A" w:rsidRDefault="00CB048A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A045BA" w:rsidRPr="00BE0C84" w:rsidRDefault="00A045BA" w:rsidP="00A045B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</w:pPr>
      <w:r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February Meeting: Date: </w:t>
      </w:r>
      <w:r w:rsidR="000B2505"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Feb 2</w:t>
      </w:r>
      <w:r w:rsidR="000B2505"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  <w:vertAlign w:val="superscript"/>
        </w:rPr>
        <w:t>nd</w:t>
      </w:r>
      <w:r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, 2016 </w:t>
      </w:r>
    </w:p>
    <w:p w:rsidR="00BD5595" w:rsidRPr="00BE0C84" w:rsidRDefault="00A045BA" w:rsidP="00A045B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</w:pPr>
      <w:r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(IF NEEDED)         Time: </w:t>
      </w:r>
      <w:r w:rsidR="000B2505"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9:00 a.m. – 10:00 a.m.</w:t>
      </w:r>
    </w:p>
    <w:p w:rsidR="00A045BA" w:rsidRDefault="00A045BA" w:rsidP="00A045BA">
      <w:pPr>
        <w:shd w:val="clear" w:color="auto" w:fill="FFFFFF"/>
        <w:spacing w:after="0" w:line="276" w:lineRule="atLeast"/>
        <w:ind w:left="1440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          Place: </w:t>
      </w:r>
      <w:r w:rsidR="00B47E48"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White Hall </w:t>
      </w:r>
      <w:r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Conference Room 308</w:t>
      </w:r>
      <w:r w:rsidR="00B47E48"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 </w:t>
      </w:r>
      <w:r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</w:t>
      </w:r>
    </w:p>
    <w:p w:rsidR="000B2505" w:rsidRDefault="000B2505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7309BF" w:rsidRDefault="007309BF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7309BF" w:rsidRPr="00F839EB" w:rsidRDefault="00F839EB" w:rsidP="00A045BA">
      <w:pPr>
        <w:pStyle w:val="ListParagraph"/>
        <w:numPr>
          <w:ilvl w:val="0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February E</w:t>
      </w:r>
      <w:r w:rsidR="007309BF"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vent-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</w:t>
      </w:r>
      <w:proofErr w:type="spellStart"/>
      <w:r w:rsidRPr="00F839EB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>Sistah</w:t>
      </w:r>
      <w:proofErr w:type="spellEnd"/>
      <w:r w:rsidRPr="00F839EB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 xml:space="preserve"> </w:t>
      </w:r>
      <w:proofErr w:type="spellStart"/>
      <w:r w:rsidRPr="00F839EB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>Sinema</w:t>
      </w:r>
      <w:proofErr w:type="spellEnd"/>
      <w:r w:rsidRPr="00F839EB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 xml:space="preserve"> Speaker, Deidre McPherson, “Queer Women of Color” </w:t>
      </w:r>
    </w:p>
    <w:p w:rsidR="007309BF" w:rsidRDefault="007309BF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7309BF" w:rsidRPr="00A045BA" w:rsidRDefault="007309BF" w:rsidP="00A045BA">
      <w:pPr>
        <w:pStyle w:val="ListParagraph"/>
        <w:numPr>
          <w:ilvl w:val="0"/>
          <w:numId w:val="14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742A8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Daniel</w:t>
      </w:r>
      <w:r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met with Cassie at women</w:t>
      </w:r>
      <w:r w:rsidR="00B072BB"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’</w:t>
      </w:r>
      <w:r w:rsidR="00742A8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s center VP of (T</w:t>
      </w:r>
      <w:r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hreads</w:t>
      </w:r>
      <w:r w:rsidR="00742A8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)</w:t>
      </w:r>
      <w:r w:rsid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for Queer Women of C</w:t>
      </w:r>
      <w:r w:rsidRPr="00A045BA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olor </w:t>
      </w:r>
    </w:p>
    <w:p w:rsidR="007309BF" w:rsidRDefault="007309BF" w:rsidP="00742A87">
      <w:pPr>
        <w:pStyle w:val="ListParagraph"/>
        <w:numPr>
          <w:ilvl w:val="0"/>
          <w:numId w:val="14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742A8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Wednesday Feb. 10</w:t>
      </w:r>
      <w:r w:rsidRPr="00742A8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vertAlign w:val="superscript"/>
        </w:rPr>
        <w:t>th</w:t>
      </w:r>
      <w:r w:rsidRPr="00742A8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(tentative) contract was sent for $300 and was approved by Dr. K </w:t>
      </w:r>
    </w:p>
    <w:p w:rsidR="007309BF" w:rsidRDefault="00742A87" w:rsidP="000B05F8">
      <w:pPr>
        <w:pStyle w:val="ListParagraph"/>
        <w:numPr>
          <w:ilvl w:val="0"/>
          <w:numId w:val="14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742A8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Daniel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also mentioned that </w:t>
      </w:r>
      <w:r w:rsidR="007309BF" w:rsidRPr="00742A8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Deidre 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McPherson </w:t>
      </w:r>
      <w:r w:rsid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of, </w:t>
      </w:r>
      <w:proofErr w:type="spellStart"/>
      <w:r w:rsid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Sistah</w:t>
      </w:r>
      <w:proofErr w:type="spellEnd"/>
      <w:r w:rsid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</w:t>
      </w:r>
      <w:proofErr w:type="spellStart"/>
      <w:r w:rsid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Sinema</w:t>
      </w:r>
      <w:proofErr w:type="spellEnd"/>
      <w:r w:rsid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, also added an additional licensing fee 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in which Daniel </w:t>
      </w:r>
      <w:r w:rsidR="007309BF" w:rsidRPr="00742A8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met with Avery regarding this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fee.</w:t>
      </w:r>
    </w:p>
    <w:p w:rsidR="00742A87" w:rsidRPr="00742A87" w:rsidRDefault="00742A87" w:rsidP="000B05F8">
      <w:pPr>
        <w:pStyle w:val="ListParagraph"/>
        <w:numPr>
          <w:ilvl w:val="0"/>
          <w:numId w:val="14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742A87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Daniel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also</w:t>
      </w:r>
      <w:r w:rsid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stated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that because they are still working out contract issues as well as financial things that the tentative date has been pushed b</w:t>
      </w:r>
      <w:r w:rsid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ack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to </w:t>
      </w:r>
      <w:r w:rsidRP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February 24</w:t>
      </w:r>
      <w:r w:rsidRP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  <w:vertAlign w:val="superscript"/>
        </w:rPr>
        <w:t>th</w:t>
      </w:r>
      <w:r w:rsidRP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 from 6:30 p.m.- 8:30 p.m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. </w:t>
      </w:r>
    </w:p>
    <w:p w:rsidR="00B47E48" w:rsidRDefault="00B47E48" w:rsidP="00B47E48">
      <w:pPr>
        <w:pStyle w:val="ListParagraph"/>
        <w:numPr>
          <w:ilvl w:val="0"/>
          <w:numId w:val="14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The Student C</w:t>
      </w:r>
      <w:r w:rsidR="007309BF" w:rsidRPr="00B47E48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was checked for availability but did not work</w:t>
      </w:r>
      <w:r w:rsidR="007309BF" w:rsidRPr="00B47E48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however, </w:t>
      </w:r>
      <w:r w:rsidRPr="00B47E48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Oscar</w:t>
      </w:r>
      <w:r w:rsidR="007309BF" w:rsidRPr="00B47E48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Ri</w:t>
      </w:r>
      <w:r w:rsidRPr="00B47E48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t</w:t>
      </w:r>
      <w:r w:rsidR="007309BF" w:rsidRPr="00B47E48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chie 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Hall </w:t>
      </w:r>
      <w:r w:rsidR="007309BF" w:rsidRPr="00B47E48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has already been booked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.  Details are still being worked out.  Snacks and Food for the event is also being worked out.  </w:t>
      </w:r>
    </w:p>
    <w:p w:rsidR="00B47E48" w:rsidRDefault="00B47E48" w:rsidP="00B47E4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B47E48" w:rsidRPr="00BE0C84" w:rsidRDefault="00B47E48" w:rsidP="00B47E4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</w:pPr>
      <w:r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March Meeting: Date: </w:t>
      </w:r>
      <w:r w:rsidR="00B072BB"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March 1</w:t>
      </w:r>
      <w:r w:rsidR="00B072BB"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  <w:vertAlign w:val="superscript"/>
        </w:rPr>
        <w:t>st</w:t>
      </w:r>
      <w:r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, 2016</w:t>
      </w:r>
    </w:p>
    <w:p w:rsidR="00B47E48" w:rsidRPr="00BE0C84" w:rsidRDefault="00B47E48" w:rsidP="00B47E48">
      <w:pPr>
        <w:shd w:val="clear" w:color="auto" w:fill="FFFFFF"/>
        <w:spacing w:after="0" w:line="276" w:lineRule="atLeast"/>
        <w:ind w:left="720" w:firstLine="720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</w:pPr>
      <w:r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     Time:  </w:t>
      </w:r>
      <w:r w:rsidR="00B072BB"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9:00 a.m. – 10:00 a.m. </w:t>
      </w:r>
    </w:p>
    <w:p w:rsidR="00B072BB" w:rsidRPr="00B47E48" w:rsidRDefault="00B47E48" w:rsidP="00B47E48">
      <w:pPr>
        <w:shd w:val="clear" w:color="auto" w:fill="FFFFFF"/>
        <w:spacing w:after="0" w:line="276" w:lineRule="atLeast"/>
        <w:ind w:left="720" w:firstLine="720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     Place: </w:t>
      </w:r>
      <w:r w:rsidR="00B072BB"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White Hall </w:t>
      </w:r>
      <w:r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 xml:space="preserve">Conference Room </w:t>
      </w:r>
      <w:r w:rsidR="00B072BB"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308 D</w:t>
      </w:r>
    </w:p>
    <w:p w:rsidR="00BD5595" w:rsidRDefault="00BD5595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B47E48" w:rsidRPr="00F839EB" w:rsidRDefault="00E445F6" w:rsidP="00E445F6">
      <w:pPr>
        <w:pStyle w:val="ListParagraph"/>
        <w:numPr>
          <w:ilvl w:val="0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</w:pPr>
      <w:r w:rsidRPr="00E445F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March Event</w:t>
      </w:r>
      <w:r w:rsid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- </w:t>
      </w:r>
      <w:r w:rsidR="00F839EB" w:rsidRPr="00F839EB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>Film Screening of “Poverty Inc.” with guest speaker from Film</w:t>
      </w:r>
    </w:p>
    <w:p w:rsidR="00B47E48" w:rsidRDefault="00E445F6" w:rsidP="00E445F6">
      <w:pPr>
        <w:pStyle w:val="ListParagraph"/>
        <w:numPr>
          <w:ilvl w:val="0"/>
          <w:numId w:val="15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Producer of film has been contacted about film screening and </w:t>
      </w:r>
      <w:r w:rsidRPr="00E445F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Rynell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will touch bases again this week.</w:t>
      </w:r>
    </w:p>
    <w:p w:rsidR="00E445F6" w:rsidRDefault="00E445F6" w:rsidP="00E445F6">
      <w:pPr>
        <w:pStyle w:val="ListParagraph"/>
        <w:numPr>
          <w:ilvl w:val="0"/>
          <w:numId w:val="15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More info about this event will be sent out via email as well as be discussed in future meetings.  </w:t>
      </w:r>
    </w:p>
    <w:p w:rsidR="00E445F6" w:rsidRPr="00E445F6" w:rsidRDefault="00E445F6" w:rsidP="00E445F6">
      <w:pPr>
        <w:pStyle w:val="ListParagraph"/>
        <w:numPr>
          <w:ilvl w:val="0"/>
          <w:numId w:val="15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A tentative date for the event as well as a meeting will be discussed at this time as well </w:t>
      </w:r>
    </w:p>
    <w:p w:rsidR="00B47E48" w:rsidRDefault="00B47E48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E445F6" w:rsidRDefault="00E445F6" w:rsidP="00E445F6">
      <w:pPr>
        <w:pStyle w:val="ListParagraph"/>
        <w:numPr>
          <w:ilvl w:val="0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April Event</w:t>
      </w:r>
      <w:r w:rsid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- Topic of </w:t>
      </w:r>
      <w:r w:rsidR="00F839EB" w:rsidRPr="00F839EB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>Immigration (Further Info to Follow</w:t>
      </w:r>
      <w:r w:rsid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) </w:t>
      </w:r>
    </w:p>
    <w:p w:rsidR="00E445F6" w:rsidRDefault="00E445F6" w:rsidP="00E445F6">
      <w:pPr>
        <w:pStyle w:val="ListParagraph"/>
        <w:numPr>
          <w:ilvl w:val="1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proofErr w:type="spellStart"/>
      <w:r w:rsidRPr="00E445F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Chinasa</w:t>
      </w:r>
      <w:proofErr w:type="spellEnd"/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, </w:t>
      </w:r>
      <w:r w:rsidRPr="00E445F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Cassie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, and </w:t>
      </w:r>
      <w:proofErr w:type="spellStart"/>
      <w:r w:rsidRPr="00E445F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Gumiko</w:t>
      </w:r>
      <w:proofErr w:type="spellEnd"/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discussed  a </w:t>
      </w:r>
      <w:r w:rsidR="000B2505" w:rsidRPr="00E445F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tentative date 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for the event for </w:t>
      </w:r>
      <w:r w:rsidR="000B2505" w:rsidRPr="00E445F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Tuesday April 26</w:t>
      </w:r>
      <w:r w:rsidR="000B2505" w:rsidRPr="00E445F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vertAlign w:val="superscript"/>
        </w:rPr>
        <w:t>th</w:t>
      </w:r>
      <w:r w:rsidR="000B2505" w:rsidRPr="00E445F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4:30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p.m. </w:t>
      </w:r>
      <w:r w:rsidR="000B2505" w:rsidRPr="00E445F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- 6:00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p.m. in  Read Room </w:t>
      </w:r>
    </w:p>
    <w:p w:rsidR="004A68AD" w:rsidRDefault="00E445F6" w:rsidP="00E445F6">
      <w:pPr>
        <w:pStyle w:val="ListParagraph"/>
        <w:numPr>
          <w:ilvl w:val="1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E445F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lastRenderedPageBreak/>
        <w:t>Rynell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will contact R</w:t>
      </w:r>
      <w:r w:rsidR="000B2505" w:rsidRPr="00E445F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ose </w:t>
      </w:r>
      <w:proofErr w:type="spellStart"/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Onders</w:t>
      </w:r>
      <w:proofErr w:type="spellEnd"/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in regards to reserving the room.  </w:t>
      </w:r>
      <w:r w:rsidR="000B2505" w:rsidRPr="00E445F6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</w:t>
      </w:r>
    </w:p>
    <w:p w:rsidR="00BE0C84" w:rsidRDefault="00BE0C84" w:rsidP="00BE0C8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BE0C84" w:rsidRDefault="00BE0C84" w:rsidP="00BE0C8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BE0C84" w:rsidRDefault="00BE0C84" w:rsidP="00BE0C84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BE0C84" w:rsidRPr="00F839EB" w:rsidRDefault="00BE0C84" w:rsidP="00BE0C84">
      <w:pPr>
        <w:pStyle w:val="ListParagraph"/>
        <w:numPr>
          <w:ilvl w:val="0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May Event</w:t>
      </w:r>
      <w:r w:rsidR="00F839EB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- </w:t>
      </w:r>
      <w:r w:rsidR="00F839EB" w:rsidRPr="00F839EB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>Wrap-up (DEI Framework)</w:t>
      </w:r>
      <w:r w:rsidR="00F839EB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 xml:space="preserve">, (Race, Class, Able Body, Able Mind) </w:t>
      </w:r>
      <w:r w:rsidR="00F839EB" w:rsidRPr="00F839EB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 xml:space="preserve"> </w:t>
      </w:r>
    </w:p>
    <w:p w:rsidR="00BE0C84" w:rsidRDefault="00BE0C84" w:rsidP="00BE0C84">
      <w:pPr>
        <w:pStyle w:val="ListParagraph"/>
        <w:numPr>
          <w:ilvl w:val="1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Daniel, Su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san, and Takahiro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will meet regarding the May event and will have more information at future meetings. </w:t>
      </w:r>
    </w:p>
    <w:p w:rsidR="00BE0C84" w:rsidRPr="00BE0C84" w:rsidRDefault="00BE0C84" w:rsidP="00BE0C84">
      <w:pPr>
        <w:pStyle w:val="ListParagraph"/>
        <w:shd w:val="clear" w:color="auto" w:fill="FFFFFF"/>
        <w:spacing w:after="0" w:line="276" w:lineRule="atLeast"/>
        <w:ind w:left="1440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962872" w:rsidRDefault="00962872" w:rsidP="00962872">
      <w:pPr>
        <w:pStyle w:val="ListParagraph"/>
        <w:numPr>
          <w:ilvl w:val="0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20</w:t>
      </w:r>
      <w:r w:rsidRPr="00962872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Annual State of the State Conference</w:t>
      </w:r>
    </w:p>
    <w:p w:rsidR="00962872" w:rsidRDefault="00962872" w:rsidP="00962872">
      <w:pPr>
        <w:pStyle w:val="ListParagraph"/>
        <w:numPr>
          <w:ilvl w:val="1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 w:rsidRPr="00BE0C8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highlight w:val="yellow"/>
        </w:rPr>
        <w:t>Susan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 brought to the Committee’s attention a conference that is being held on Kent State’s campus on March 17</w:t>
      </w:r>
      <w:r w:rsidRPr="00962872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, 2016</w:t>
      </w:r>
    </w:p>
    <w:p w:rsidR="00962872" w:rsidRDefault="00962872" w:rsidP="00962872">
      <w:pPr>
        <w:pStyle w:val="ListParagraph"/>
        <w:numPr>
          <w:ilvl w:val="2"/>
          <w:numId w:val="11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>This Conference is themed “</w:t>
      </w:r>
      <w:r w:rsidRPr="00962872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>Understanding o</w:t>
      </w:r>
      <w:r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>ur Past, Embracing our Future: The Intersection of I</w:t>
      </w:r>
      <w:r w:rsidRPr="00962872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>entity and C</w:t>
      </w:r>
      <w:r w:rsidRPr="00962872">
        <w:rPr>
          <w:rFonts w:ascii="Times New Roman" w:eastAsia="Times New Roman" w:hAnsi="Times New Roman" w:cs="Times New Roman"/>
          <w:b/>
          <w:bCs/>
          <w:i/>
          <w:color w:val="500050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” </w:t>
      </w:r>
    </w:p>
    <w:p w:rsidR="00962872" w:rsidRPr="00962872" w:rsidRDefault="00962872" w:rsidP="00962872">
      <w:pPr>
        <w:pStyle w:val="ListParagraph"/>
        <w:numPr>
          <w:ilvl w:val="0"/>
          <w:numId w:val="16"/>
        </w:num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 xml:space="preserve">A link has been sent out to your emails with more information.  </w:t>
      </w:r>
    </w:p>
    <w:p w:rsidR="004A68AD" w:rsidRDefault="004A68AD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4A68AD" w:rsidRDefault="004A68AD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4A68AD" w:rsidRDefault="004A68AD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4A68AD" w:rsidRDefault="004A68AD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</w:p>
    <w:p w:rsidR="00BC5B69" w:rsidRDefault="00BC5B69" w:rsidP="000B05F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</w:rPr>
        <w:tab/>
      </w:r>
    </w:p>
    <w:p w:rsidR="000B05F8" w:rsidRPr="000B05F8" w:rsidRDefault="000B05F8">
      <w:pPr>
        <w:rPr>
          <w:rFonts w:ascii="Times New Roman" w:hAnsi="Times New Roman" w:cs="Times New Roman"/>
          <w:color w:val="660066"/>
          <w:sz w:val="24"/>
        </w:rPr>
      </w:pPr>
    </w:p>
    <w:sectPr w:rsidR="000B05F8" w:rsidRPr="000B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500"/>
    <w:multiLevelType w:val="hybridMultilevel"/>
    <w:tmpl w:val="211E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5E0"/>
    <w:multiLevelType w:val="hybridMultilevel"/>
    <w:tmpl w:val="5122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9AA"/>
    <w:multiLevelType w:val="hybridMultilevel"/>
    <w:tmpl w:val="511E7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51E7"/>
    <w:multiLevelType w:val="hybridMultilevel"/>
    <w:tmpl w:val="9F04E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503D"/>
    <w:multiLevelType w:val="hybridMultilevel"/>
    <w:tmpl w:val="CEE25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915158"/>
    <w:multiLevelType w:val="hybridMultilevel"/>
    <w:tmpl w:val="0F0A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83965"/>
    <w:multiLevelType w:val="hybridMultilevel"/>
    <w:tmpl w:val="7F405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57662D"/>
    <w:multiLevelType w:val="hybridMultilevel"/>
    <w:tmpl w:val="980A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A387E"/>
    <w:multiLevelType w:val="hybridMultilevel"/>
    <w:tmpl w:val="FE302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191B30"/>
    <w:multiLevelType w:val="hybridMultilevel"/>
    <w:tmpl w:val="74D6B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961E7"/>
    <w:multiLevelType w:val="hybridMultilevel"/>
    <w:tmpl w:val="9162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34F2"/>
    <w:multiLevelType w:val="hybridMultilevel"/>
    <w:tmpl w:val="CD54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9F26CB"/>
    <w:multiLevelType w:val="hybridMultilevel"/>
    <w:tmpl w:val="95C2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700C9"/>
    <w:multiLevelType w:val="hybridMultilevel"/>
    <w:tmpl w:val="8E6A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B24B2"/>
    <w:multiLevelType w:val="hybridMultilevel"/>
    <w:tmpl w:val="FD2AF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3147C"/>
    <w:multiLevelType w:val="hybridMultilevel"/>
    <w:tmpl w:val="34AE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5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F8"/>
    <w:rsid w:val="00004933"/>
    <w:rsid w:val="000B05F8"/>
    <w:rsid w:val="000B2505"/>
    <w:rsid w:val="0023028E"/>
    <w:rsid w:val="004A68AD"/>
    <w:rsid w:val="007029D4"/>
    <w:rsid w:val="007309BF"/>
    <w:rsid w:val="00730DC5"/>
    <w:rsid w:val="00742A87"/>
    <w:rsid w:val="00813FE8"/>
    <w:rsid w:val="00852DFB"/>
    <w:rsid w:val="0087345D"/>
    <w:rsid w:val="009261FE"/>
    <w:rsid w:val="00962872"/>
    <w:rsid w:val="009A622C"/>
    <w:rsid w:val="00A045BA"/>
    <w:rsid w:val="00A1733F"/>
    <w:rsid w:val="00A512B5"/>
    <w:rsid w:val="00B072BB"/>
    <w:rsid w:val="00B47E48"/>
    <w:rsid w:val="00B618D1"/>
    <w:rsid w:val="00B9199C"/>
    <w:rsid w:val="00BC5B69"/>
    <w:rsid w:val="00BD5595"/>
    <w:rsid w:val="00BE0C84"/>
    <w:rsid w:val="00BE68E8"/>
    <w:rsid w:val="00C0192A"/>
    <w:rsid w:val="00C217DB"/>
    <w:rsid w:val="00CB048A"/>
    <w:rsid w:val="00DB0405"/>
    <w:rsid w:val="00E445F6"/>
    <w:rsid w:val="00E85E2D"/>
    <w:rsid w:val="00F41475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181D3-9076-45A0-B1A8-8377462A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Rynell</dc:creator>
  <cp:keywords/>
  <dc:description/>
  <cp:lastModifiedBy>Parnell, Rynell</cp:lastModifiedBy>
  <cp:revision>2</cp:revision>
  <dcterms:created xsi:type="dcterms:W3CDTF">2016-01-22T15:51:00Z</dcterms:created>
  <dcterms:modified xsi:type="dcterms:W3CDTF">2016-01-22T15:51:00Z</dcterms:modified>
</cp:coreProperties>
</file>