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4C4E" w14:textId="11EA82A0" w:rsidR="0028073E" w:rsidRPr="00017CB1" w:rsidRDefault="0028073E" w:rsidP="0028073E">
      <w:pPr>
        <w:jc w:val="center"/>
        <w:rPr>
          <w:rFonts w:asciiTheme="majorHAnsi" w:hAnsiTheme="majorHAnsi" w:cstheme="majorHAnsi"/>
          <w:b/>
          <w:bCs/>
        </w:rPr>
      </w:pPr>
      <w:r w:rsidRPr="00017CB1">
        <w:rPr>
          <w:rFonts w:asciiTheme="majorHAnsi" w:hAnsiTheme="majorHAnsi" w:cstheme="majorHAnsi"/>
          <w:b/>
          <w:bCs/>
          <w:noProof/>
          <w:sz w:val="36"/>
          <w:szCs w:val="36"/>
        </w:rPr>
        <w:drawing>
          <wp:anchor distT="0" distB="0" distL="114300" distR="114300" simplePos="0" relativeHeight="251659264" behindDoc="1" locked="0" layoutInCell="1" allowOverlap="1" wp14:anchorId="4070093E" wp14:editId="5EC56EAF">
            <wp:simplePos x="0" y="0"/>
            <wp:positionH relativeFrom="column">
              <wp:posOffset>-892810</wp:posOffset>
            </wp:positionH>
            <wp:positionV relativeFrom="paragraph">
              <wp:posOffset>-1388110</wp:posOffset>
            </wp:positionV>
            <wp:extent cx="7754000" cy="1368353"/>
            <wp:effectExtent l="0" t="0" r="0" b="3810"/>
            <wp:wrapNone/>
            <wp:docPr id="2" name="Picture 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logo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000" cy="1368353"/>
                    </a:xfrm>
                    <a:prstGeom prst="rect">
                      <a:avLst/>
                    </a:prstGeom>
                  </pic:spPr>
                </pic:pic>
              </a:graphicData>
            </a:graphic>
            <wp14:sizeRelH relativeFrom="page">
              <wp14:pctWidth>0</wp14:pctWidth>
            </wp14:sizeRelH>
            <wp14:sizeRelV relativeFrom="page">
              <wp14:pctHeight>0</wp14:pctHeight>
            </wp14:sizeRelV>
          </wp:anchor>
        </w:drawing>
      </w:r>
      <w:r w:rsidRPr="00017CB1">
        <w:rPr>
          <w:rFonts w:asciiTheme="majorHAnsi" w:hAnsiTheme="majorHAnsi" w:cstheme="majorHAnsi"/>
          <w:b/>
          <w:bCs/>
          <w:sz w:val="36"/>
          <w:szCs w:val="36"/>
        </w:rPr>
        <w:t>Transdisciplinary "LaunchPad" Awards</w:t>
      </w:r>
      <w:r w:rsidR="00282C5D" w:rsidRPr="00017CB1">
        <w:rPr>
          <w:rFonts w:asciiTheme="majorHAnsi" w:hAnsiTheme="majorHAnsi" w:cstheme="majorHAnsi"/>
          <w:b/>
          <w:bCs/>
          <w:sz w:val="36"/>
          <w:szCs w:val="36"/>
        </w:rPr>
        <w:br/>
      </w:r>
      <w:r w:rsidR="00282C5D" w:rsidRPr="00017CB1">
        <w:rPr>
          <w:rFonts w:asciiTheme="majorHAnsi" w:hAnsiTheme="majorHAnsi" w:cstheme="majorHAnsi"/>
          <w:b/>
          <w:bCs/>
        </w:rPr>
        <w:br/>
      </w:r>
    </w:p>
    <w:p w14:paraId="010003A3" w14:textId="1C9929A5" w:rsidR="0028073E" w:rsidRPr="00017CB1" w:rsidRDefault="0028073E" w:rsidP="0028073E">
      <w:pPr>
        <w:rPr>
          <w:rFonts w:asciiTheme="majorHAnsi" w:hAnsiTheme="majorHAnsi" w:cstheme="majorHAnsi"/>
          <w:b/>
          <w:bCs/>
          <w:u w:val="single"/>
        </w:rPr>
      </w:pPr>
      <w:r w:rsidRPr="00017CB1">
        <w:rPr>
          <w:rFonts w:asciiTheme="majorHAnsi" w:hAnsiTheme="majorHAnsi" w:cstheme="majorHAnsi"/>
          <w:b/>
          <w:bCs/>
          <w:u w:val="single"/>
        </w:rPr>
        <w:t>Deadlines</w:t>
      </w:r>
    </w:p>
    <w:p w14:paraId="789839A3" w14:textId="242279CB" w:rsidR="0028073E" w:rsidRPr="00017CB1" w:rsidRDefault="0028073E" w:rsidP="0028073E">
      <w:pPr>
        <w:rPr>
          <w:rFonts w:asciiTheme="majorHAnsi" w:hAnsiTheme="majorHAnsi" w:cstheme="majorHAnsi"/>
          <w:b/>
          <w:bCs/>
        </w:rPr>
      </w:pPr>
      <w:r w:rsidRPr="00017CB1">
        <w:rPr>
          <w:rFonts w:asciiTheme="majorHAnsi" w:hAnsiTheme="majorHAnsi" w:cstheme="majorHAnsi"/>
          <w:b/>
          <w:bCs/>
        </w:rPr>
        <w:t>•</w:t>
      </w:r>
      <w:r w:rsidRPr="00017CB1">
        <w:rPr>
          <w:rFonts w:asciiTheme="majorHAnsi" w:hAnsiTheme="majorHAnsi" w:cstheme="majorHAnsi"/>
          <w:b/>
          <w:bCs/>
        </w:rPr>
        <w:tab/>
        <w:t xml:space="preserve">Letter of Intent Deadline: </w:t>
      </w:r>
      <w:r w:rsidR="004D0A8F" w:rsidRPr="00017CB1">
        <w:rPr>
          <w:rFonts w:asciiTheme="majorHAnsi" w:hAnsiTheme="majorHAnsi" w:cstheme="majorHAnsi"/>
          <w:b/>
          <w:bCs/>
        </w:rPr>
        <w:t>Monday</w:t>
      </w:r>
      <w:r w:rsidRPr="00017CB1">
        <w:rPr>
          <w:rFonts w:asciiTheme="majorHAnsi" w:hAnsiTheme="majorHAnsi" w:cstheme="majorHAnsi"/>
          <w:b/>
          <w:bCs/>
        </w:rPr>
        <w:t xml:space="preserve">, </w:t>
      </w:r>
      <w:r w:rsidR="0096222A" w:rsidRPr="00017CB1">
        <w:rPr>
          <w:rFonts w:asciiTheme="majorHAnsi" w:hAnsiTheme="majorHAnsi" w:cstheme="majorHAnsi"/>
          <w:b/>
          <w:bCs/>
        </w:rPr>
        <w:t xml:space="preserve">February </w:t>
      </w:r>
      <w:r w:rsidR="004D0A8F" w:rsidRPr="00017CB1">
        <w:rPr>
          <w:rFonts w:asciiTheme="majorHAnsi" w:hAnsiTheme="majorHAnsi" w:cstheme="majorHAnsi"/>
          <w:b/>
          <w:bCs/>
        </w:rPr>
        <w:t>1</w:t>
      </w:r>
      <w:r w:rsidR="00C315F4" w:rsidRPr="00017CB1">
        <w:rPr>
          <w:rFonts w:asciiTheme="majorHAnsi" w:hAnsiTheme="majorHAnsi" w:cstheme="majorHAnsi"/>
          <w:b/>
          <w:bCs/>
        </w:rPr>
        <w:t>6</w:t>
      </w:r>
      <w:r w:rsidRPr="00017CB1">
        <w:rPr>
          <w:rFonts w:asciiTheme="majorHAnsi" w:hAnsiTheme="majorHAnsi" w:cstheme="majorHAnsi"/>
          <w:b/>
          <w:bCs/>
        </w:rPr>
        <w:t>, 202</w:t>
      </w:r>
      <w:r w:rsidR="00C315F4" w:rsidRPr="00017CB1">
        <w:rPr>
          <w:rFonts w:asciiTheme="majorHAnsi" w:hAnsiTheme="majorHAnsi" w:cstheme="majorHAnsi"/>
          <w:b/>
          <w:bCs/>
        </w:rPr>
        <w:t>6</w:t>
      </w:r>
    </w:p>
    <w:p w14:paraId="02E80F9E" w14:textId="6A7C8088" w:rsidR="0028073E" w:rsidRPr="00017CB1" w:rsidRDefault="0028073E" w:rsidP="0028073E">
      <w:pPr>
        <w:rPr>
          <w:rFonts w:asciiTheme="majorHAnsi" w:hAnsiTheme="majorHAnsi" w:cstheme="majorHAnsi"/>
          <w:b/>
          <w:bCs/>
        </w:rPr>
      </w:pPr>
      <w:r w:rsidRPr="00017CB1">
        <w:rPr>
          <w:rFonts w:asciiTheme="majorHAnsi" w:hAnsiTheme="majorHAnsi" w:cstheme="majorHAnsi"/>
          <w:b/>
          <w:bCs/>
        </w:rPr>
        <w:t>•</w:t>
      </w:r>
      <w:r w:rsidRPr="00017CB1">
        <w:rPr>
          <w:rFonts w:asciiTheme="majorHAnsi" w:hAnsiTheme="majorHAnsi" w:cstheme="majorHAnsi"/>
          <w:b/>
          <w:bCs/>
        </w:rPr>
        <w:tab/>
        <w:t xml:space="preserve">Invitation to submit a complete application: </w:t>
      </w:r>
      <w:r w:rsidR="004D0A8F" w:rsidRPr="00017CB1">
        <w:rPr>
          <w:rFonts w:asciiTheme="majorHAnsi" w:hAnsiTheme="majorHAnsi" w:cstheme="majorHAnsi"/>
          <w:b/>
          <w:bCs/>
        </w:rPr>
        <w:t>Fri</w:t>
      </w:r>
      <w:r w:rsidRPr="00017CB1">
        <w:rPr>
          <w:rFonts w:asciiTheme="majorHAnsi" w:hAnsiTheme="majorHAnsi" w:cstheme="majorHAnsi"/>
          <w:b/>
          <w:bCs/>
        </w:rPr>
        <w:t xml:space="preserve">day, </w:t>
      </w:r>
      <w:r w:rsidR="0096222A" w:rsidRPr="00017CB1">
        <w:rPr>
          <w:rFonts w:asciiTheme="majorHAnsi" w:hAnsiTheme="majorHAnsi" w:cstheme="majorHAnsi"/>
          <w:b/>
          <w:bCs/>
        </w:rPr>
        <w:t>February</w:t>
      </w:r>
      <w:r w:rsidRPr="00017CB1">
        <w:rPr>
          <w:rFonts w:asciiTheme="majorHAnsi" w:hAnsiTheme="majorHAnsi" w:cstheme="majorHAnsi"/>
          <w:b/>
          <w:bCs/>
        </w:rPr>
        <w:t xml:space="preserve"> </w:t>
      </w:r>
      <w:r w:rsidR="004D0A8F" w:rsidRPr="00017CB1">
        <w:rPr>
          <w:rFonts w:asciiTheme="majorHAnsi" w:hAnsiTheme="majorHAnsi" w:cstheme="majorHAnsi"/>
          <w:b/>
          <w:bCs/>
        </w:rPr>
        <w:t>2</w:t>
      </w:r>
      <w:r w:rsidR="00C315F4" w:rsidRPr="00017CB1">
        <w:rPr>
          <w:rFonts w:asciiTheme="majorHAnsi" w:hAnsiTheme="majorHAnsi" w:cstheme="majorHAnsi"/>
          <w:b/>
          <w:bCs/>
        </w:rPr>
        <w:t>0</w:t>
      </w:r>
      <w:r w:rsidRPr="00017CB1">
        <w:rPr>
          <w:rFonts w:asciiTheme="majorHAnsi" w:hAnsiTheme="majorHAnsi" w:cstheme="majorHAnsi"/>
          <w:b/>
          <w:bCs/>
        </w:rPr>
        <w:t>, 202</w:t>
      </w:r>
      <w:r w:rsidR="00F46B71" w:rsidRPr="00017CB1">
        <w:rPr>
          <w:rFonts w:asciiTheme="majorHAnsi" w:hAnsiTheme="majorHAnsi" w:cstheme="majorHAnsi"/>
          <w:b/>
          <w:bCs/>
        </w:rPr>
        <w:t>6</w:t>
      </w:r>
    </w:p>
    <w:p w14:paraId="1BABC08C" w14:textId="6C25464E" w:rsidR="0028073E" w:rsidRPr="00017CB1" w:rsidRDefault="0028073E" w:rsidP="0028073E">
      <w:pPr>
        <w:rPr>
          <w:rFonts w:asciiTheme="majorHAnsi" w:hAnsiTheme="majorHAnsi" w:cstheme="majorHAnsi"/>
          <w:b/>
          <w:bCs/>
        </w:rPr>
      </w:pPr>
      <w:r w:rsidRPr="00017CB1">
        <w:rPr>
          <w:rFonts w:asciiTheme="majorHAnsi" w:hAnsiTheme="majorHAnsi" w:cstheme="majorHAnsi"/>
          <w:b/>
          <w:bCs/>
        </w:rPr>
        <w:t>•</w:t>
      </w:r>
      <w:r w:rsidRPr="00017CB1">
        <w:rPr>
          <w:rFonts w:asciiTheme="majorHAnsi" w:hAnsiTheme="majorHAnsi" w:cstheme="majorHAnsi"/>
          <w:b/>
          <w:bCs/>
        </w:rPr>
        <w:tab/>
        <w:t xml:space="preserve">Application Deadline: </w:t>
      </w:r>
      <w:r w:rsidR="004D0A8F" w:rsidRPr="00017CB1">
        <w:rPr>
          <w:rFonts w:asciiTheme="majorHAnsi" w:hAnsiTheme="majorHAnsi" w:cstheme="majorHAnsi"/>
          <w:b/>
          <w:bCs/>
        </w:rPr>
        <w:t>Friday</w:t>
      </w:r>
      <w:r w:rsidRPr="00017CB1">
        <w:rPr>
          <w:rFonts w:asciiTheme="majorHAnsi" w:hAnsiTheme="majorHAnsi" w:cstheme="majorHAnsi"/>
          <w:b/>
          <w:bCs/>
        </w:rPr>
        <w:t xml:space="preserve">, </w:t>
      </w:r>
      <w:r w:rsidR="004D0A8F" w:rsidRPr="00017CB1">
        <w:rPr>
          <w:rFonts w:asciiTheme="majorHAnsi" w:hAnsiTheme="majorHAnsi" w:cstheme="majorHAnsi"/>
          <w:b/>
          <w:bCs/>
        </w:rPr>
        <w:t xml:space="preserve">March </w:t>
      </w:r>
      <w:r w:rsidR="00C315F4" w:rsidRPr="00017CB1">
        <w:rPr>
          <w:rFonts w:asciiTheme="majorHAnsi" w:hAnsiTheme="majorHAnsi" w:cstheme="majorHAnsi"/>
          <w:b/>
          <w:bCs/>
        </w:rPr>
        <w:t>6</w:t>
      </w:r>
      <w:r w:rsidRPr="00017CB1">
        <w:rPr>
          <w:rFonts w:asciiTheme="majorHAnsi" w:hAnsiTheme="majorHAnsi" w:cstheme="majorHAnsi"/>
          <w:b/>
          <w:bCs/>
        </w:rPr>
        <w:t>, 202</w:t>
      </w:r>
      <w:r w:rsidR="00F46B71" w:rsidRPr="00017CB1">
        <w:rPr>
          <w:rFonts w:asciiTheme="majorHAnsi" w:hAnsiTheme="majorHAnsi" w:cstheme="majorHAnsi"/>
          <w:b/>
          <w:bCs/>
        </w:rPr>
        <w:t>6</w:t>
      </w:r>
    </w:p>
    <w:p w14:paraId="27066B6B" w14:textId="431D5D79" w:rsidR="0028073E" w:rsidRPr="00017CB1" w:rsidRDefault="0028073E" w:rsidP="0028073E">
      <w:pPr>
        <w:rPr>
          <w:rFonts w:asciiTheme="majorHAnsi" w:hAnsiTheme="majorHAnsi" w:cstheme="majorHAnsi"/>
          <w:b/>
          <w:bCs/>
        </w:rPr>
      </w:pPr>
      <w:r w:rsidRPr="00017CB1">
        <w:rPr>
          <w:rFonts w:asciiTheme="majorHAnsi" w:hAnsiTheme="majorHAnsi" w:cstheme="majorHAnsi"/>
          <w:b/>
          <w:bCs/>
        </w:rPr>
        <w:t>•</w:t>
      </w:r>
      <w:r w:rsidRPr="00017CB1">
        <w:rPr>
          <w:rFonts w:asciiTheme="majorHAnsi" w:hAnsiTheme="majorHAnsi" w:cstheme="majorHAnsi"/>
          <w:b/>
          <w:bCs/>
        </w:rPr>
        <w:tab/>
      </w:r>
      <w:r w:rsidR="00110390" w:rsidRPr="00017CB1">
        <w:rPr>
          <w:rFonts w:asciiTheme="majorHAnsi" w:hAnsiTheme="majorHAnsi" w:cstheme="majorHAnsi"/>
          <w:b/>
          <w:bCs/>
        </w:rPr>
        <w:t>Notice</w:t>
      </w:r>
      <w:r w:rsidRPr="00017CB1">
        <w:rPr>
          <w:rFonts w:asciiTheme="majorHAnsi" w:hAnsiTheme="majorHAnsi" w:cstheme="majorHAnsi"/>
          <w:b/>
          <w:bCs/>
        </w:rPr>
        <w:t xml:space="preserve"> of Awards: </w:t>
      </w:r>
      <w:r w:rsidR="004D0A8F" w:rsidRPr="00017CB1">
        <w:rPr>
          <w:rFonts w:asciiTheme="majorHAnsi" w:hAnsiTheme="majorHAnsi" w:cstheme="majorHAnsi"/>
          <w:b/>
          <w:bCs/>
        </w:rPr>
        <w:t>Fri</w:t>
      </w:r>
      <w:r w:rsidRPr="00017CB1">
        <w:rPr>
          <w:rFonts w:asciiTheme="majorHAnsi" w:hAnsiTheme="majorHAnsi" w:cstheme="majorHAnsi"/>
          <w:b/>
          <w:bCs/>
        </w:rPr>
        <w:t xml:space="preserve">day, March </w:t>
      </w:r>
      <w:r w:rsidR="004D0A8F" w:rsidRPr="00017CB1">
        <w:rPr>
          <w:rFonts w:asciiTheme="majorHAnsi" w:hAnsiTheme="majorHAnsi" w:cstheme="majorHAnsi"/>
          <w:b/>
          <w:bCs/>
        </w:rPr>
        <w:t>1</w:t>
      </w:r>
      <w:r w:rsidR="00C315F4" w:rsidRPr="00017CB1">
        <w:rPr>
          <w:rFonts w:asciiTheme="majorHAnsi" w:hAnsiTheme="majorHAnsi" w:cstheme="majorHAnsi"/>
          <w:b/>
          <w:bCs/>
        </w:rPr>
        <w:t>3</w:t>
      </w:r>
      <w:r w:rsidRPr="00017CB1">
        <w:rPr>
          <w:rFonts w:asciiTheme="majorHAnsi" w:hAnsiTheme="majorHAnsi" w:cstheme="majorHAnsi"/>
          <w:b/>
          <w:bCs/>
        </w:rPr>
        <w:t>, 202</w:t>
      </w:r>
      <w:r w:rsidR="00F46B71" w:rsidRPr="00017CB1">
        <w:rPr>
          <w:rFonts w:asciiTheme="majorHAnsi" w:hAnsiTheme="majorHAnsi" w:cstheme="majorHAnsi"/>
          <w:b/>
          <w:bCs/>
        </w:rPr>
        <w:t>6</w:t>
      </w:r>
    </w:p>
    <w:p w14:paraId="3C53A6F6" w14:textId="20322946" w:rsidR="0028073E" w:rsidRPr="00017CB1" w:rsidRDefault="0028073E" w:rsidP="0028073E">
      <w:pPr>
        <w:rPr>
          <w:rFonts w:asciiTheme="majorHAnsi" w:hAnsiTheme="majorHAnsi" w:cstheme="majorHAnsi"/>
        </w:rPr>
      </w:pPr>
    </w:p>
    <w:p w14:paraId="703902F5" w14:textId="652581B2" w:rsidR="0028073E" w:rsidRPr="00017CB1" w:rsidRDefault="00266208" w:rsidP="0028073E">
      <w:pPr>
        <w:rPr>
          <w:rFonts w:asciiTheme="majorHAnsi" w:hAnsiTheme="majorHAnsi" w:cstheme="majorHAnsi"/>
        </w:rPr>
      </w:pPr>
      <w:r w:rsidRPr="00017CB1">
        <w:rPr>
          <w:rFonts w:asciiTheme="majorHAnsi" w:hAnsiTheme="majorHAnsi" w:cstheme="majorHAnsi"/>
        </w:rPr>
        <w:t>To</w:t>
      </w:r>
      <w:r w:rsidR="0028073E" w:rsidRPr="00017CB1">
        <w:rPr>
          <w:rFonts w:asciiTheme="majorHAnsi" w:hAnsiTheme="majorHAnsi" w:cstheme="majorHAnsi"/>
        </w:rPr>
        <w:t xml:space="preserve"> facilitate transdisciplinary collaborative grant proposal development and increase the number of competitive external proposal submissions among Kent State University scholars, we are providing pilot funds to support research team building and pilot data collection for external grant proposal preparation</w:t>
      </w:r>
      <w:r w:rsidR="00110390" w:rsidRPr="00017CB1">
        <w:rPr>
          <w:rFonts w:asciiTheme="majorHAnsi" w:hAnsiTheme="majorHAnsi" w:cstheme="majorHAnsi"/>
        </w:rPr>
        <w:t xml:space="preserve"> and submission</w:t>
      </w:r>
      <w:r w:rsidR="0028073E" w:rsidRPr="00017CB1">
        <w:rPr>
          <w:rFonts w:asciiTheme="majorHAnsi" w:hAnsiTheme="majorHAnsi" w:cstheme="majorHAnsi"/>
        </w:rPr>
        <w:t>.</w:t>
      </w:r>
    </w:p>
    <w:p w14:paraId="563357CE" w14:textId="68F78FDE" w:rsidR="0028073E" w:rsidRPr="00017CB1" w:rsidRDefault="0028073E" w:rsidP="0028073E">
      <w:pPr>
        <w:rPr>
          <w:rFonts w:asciiTheme="majorHAnsi" w:hAnsiTheme="majorHAnsi" w:cstheme="majorHAnsi"/>
        </w:rPr>
      </w:pPr>
    </w:p>
    <w:p w14:paraId="0ABC5BC5" w14:textId="53221B86" w:rsidR="0028073E" w:rsidRPr="00017CB1" w:rsidRDefault="0028073E" w:rsidP="0028073E">
      <w:pPr>
        <w:rPr>
          <w:rFonts w:asciiTheme="majorHAnsi" w:hAnsiTheme="majorHAnsi" w:cstheme="majorHAnsi"/>
        </w:rPr>
      </w:pPr>
      <w:r w:rsidRPr="00017CB1">
        <w:rPr>
          <w:rFonts w:asciiTheme="majorHAnsi" w:hAnsiTheme="majorHAnsi" w:cstheme="majorHAnsi"/>
        </w:rPr>
        <w:t xml:space="preserve">The maximum award amount is </w:t>
      </w:r>
      <w:r w:rsidRPr="00017CB1">
        <w:rPr>
          <w:rFonts w:asciiTheme="majorHAnsi" w:hAnsiTheme="majorHAnsi" w:cstheme="majorHAnsi"/>
          <w:b/>
          <w:bCs/>
          <w:u w:val="single"/>
        </w:rPr>
        <w:t>$20,000</w:t>
      </w:r>
      <w:r w:rsidR="00F138F5" w:rsidRPr="00017CB1">
        <w:rPr>
          <w:rFonts w:asciiTheme="majorHAnsi" w:hAnsiTheme="majorHAnsi" w:cstheme="majorHAnsi"/>
        </w:rPr>
        <w:t xml:space="preserve">, contingent upon available funds. </w:t>
      </w:r>
      <w:r w:rsidRPr="00017CB1">
        <w:rPr>
          <w:rFonts w:asciiTheme="majorHAnsi" w:hAnsiTheme="majorHAnsi" w:cstheme="majorHAnsi"/>
        </w:rPr>
        <w:t xml:space="preserve">Proposals must include investigators from different departments, colleges, or schools within Kent State University. </w:t>
      </w:r>
      <w:r w:rsidR="00110390" w:rsidRPr="00017CB1">
        <w:rPr>
          <w:rFonts w:asciiTheme="majorHAnsi" w:hAnsiTheme="majorHAnsi" w:cstheme="majorHAnsi"/>
        </w:rPr>
        <w:t>T</w:t>
      </w:r>
      <w:r w:rsidRPr="00017CB1">
        <w:rPr>
          <w:rFonts w:asciiTheme="majorHAnsi" w:hAnsiTheme="majorHAnsi" w:cstheme="majorHAnsi"/>
        </w:rPr>
        <w:t>he submission should be of a high caliber</w:t>
      </w:r>
      <w:r w:rsidR="00110390" w:rsidRPr="00017CB1">
        <w:rPr>
          <w:rFonts w:asciiTheme="majorHAnsi" w:hAnsiTheme="majorHAnsi" w:cstheme="majorHAnsi"/>
        </w:rPr>
        <w:t xml:space="preserve"> and</w:t>
      </w:r>
      <w:r w:rsidRPr="00017CB1">
        <w:rPr>
          <w:rFonts w:asciiTheme="majorHAnsi" w:hAnsiTheme="majorHAnsi" w:cstheme="majorHAnsi"/>
        </w:rPr>
        <w:t xml:space="preserve"> likely to lead to a </w:t>
      </w:r>
      <w:r w:rsidR="00110390" w:rsidRPr="00017CB1">
        <w:rPr>
          <w:rFonts w:asciiTheme="majorHAnsi" w:hAnsiTheme="majorHAnsi" w:cstheme="majorHAnsi"/>
        </w:rPr>
        <w:t xml:space="preserve">competitive </w:t>
      </w:r>
      <w:r w:rsidRPr="00017CB1">
        <w:rPr>
          <w:rFonts w:asciiTheme="majorHAnsi" w:hAnsiTheme="majorHAnsi" w:cstheme="majorHAnsi"/>
        </w:rPr>
        <w:t xml:space="preserve">extramural grant proposal. The resulting extramural grant application should be submitted </w:t>
      </w:r>
      <w:r w:rsidR="00110390" w:rsidRPr="00017CB1">
        <w:rPr>
          <w:rFonts w:asciiTheme="majorHAnsi" w:hAnsiTheme="majorHAnsi" w:cstheme="majorHAnsi"/>
        </w:rPr>
        <w:t xml:space="preserve">no later than </w:t>
      </w:r>
      <w:r w:rsidR="00110390" w:rsidRPr="00017CB1">
        <w:rPr>
          <w:rFonts w:asciiTheme="majorHAnsi" w:hAnsiTheme="majorHAnsi" w:cstheme="majorHAnsi"/>
          <w:b/>
          <w:bCs/>
        </w:rPr>
        <w:t xml:space="preserve">October </w:t>
      </w:r>
      <w:r w:rsidRPr="00017CB1">
        <w:rPr>
          <w:rFonts w:asciiTheme="majorHAnsi" w:hAnsiTheme="majorHAnsi" w:cstheme="majorHAnsi"/>
          <w:b/>
          <w:bCs/>
        </w:rPr>
        <w:t>202</w:t>
      </w:r>
      <w:r w:rsidR="00D321FE" w:rsidRPr="00017CB1">
        <w:rPr>
          <w:rFonts w:asciiTheme="majorHAnsi" w:hAnsiTheme="majorHAnsi" w:cstheme="majorHAnsi"/>
          <w:b/>
          <w:bCs/>
        </w:rPr>
        <w:t>7</w:t>
      </w:r>
      <w:r w:rsidRPr="00017CB1">
        <w:rPr>
          <w:rFonts w:asciiTheme="majorHAnsi" w:hAnsiTheme="majorHAnsi" w:cstheme="majorHAnsi"/>
        </w:rPr>
        <w:t>.</w:t>
      </w:r>
    </w:p>
    <w:p w14:paraId="7719578D" w14:textId="3A9A9B3F" w:rsidR="0028073E" w:rsidRPr="00017CB1" w:rsidRDefault="0028073E" w:rsidP="0028073E">
      <w:pPr>
        <w:rPr>
          <w:rFonts w:asciiTheme="majorHAnsi" w:hAnsiTheme="majorHAnsi" w:cstheme="majorHAnsi"/>
        </w:rPr>
      </w:pPr>
    </w:p>
    <w:p w14:paraId="2240A4E6" w14:textId="1A2FEB8C" w:rsidR="0028073E" w:rsidRPr="00017CB1" w:rsidRDefault="0028073E" w:rsidP="0028073E">
      <w:pPr>
        <w:rPr>
          <w:rFonts w:asciiTheme="majorHAnsi" w:hAnsiTheme="majorHAnsi" w:cstheme="majorHAnsi"/>
        </w:rPr>
      </w:pPr>
      <w:r w:rsidRPr="00017CB1">
        <w:rPr>
          <w:rFonts w:asciiTheme="majorHAnsi" w:hAnsiTheme="majorHAnsi" w:cstheme="majorHAnsi"/>
        </w:rPr>
        <w:t xml:space="preserve">Proposals should provide a timeline </w:t>
      </w:r>
      <w:r w:rsidRPr="00017CB1">
        <w:rPr>
          <w:rFonts w:asciiTheme="majorHAnsi" w:hAnsiTheme="majorHAnsi" w:cstheme="majorHAnsi"/>
          <w:u w:val="single"/>
        </w:rPr>
        <w:t>ending with an anticipated date of external grant submission</w:t>
      </w:r>
      <w:r w:rsidRPr="00017CB1">
        <w:rPr>
          <w:rFonts w:asciiTheme="majorHAnsi" w:hAnsiTheme="majorHAnsi" w:cstheme="majorHAnsi"/>
        </w:rPr>
        <w:t>. Please be advised that a condition of this institute funding is that those receiving an award will seek internal or external peer review of the future grant application. The Healthy Communities Research Institute (HCRI) will work with awardees to identify potential reviewer(s) before submitting the complete grant proposal.</w:t>
      </w:r>
    </w:p>
    <w:p w14:paraId="2502DBF4" w14:textId="317C0264" w:rsidR="0028073E" w:rsidRPr="00017CB1" w:rsidRDefault="0028073E" w:rsidP="0028073E">
      <w:pPr>
        <w:rPr>
          <w:rFonts w:asciiTheme="majorHAnsi" w:hAnsiTheme="majorHAnsi" w:cstheme="majorHAnsi"/>
        </w:rPr>
      </w:pPr>
    </w:p>
    <w:p w14:paraId="79BCF5A8" w14:textId="448D1BE0" w:rsidR="0028073E" w:rsidRPr="00017CB1" w:rsidRDefault="0028073E" w:rsidP="0028073E">
      <w:pPr>
        <w:rPr>
          <w:rFonts w:asciiTheme="majorHAnsi" w:hAnsiTheme="majorHAnsi" w:cstheme="majorHAnsi"/>
        </w:rPr>
      </w:pPr>
      <w:r w:rsidRPr="00017CB1">
        <w:rPr>
          <w:rFonts w:asciiTheme="majorHAnsi" w:hAnsiTheme="majorHAnsi" w:cstheme="majorHAnsi"/>
        </w:rPr>
        <w:t xml:space="preserve">The faculty should submit a letter of intent to be considered for this award. Please see the Letter of Intent (LOI) guidelines on the next page. </w:t>
      </w:r>
    </w:p>
    <w:p w14:paraId="61291BF3" w14:textId="34120ADF" w:rsidR="0028073E" w:rsidRPr="00017CB1" w:rsidRDefault="0028073E" w:rsidP="0028073E">
      <w:pPr>
        <w:rPr>
          <w:rFonts w:asciiTheme="majorHAnsi" w:hAnsiTheme="majorHAnsi" w:cstheme="majorHAnsi"/>
        </w:rPr>
      </w:pPr>
    </w:p>
    <w:p w14:paraId="0122251A" w14:textId="6AAEE4D3" w:rsidR="0028073E" w:rsidRPr="00017CB1" w:rsidRDefault="0028073E" w:rsidP="0028073E">
      <w:pPr>
        <w:rPr>
          <w:rFonts w:asciiTheme="majorHAnsi" w:hAnsiTheme="majorHAnsi" w:cstheme="majorHAnsi"/>
        </w:rPr>
      </w:pPr>
    </w:p>
    <w:p w14:paraId="0B6CE795" w14:textId="34DF3696" w:rsidR="0028073E" w:rsidRPr="00017CB1" w:rsidRDefault="0028073E" w:rsidP="0028073E">
      <w:pPr>
        <w:rPr>
          <w:rFonts w:asciiTheme="majorHAnsi" w:hAnsiTheme="majorHAnsi" w:cstheme="majorHAnsi"/>
        </w:rPr>
      </w:pPr>
    </w:p>
    <w:p w14:paraId="58FF7FE2" w14:textId="77777777" w:rsidR="0028073E" w:rsidRPr="00017CB1" w:rsidRDefault="0028073E" w:rsidP="0028073E">
      <w:pPr>
        <w:pStyle w:val="BodyText"/>
        <w:rPr>
          <w:rFonts w:asciiTheme="majorHAnsi" w:hAnsiTheme="majorHAnsi" w:cstheme="majorHAnsi"/>
          <w:noProof/>
        </w:rPr>
      </w:pPr>
    </w:p>
    <w:p w14:paraId="5CD9F504" w14:textId="77777777" w:rsidR="0028073E" w:rsidRPr="00017CB1" w:rsidRDefault="0028073E" w:rsidP="0028073E">
      <w:pPr>
        <w:pStyle w:val="BodyText"/>
        <w:rPr>
          <w:rFonts w:asciiTheme="majorHAnsi" w:hAnsiTheme="majorHAnsi" w:cstheme="majorHAnsi"/>
          <w:noProof/>
        </w:rPr>
      </w:pPr>
      <w:r w:rsidRPr="00017CB1">
        <w:rPr>
          <w:rFonts w:asciiTheme="majorHAnsi" w:hAnsiTheme="majorHAnsi" w:cstheme="majorHAnsi"/>
          <w:b/>
          <w:bCs/>
          <w:i/>
          <w:iCs/>
          <w:noProof/>
          <w:sz w:val="40"/>
          <w:szCs w:val="40"/>
        </w:rPr>
        <w:drawing>
          <wp:inline distT="0" distB="0" distL="0" distR="0" wp14:anchorId="3BA5958F" wp14:editId="2BE182AA">
            <wp:extent cx="6057900" cy="899160"/>
            <wp:effectExtent l="0" t="0" r="38100" b="0"/>
            <wp:docPr id="37177914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0997438" w14:textId="77777777" w:rsidR="0028073E" w:rsidRPr="00017CB1" w:rsidRDefault="0028073E" w:rsidP="0028073E">
      <w:pPr>
        <w:pStyle w:val="BodyText"/>
        <w:rPr>
          <w:rFonts w:asciiTheme="majorHAnsi" w:hAnsiTheme="majorHAnsi" w:cstheme="majorHAnsi"/>
          <w:noProof/>
        </w:rPr>
      </w:pPr>
    </w:p>
    <w:p w14:paraId="0A0C530D" w14:textId="77777777" w:rsidR="0028073E" w:rsidRPr="00017CB1" w:rsidRDefault="0028073E" w:rsidP="0028073E">
      <w:pPr>
        <w:pStyle w:val="BodyText"/>
        <w:rPr>
          <w:rFonts w:asciiTheme="majorHAnsi" w:hAnsiTheme="majorHAnsi" w:cstheme="majorHAnsi"/>
          <w:sz w:val="22"/>
          <w:szCs w:val="22"/>
        </w:rPr>
      </w:pPr>
    </w:p>
    <w:p w14:paraId="459A7EC0" w14:textId="77777777" w:rsidR="0028073E" w:rsidRPr="00017CB1" w:rsidRDefault="0028073E" w:rsidP="0028073E">
      <w:pPr>
        <w:rPr>
          <w:rFonts w:asciiTheme="majorHAnsi" w:hAnsiTheme="majorHAnsi" w:cstheme="majorHAnsi"/>
          <w:b/>
          <w:bCs/>
          <w:i/>
          <w:iCs/>
          <w:noProof/>
          <w:sz w:val="40"/>
          <w:szCs w:val="40"/>
        </w:rPr>
      </w:pPr>
    </w:p>
    <w:p w14:paraId="7A5C328B" w14:textId="6A151383" w:rsidR="0028073E" w:rsidRPr="00017CB1" w:rsidRDefault="0028073E" w:rsidP="0028073E">
      <w:pPr>
        <w:jc w:val="center"/>
        <w:rPr>
          <w:rFonts w:asciiTheme="majorHAnsi" w:hAnsiTheme="majorHAnsi" w:cstheme="majorHAnsi"/>
          <w:b/>
          <w:bCs/>
          <w:i/>
          <w:iCs/>
          <w:noProof/>
          <w:sz w:val="48"/>
          <w:szCs w:val="56"/>
        </w:rPr>
      </w:pPr>
      <w:r w:rsidRPr="00017CB1">
        <w:rPr>
          <w:rFonts w:asciiTheme="majorHAnsi" w:hAnsiTheme="majorHAnsi" w:cstheme="majorHAnsi"/>
          <w:b/>
          <w:bCs/>
          <w:i/>
          <w:iCs/>
          <w:sz w:val="40"/>
          <w:szCs w:val="40"/>
        </w:rPr>
        <w:lastRenderedPageBreak/>
        <w:t>Letter of Intent (LOI)</w:t>
      </w:r>
    </w:p>
    <w:p w14:paraId="3E0BF748" w14:textId="1B970E99" w:rsidR="0028073E" w:rsidRPr="00017CB1" w:rsidRDefault="0028073E" w:rsidP="0028073E">
      <w:pPr>
        <w:rPr>
          <w:rFonts w:asciiTheme="majorHAnsi" w:hAnsiTheme="majorHAnsi" w:cstheme="majorHAnsi"/>
        </w:rPr>
      </w:pPr>
    </w:p>
    <w:p w14:paraId="6C1A5780" w14:textId="04CE67C6"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The LOI may be submitted as a Word document or PDF. Use 1-inch margins, 12-point font, Times New Roman font, and single-spaced.</w:t>
      </w:r>
    </w:p>
    <w:p w14:paraId="499BBB3E" w14:textId="6B6B4AE8" w:rsidR="0028073E" w:rsidRPr="00017CB1" w:rsidRDefault="0028073E" w:rsidP="0028073E">
      <w:pPr>
        <w:rPr>
          <w:rFonts w:asciiTheme="majorHAnsi" w:hAnsiTheme="majorHAnsi" w:cstheme="majorHAnsi"/>
          <w:sz w:val="22"/>
          <w:szCs w:val="22"/>
        </w:rPr>
      </w:pPr>
    </w:p>
    <w:p w14:paraId="766B092B" w14:textId="47A748DE"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Please carefully read th</w:t>
      </w:r>
      <w:r w:rsidR="00110390" w:rsidRPr="00017CB1">
        <w:rPr>
          <w:rFonts w:asciiTheme="majorHAnsi" w:hAnsiTheme="majorHAnsi" w:cstheme="majorHAnsi"/>
          <w:sz w:val="22"/>
          <w:szCs w:val="22"/>
        </w:rPr>
        <w:t>is page's Eligibility Criteria and Selection Criteria sections</w:t>
      </w:r>
      <w:r w:rsidRPr="00017CB1">
        <w:rPr>
          <w:rFonts w:asciiTheme="majorHAnsi" w:hAnsiTheme="majorHAnsi" w:cstheme="majorHAnsi"/>
          <w:sz w:val="22"/>
          <w:szCs w:val="22"/>
        </w:rPr>
        <w:t xml:space="preserve"> before starting the application process.</w:t>
      </w:r>
    </w:p>
    <w:p w14:paraId="034BBA0D" w14:textId="0011BA4D" w:rsidR="0028073E" w:rsidRPr="00017CB1" w:rsidRDefault="0028073E" w:rsidP="0028073E">
      <w:pPr>
        <w:rPr>
          <w:rFonts w:asciiTheme="majorHAnsi" w:hAnsiTheme="majorHAnsi" w:cstheme="majorHAnsi"/>
          <w:sz w:val="22"/>
          <w:szCs w:val="22"/>
        </w:rPr>
      </w:pPr>
    </w:p>
    <w:p w14:paraId="06E84E0F" w14:textId="77777777" w:rsidR="005B5A5D" w:rsidRPr="00017CB1" w:rsidRDefault="0028073E" w:rsidP="0028073E">
      <w:pPr>
        <w:rPr>
          <w:rFonts w:asciiTheme="majorHAnsi" w:hAnsiTheme="majorHAnsi" w:cstheme="majorHAnsi"/>
          <w:sz w:val="22"/>
          <w:szCs w:val="22"/>
          <w:u w:val="single"/>
        </w:rPr>
      </w:pPr>
      <w:r w:rsidRPr="00017CB1">
        <w:rPr>
          <w:rFonts w:asciiTheme="majorHAnsi" w:hAnsiTheme="majorHAnsi" w:cstheme="majorHAnsi"/>
          <w:sz w:val="22"/>
          <w:szCs w:val="22"/>
          <w:u w:val="single"/>
        </w:rPr>
        <w:t>Eligibility Criteria</w:t>
      </w:r>
    </w:p>
    <w:p w14:paraId="0A466BDB" w14:textId="77A349B5"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Applicants must be Kent State University full-time faculty.</w:t>
      </w:r>
    </w:p>
    <w:p w14:paraId="59F5F572" w14:textId="77777777"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Teams of at least two (2) Kent State University faculty with PI eligibility may submit a letter of intent.</w:t>
      </w:r>
    </w:p>
    <w:p w14:paraId="0B332E51" w14:textId="77777777"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b/>
          <w:bCs/>
        </w:rPr>
        <w:t>Each PI may participate in only one letter of intent.</w:t>
      </w:r>
    </w:p>
    <w:p w14:paraId="4243594A" w14:textId="77777777"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The proposed project should be new and should have the potential to generate data that can be used for grant applications to extramural funding sources in community health sciences.</w:t>
      </w:r>
    </w:p>
    <w:p w14:paraId="6CDCE973" w14:textId="77777777"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 xml:space="preserve">The communicating PI serves as the point of contact for the project and is responsible for submitting the LOI and completing the application. </w:t>
      </w:r>
    </w:p>
    <w:p w14:paraId="7FDCC472" w14:textId="77777777" w:rsidR="005B5A5D"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Submitting the completed form for general information about the communicating PI and the collaborating co-PI(s).</w:t>
      </w:r>
    </w:p>
    <w:p w14:paraId="3F8C2475" w14:textId="591E70DD" w:rsidR="0028073E" w:rsidRPr="00017CB1" w:rsidRDefault="0028073E" w:rsidP="0028073E">
      <w:pPr>
        <w:pStyle w:val="ListParagraph"/>
        <w:numPr>
          <w:ilvl w:val="0"/>
          <w:numId w:val="7"/>
        </w:numPr>
        <w:rPr>
          <w:rFonts w:asciiTheme="majorHAnsi" w:hAnsiTheme="majorHAnsi" w:cstheme="majorHAnsi"/>
          <w:u w:val="single"/>
        </w:rPr>
      </w:pPr>
      <w:r w:rsidRPr="00017CB1">
        <w:rPr>
          <w:rFonts w:asciiTheme="majorHAnsi" w:hAnsiTheme="majorHAnsi" w:cstheme="majorHAnsi"/>
        </w:rPr>
        <w:t>Submission of a two-page (max.) description identifying the project goals, the individuals and disciplines involved, and the project's impact on community health.</w:t>
      </w:r>
    </w:p>
    <w:p w14:paraId="7E5F6D0C" w14:textId="05F2BE15" w:rsidR="0028073E" w:rsidRPr="00017CB1" w:rsidRDefault="0028073E" w:rsidP="0028073E">
      <w:pPr>
        <w:rPr>
          <w:rFonts w:asciiTheme="majorHAnsi" w:hAnsiTheme="majorHAnsi" w:cstheme="majorHAnsi"/>
          <w:sz w:val="22"/>
          <w:szCs w:val="22"/>
        </w:rPr>
      </w:pPr>
    </w:p>
    <w:p w14:paraId="2DE76FAE" w14:textId="77777777" w:rsidR="0028073E" w:rsidRPr="00017CB1" w:rsidRDefault="0028073E" w:rsidP="0028073E">
      <w:pPr>
        <w:rPr>
          <w:rFonts w:asciiTheme="majorHAnsi" w:hAnsiTheme="majorHAnsi" w:cstheme="majorHAnsi"/>
          <w:sz w:val="22"/>
          <w:szCs w:val="22"/>
        </w:rPr>
      </w:pPr>
    </w:p>
    <w:p w14:paraId="22B425AD" w14:textId="77777777" w:rsidR="0028073E" w:rsidRPr="00017CB1" w:rsidRDefault="0028073E" w:rsidP="0028073E">
      <w:pPr>
        <w:rPr>
          <w:rFonts w:asciiTheme="majorHAnsi" w:hAnsiTheme="majorHAnsi" w:cstheme="majorHAnsi"/>
          <w:sz w:val="22"/>
          <w:szCs w:val="22"/>
          <w:u w:val="single"/>
        </w:rPr>
      </w:pPr>
      <w:r w:rsidRPr="00017CB1">
        <w:rPr>
          <w:rFonts w:asciiTheme="majorHAnsi" w:hAnsiTheme="majorHAnsi" w:cstheme="majorHAnsi"/>
          <w:sz w:val="22"/>
          <w:szCs w:val="22"/>
          <w:u w:val="single"/>
        </w:rPr>
        <w:t>Selection Criteria</w:t>
      </w:r>
    </w:p>
    <w:p w14:paraId="741631EA" w14:textId="77777777" w:rsidR="0028073E" w:rsidRPr="00017CB1" w:rsidRDefault="0028073E" w:rsidP="0028073E">
      <w:pPr>
        <w:rPr>
          <w:rFonts w:asciiTheme="majorHAnsi" w:hAnsiTheme="majorHAnsi" w:cstheme="majorHAnsi"/>
          <w:sz w:val="22"/>
          <w:szCs w:val="22"/>
        </w:rPr>
      </w:pPr>
    </w:p>
    <w:p w14:paraId="7D7C3090" w14:textId="4E4F9585" w:rsidR="0028073E" w:rsidRPr="00017CB1" w:rsidRDefault="0028073E" w:rsidP="0028073E">
      <w:pPr>
        <w:pStyle w:val="ListParagraph"/>
        <w:numPr>
          <w:ilvl w:val="0"/>
          <w:numId w:val="5"/>
        </w:numPr>
        <w:rPr>
          <w:rFonts w:asciiTheme="majorHAnsi" w:hAnsiTheme="majorHAnsi" w:cstheme="majorHAnsi"/>
        </w:rPr>
      </w:pPr>
      <w:r w:rsidRPr="00017CB1">
        <w:rPr>
          <w:rFonts w:asciiTheme="majorHAnsi" w:hAnsiTheme="majorHAnsi" w:cstheme="majorHAnsi"/>
        </w:rPr>
        <w:t>Kent State Faculty (with no conflict of interest) and external researchers will review proposals based on</w:t>
      </w:r>
      <w:r w:rsidR="00110390" w:rsidRPr="00017CB1">
        <w:rPr>
          <w:rFonts w:asciiTheme="majorHAnsi" w:hAnsiTheme="majorHAnsi" w:cstheme="majorHAnsi"/>
        </w:rPr>
        <w:t xml:space="preserve"> the following</w:t>
      </w:r>
      <w:r w:rsidRPr="00017CB1">
        <w:rPr>
          <w:rFonts w:asciiTheme="majorHAnsi" w:hAnsiTheme="majorHAnsi" w:cstheme="majorHAnsi"/>
        </w:rPr>
        <w:t>:</w:t>
      </w:r>
    </w:p>
    <w:p w14:paraId="538ACADA" w14:textId="77777777" w:rsidR="0028073E" w:rsidRPr="00017CB1" w:rsidRDefault="0028073E" w:rsidP="0028073E">
      <w:pPr>
        <w:pStyle w:val="ListParagraph"/>
        <w:ind w:left="720" w:firstLine="0"/>
        <w:rPr>
          <w:rFonts w:asciiTheme="majorHAnsi" w:hAnsiTheme="majorHAnsi" w:cstheme="majorHAnsi"/>
        </w:rPr>
      </w:pPr>
    </w:p>
    <w:p w14:paraId="26015DC1" w14:textId="3E4A9CA2"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 xml:space="preserve">The project's likelihood of success </w:t>
      </w:r>
      <w:r w:rsidR="00110390" w:rsidRPr="00017CB1">
        <w:rPr>
          <w:rFonts w:asciiTheme="majorHAnsi" w:hAnsiTheme="majorHAnsi" w:cstheme="majorHAnsi"/>
        </w:rPr>
        <w:t xml:space="preserve">is </w:t>
      </w:r>
      <w:r w:rsidRPr="00017CB1">
        <w:rPr>
          <w:rFonts w:asciiTheme="majorHAnsi" w:hAnsiTheme="majorHAnsi" w:cstheme="majorHAnsi"/>
        </w:rPr>
        <w:t>weighted with the proposal's scientific merit with quality, innovation, and creativity.</w:t>
      </w:r>
    </w:p>
    <w:p w14:paraId="21AD0ACF" w14:textId="77777777"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 xml:space="preserve">How the project incorporates a transdisciplinary approach to community health sciences that is broadly defined. </w:t>
      </w:r>
    </w:p>
    <w:p w14:paraId="6CFCF359" w14:textId="6DDBBB4A"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How the research team rationalizes that this collaborative effort and research output are stronger than independent research projects.</w:t>
      </w:r>
    </w:p>
    <w:p w14:paraId="33389422" w14:textId="77777777" w:rsidR="0028073E" w:rsidRPr="00017CB1" w:rsidRDefault="0028073E" w:rsidP="0028073E">
      <w:pPr>
        <w:pStyle w:val="ListParagraph"/>
        <w:ind w:left="1440" w:firstLine="0"/>
        <w:rPr>
          <w:rFonts w:asciiTheme="majorHAnsi" w:hAnsiTheme="majorHAnsi" w:cstheme="majorHAnsi"/>
        </w:rPr>
      </w:pPr>
    </w:p>
    <w:p w14:paraId="2E8F01B6" w14:textId="77777777" w:rsidR="0028073E" w:rsidRPr="00017CB1" w:rsidRDefault="0028073E" w:rsidP="0028073E">
      <w:pPr>
        <w:pStyle w:val="ListParagraph"/>
        <w:numPr>
          <w:ilvl w:val="0"/>
          <w:numId w:val="5"/>
        </w:numPr>
        <w:rPr>
          <w:rFonts w:asciiTheme="majorHAnsi" w:hAnsiTheme="majorHAnsi" w:cstheme="majorHAnsi"/>
        </w:rPr>
      </w:pPr>
      <w:r w:rsidRPr="00017CB1">
        <w:rPr>
          <w:rFonts w:asciiTheme="majorHAnsi" w:hAnsiTheme="majorHAnsi" w:cstheme="majorHAnsi"/>
        </w:rPr>
        <w:t>The following criteria will be heavily weighted in the evaluation of the awards:</w:t>
      </w:r>
    </w:p>
    <w:p w14:paraId="60B68E51" w14:textId="77777777" w:rsidR="0028073E" w:rsidRPr="00017CB1" w:rsidRDefault="0028073E" w:rsidP="0028073E">
      <w:pPr>
        <w:pStyle w:val="ListParagraph"/>
        <w:ind w:left="720" w:firstLine="0"/>
        <w:rPr>
          <w:rFonts w:asciiTheme="majorHAnsi" w:hAnsiTheme="majorHAnsi" w:cstheme="majorHAnsi"/>
        </w:rPr>
      </w:pPr>
    </w:p>
    <w:p w14:paraId="2F92DB94" w14:textId="77777777"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Inclusion of cross-departmental, cross-college, or cross-school collaborators</w:t>
      </w:r>
    </w:p>
    <w:p w14:paraId="5DC648CD" w14:textId="77777777"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 xml:space="preserve">Timeliness and feasibility of the project (which includes the availability of suitable funding programs) and its integration into a programmatic research plan </w:t>
      </w:r>
    </w:p>
    <w:p w14:paraId="09E6CF14" w14:textId="77777777" w:rsidR="0028073E" w:rsidRPr="00017CB1" w:rsidRDefault="0028073E" w:rsidP="0028073E">
      <w:pPr>
        <w:pStyle w:val="ListParagraph"/>
        <w:numPr>
          <w:ilvl w:val="1"/>
          <w:numId w:val="5"/>
        </w:numPr>
        <w:rPr>
          <w:rFonts w:asciiTheme="majorHAnsi" w:hAnsiTheme="majorHAnsi" w:cstheme="majorHAnsi"/>
        </w:rPr>
      </w:pPr>
      <w:r w:rsidRPr="00017CB1">
        <w:rPr>
          <w:rFonts w:asciiTheme="majorHAnsi" w:hAnsiTheme="majorHAnsi" w:cstheme="majorHAnsi"/>
        </w:rPr>
        <w:t>Likelihood of extramural funding. Proposals for new grants will be more highly ranked than proposals for grant revisions.</w:t>
      </w:r>
    </w:p>
    <w:p w14:paraId="59B78FE8" w14:textId="7D840FED" w:rsidR="00110390" w:rsidRPr="00017CB1" w:rsidRDefault="0028073E" w:rsidP="002C1E9C">
      <w:pPr>
        <w:pStyle w:val="ListParagraph"/>
        <w:numPr>
          <w:ilvl w:val="1"/>
          <w:numId w:val="5"/>
        </w:numPr>
        <w:rPr>
          <w:rFonts w:asciiTheme="majorHAnsi" w:hAnsiTheme="majorHAnsi" w:cstheme="majorHAnsi"/>
        </w:rPr>
      </w:pPr>
      <w:r w:rsidRPr="00017CB1">
        <w:rPr>
          <w:rFonts w:asciiTheme="majorHAnsi" w:hAnsiTheme="majorHAnsi" w:cstheme="majorHAnsi"/>
        </w:rPr>
        <w:t xml:space="preserve">Inclusion of an undergraduate researcher(s). HCRI will support a SURE student for your project in </w:t>
      </w:r>
      <w:r w:rsidR="00110390" w:rsidRPr="00017CB1">
        <w:rPr>
          <w:rFonts w:asciiTheme="majorHAnsi" w:hAnsiTheme="majorHAnsi" w:cstheme="majorHAnsi"/>
        </w:rPr>
        <w:t xml:space="preserve">the </w:t>
      </w:r>
      <w:r w:rsidRPr="00017CB1">
        <w:rPr>
          <w:rFonts w:asciiTheme="majorHAnsi" w:hAnsiTheme="majorHAnsi" w:cstheme="majorHAnsi"/>
        </w:rPr>
        <w:t xml:space="preserve">summer </w:t>
      </w:r>
      <w:r w:rsidR="00110390" w:rsidRPr="00017CB1">
        <w:rPr>
          <w:rFonts w:asciiTheme="majorHAnsi" w:hAnsiTheme="majorHAnsi" w:cstheme="majorHAnsi"/>
        </w:rPr>
        <w:t xml:space="preserve">of </w:t>
      </w:r>
      <w:r w:rsidRPr="00017CB1">
        <w:rPr>
          <w:rFonts w:asciiTheme="majorHAnsi" w:hAnsiTheme="majorHAnsi" w:cstheme="majorHAnsi"/>
        </w:rPr>
        <w:t>202</w:t>
      </w:r>
      <w:r w:rsidR="00C315F4" w:rsidRPr="00017CB1">
        <w:rPr>
          <w:rFonts w:asciiTheme="majorHAnsi" w:hAnsiTheme="majorHAnsi" w:cstheme="majorHAnsi"/>
        </w:rPr>
        <w:t>6</w:t>
      </w:r>
      <w:r w:rsidRPr="00017CB1">
        <w:rPr>
          <w:rFonts w:asciiTheme="majorHAnsi" w:hAnsiTheme="majorHAnsi" w:cstheme="majorHAnsi"/>
        </w:rPr>
        <w:t>.</w:t>
      </w:r>
    </w:p>
    <w:p w14:paraId="2F5BF923" w14:textId="77777777" w:rsidR="00C315F4" w:rsidRPr="00017CB1" w:rsidRDefault="00C315F4" w:rsidP="00822F1F">
      <w:pPr>
        <w:jc w:val="center"/>
        <w:rPr>
          <w:rFonts w:asciiTheme="majorHAnsi" w:hAnsiTheme="majorHAnsi" w:cstheme="majorHAnsi"/>
          <w:b/>
          <w:bCs/>
          <w:sz w:val="32"/>
          <w:szCs w:val="32"/>
        </w:rPr>
      </w:pPr>
    </w:p>
    <w:p w14:paraId="67039A0F" w14:textId="5558164A" w:rsidR="0028073E" w:rsidRPr="00017CB1" w:rsidRDefault="0028073E" w:rsidP="00822F1F">
      <w:pPr>
        <w:jc w:val="center"/>
        <w:rPr>
          <w:rFonts w:asciiTheme="majorHAnsi" w:hAnsiTheme="majorHAnsi" w:cstheme="majorHAnsi"/>
          <w:b/>
          <w:bCs/>
          <w:sz w:val="32"/>
          <w:szCs w:val="32"/>
        </w:rPr>
      </w:pPr>
      <w:r w:rsidRPr="00017CB1">
        <w:rPr>
          <w:rFonts w:asciiTheme="majorHAnsi" w:hAnsiTheme="majorHAnsi" w:cstheme="majorHAnsi"/>
          <w:b/>
          <w:bCs/>
          <w:sz w:val="32"/>
          <w:szCs w:val="32"/>
        </w:rPr>
        <w:t>The LaunchPad LOI must be submitted by</w:t>
      </w:r>
    </w:p>
    <w:p w14:paraId="103A13AF" w14:textId="03609965" w:rsidR="0028073E" w:rsidRPr="00017CB1" w:rsidRDefault="0028073E" w:rsidP="00822F1F">
      <w:pPr>
        <w:jc w:val="center"/>
        <w:rPr>
          <w:rFonts w:asciiTheme="majorHAnsi" w:hAnsiTheme="majorHAnsi" w:cstheme="majorHAnsi"/>
          <w:b/>
          <w:bCs/>
          <w:sz w:val="28"/>
          <w:szCs w:val="28"/>
        </w:rPr>
      </w:pPr>
    </w:p>
    <w:p w14:paraId="1F11D913" w14:textId="326B67D3" w:rsidR="0028073E" w:rsidRPr="00017CB1" w:rsidRDefault="003626A2" w:rsidP="00822F1F">
      <w:pPr>
        <w:jc w:val="center"/>
        <w:rPr>
          <w:rFonts w:asciiTheme="majorHAnsi" w:hAnsiTheme="majorHAnsi" w:cstheme="majorHAnsi"/>
          <w:b/>
          <w:bCs/>
          <w:sz w:val="28"/>
          <w:szCs w:val="28"/>
          <w:u w:val="single"/>
        </w:rPr>
      </w:pPr>
      <w:r w:rsidRPr="00017CB1">
        <w:rPr>
          <w:rFonts w:asciiTheme="majorHAnsi" w:hAnsiTheme="majorHAnsi" w:cstheme="majorHAnsi"/>
          <w:b/>
          <w:bCs/>
          <w:sz w:val="28"/>
          <w:szCs w:val="28"/>
          <w:u w:val="single"/>
        </w:rPr>
        <w:t>Mon</w:t>
      </w:r>
      <w:r w:rsidR="0028073E" w:rsidRPr="00017CB1">
        <w:rPr>
          <w:rFonts w:asciiTheme="majorHAnsi" w:hAnsiTheme="majorHAnsi" w:cstheme="majorHAnsi"/>
          <w:b/>
          <w:bCs/>
          <w:sz w:val="28"/>
          <w:szCs w:val="28"/>
          <w:u w:val="single"/>
        </w:rPr>
        <w:t xml:space="preserve">day, </w:t>
      </w:r>
      <w:r w:rsidR="0096222A" w:rsidRPr="00017CB1">
        <w:rPr>
          <w:rFonts w:asciiTheme="majorHAnsi" w:hAnsiTheme="majorHAnsi" w:cstheme="majorHAnsi"/>
          <w:b/>
          <w:bCs/>
          <w:sz w:val="28"/>
          <w:szCs w:val="28"/>
          <w:u w:val="single"/>
        </w:rPr>
        <w:t xml:space="preserve">February </w:t>
      </w:r>
      <w:r w:rsidRPr="00017CB1">
        <w:rPr>
          <w:rFonts w:asciiTheme="majorHAnsi" w:hAnsiTheme="majorHAnsi" w:cstheme="majorHAnsi"/>
          <w:b/>
          <w:bCs/>
          <w:sz w:val="28"/>
          <w:szCs w:val="28"/>
          <w:u w:val="single"/>
        </w:rPr>
        <w:t>1</w:t>
      </w:r>
      <w:r w:rsidR="00C315F4" w:rsidRPr="00017CB1">
        <w:rPr>
          <w:rFonts w:asciiTheme="majorHAnsi" w:hAnsiTheme="majorHAnsi" w:cstheme="majorHAnsi"/>
          <w:b/>
          <w:bCs/>
          <w:sz w:val="28"/>
          <w:szCs w:val="28"/>
          <w:u w:val="single"/>
        </w:rPr>
        <w:t>6</w:t>
      </w:r>
      <w:r w:rsidR="0028073E" w:rsidRPr="00017CB1">
        <w:rPr>
          <w:rFonts w:asciiTheme="majorHAnsi" w:hAnsiTheme="majorHAnsi" w:cstheme="majorHAnsi"/>
          <w:b/>
          <w:bCs/>
          <w:sz w:val="28"/>
          <w:szCs w:val="28"/>
          <w:u w:val="single"/>
        </w:rPr>
        <w:t>, 202</w:t>
      </w:r>
      <w:r w:rsidR="00C315F4" w:rsidRPr="00017CB1">
        <w:rPr>
          <w:rFonts w:asciiTheme="majorHAnsi" w:hAnsiTheme="majorHAnsi" w:cstheme="majorHAnsi"/>
          <w:b/>
          <w:bCs/>
          <w:sz w:val="28"/>
          <w:szCs w:val="28"/>
          <w:u w:val="single"/>
        </w:rPr>
        <w:t>6</w:t>
      </w:r>
      <w:r w:rsidR="0028073E" w:rsidRPr="00017CB1">
        <w:rPr>
          <w:rFonts w:asciiTheme="majorHAnsi" w:hAnsiTheme="majorHAnsi" w:cstheme="majorHAnsi"/>
          <w:b/>
          <w:bCs/>
          <w:sz w:val="28"/>
          <w:szCs w:val="28"/>
          <w:u w:val="single"/>
        </w:rPr>
        <w:t>, 5:00 p.m. Eastern Time</w:t>
      </w:r>
    </w:p>
    <w:p w14:paraId="0AC15FBC" w14:textId="77777777" w:rsidR="0028073E" w:rsidRPr="00017CB1" w:rsidRDefault="0028073E" w:rsidP="00822F1F">
      <w:pPr>
        <w:jc w:val="center"/>
        <w:rPr>
          <w:rFonts w:asciiTheme="majorHAnsi" w:hAnsiTheme="majorHAnsi" w:cstheme="majorHAnsi"/>
          <w:b/>
          <w:bCs/>
          <w:sz w:val="28"/>
          <w:szCs w:val="28"/>
        </w:rPr>
      </w:pPr>
    </w:p>
    <w:p w14:paraId="37825AC2" w14:textId="66AEB9EB" w:rsidR="0028073E" w:rsidRPr="00017CB1" w:rsidRDefault="0028073E" w:rsidP="00822F1F">
      <w:pPr>
        <w:jc w:val="center"/>
        <w:rPr>
          <w:rFonts w:asciiTheme="majorHAnsi" w:hAnsiTheme="majorHAnsi" w:cstheme="majorHAnsi"/>
          <w:b/>
          <w:bCs/>
          <w:sz w:val="28"/>
          <w:szCs w:val="28"/>
        </w:rPr>
      </w:pPr>
      <w:r w:rsidRPr="00017CB1">
        <w:rPr>
          <w:rFonts w:asciiTheme="majorHAnsi" w:hAnsiTheme="majorHAnsi" w:cstheme="majorHAnsi"/>
          <w:b/>
          <w:bCs/>
          <w:sz w:val="28"/>
          <w:szCs w:val="28"/>
        </w:rPr>
        <w:t xml:space="preserve">LOIs are submitted to </w:t>
      </w:r>
      <w:hyperlink r:id="rId17" w:history="1">
        <w:r w:rsidR="00822F1F" w:rsidRPr="00017CB1">
          <w:rPr>
            <w:rStyle w:val="Hyperlink"/>
            <w:rFonts w:asciiTheme="majorHAnsi" w:hAnsiTheme="majorHAnsi" w:cstheme="majorHAnsi"/>
            <w:b/>
            <w:bCs/>
            <w:sz w:val="28"/>
            <w:szCs w:val="28"/>
          </w:rPr>
          <w:t>HCRI@kent.edu</w:t>
        </w:r>
      </w:hyperlink>
    </w:p>
    <w:p w14:paraId="1EE08571" w14:textId="04A1C53A" w:rsidR="0028073E" w:rsidRPr="00017CB1" w:rsidRDefault="0028073E" w:rsidP="0028073E">
      <w:pPr>
        <w:rPr>
          <w:rFonts w:asciiTheme="majorHAnsi" w:hAnsiTheme="majorHAnsi" w:cstheme="majorHAnsi"/>
          <w:sz w:val="22"/>
          <w:szCs w:val="22"/>
        </w:rPr>
      </w:pPr>
    </w:p>
    <w:p w14:paraId="266C0609" w14:textId="1D421E22" w:rsidR="0028073E" w:rsidRPr="00017CB1" w:rsidRDefault="0028073E" w:rsidP="0028073E">
      <w:pPr>
        <w:rPr>
          <w:rFonts w:asciiTheme="majorHAnsi" w:hAnsiTheme="majorHAnsi" w:cstheme="majorHAnsi"/>
          <w:sz w:val="22"/>
          <w:szCs w:val="22"/>
        </w:rPr>
      </w:pPr>
    </w:p>
    <w:p w14:paraId="193053C6" w14:textId="492E7047" w:rsidR="0028073E" w:rsidRPr="00017CB1" w:rsidRDefault="0028073E" w:rsidP="00822F1F">
      <w:pPr>
        <w:jc w:val="center"/>
        <w:rPr>
          <w:rFonts w:asciiTheme="majorHAnsi" w:hAnsiTheme="majorHAnsi" w:cstheme="majorHAnsi"/>
          <w:b/>
          <w:bCs/>
          <w:sz w:val="22"/>
          <w:szCs w:val="22"/>
          <w:u w:val="single"/>
        </w:rPr>
      </w:pPr>
      <w:r w:rsidRPr="00017CB1">
        <w:rPr>
          <w:rFonts w:asciiTheme="majorHAnsi" w:hAnsiTheme="majorHAnsi" w:cstheme="majorHAnsi"/>
          <w:b/>
          <w:bCs/>
          <w:sz w:val="28"/>
          <w:szCs w:val="28"/>
          <w:u w:val="single"/>
        </w:rPr>
        <w:t>Complete applications (</w:t>
      </w:r>
      <w:r w:rsidRPr="00017CB1">
        <w:rPr>
          <w:rFonts w:asciiTheme="majorHAnsi" w:hAnsiTheme="majorHAnsi" w:cstheme="majorHAnsi"/>
          <w:b/>
          <w:bCs/>
          <w:sz w:val="28"/>
          <w:szCs w:val="28"/>
          <w:highlight w:val="yellow"/>
          <w:u w:val="single"/>
        </w:rPr>
        <w:t>by invitation - only</w:t>
      </w:r>
      <w:r w:rsidRPr="00017CB1">
        <w:rPr>
          <w:rFonts w:asciiTheme="majorHAnsi" w:hAnsiTheme="majorHAnsi" w:cstheme="majorHAnsi"/>
          <w:b/>
          <w:bCs/>
          <w:sz w:val="28"/>
          <w:szCs w:val="28"/>
          <w:u w:val="single"/>
        </w:rPr>
        <w:t>)</w:t>
      </w:r>
    </w:p>
    <w:p w14:paraId="6E0A97DC" w14:textId="77777777" w:rsidR="0028073E" w:rsidRPr="00017CB1" w:rsidRDefault="0028073E" w:rsidP="0028073E">
      <w:pPr>
        <w:rPr>
          <w:rFonts w:asciiTheme="majorHAnsi" w:hAnsiTheme="majorHAnsi" w:cstheme="majorHAnsi"/>
          <w:sz w:val="22"/>
          <w:szCs w:val="22"/>
        </w:rPr>
      </w:pPr>
    </w:p>
    <w:p w14:paraId="2770D752" w14:textId="02C602DE"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 xml:space="preserve">Applicants invited to submit a complete application should submit a specific plan of how the time and funds will be used to develop one or more research grant proposals (see attached Application Outline). There are no limitations on the </w:t>
      </w:r>
      <w:r w:rsidRPr="00017CB1">
        <w:rPr>
          <w:rFonts w:asciiTheme="majorHAnsi" w:hAnsiTheme="majorHAnsi" w:cstheme="majorHAnsi"/>
          <w:b/>
          <w:bCs/>
          <w:sz w:val="22"/>
          <w:szCs w:val="22"/>
          <w:u w:val="single"/>
        </w:rPr>
        <w:t>area</w:t>
      </w:r>
      <w:r w:rsidRPr="00017CB1">
        <w:rPr>
          <w:rFonts w:asciiTheme="majorHAnsi" w:hAnsiTheme="majorHAnsi" w:cstheme="majorHAnsi"/>
          <w:sz w:val="22"/>
          <w:szCs w:val="22"/>
        </w:rPr>
        <w:t xml:space="preserve"> of research if there is a clear </w:t>
      </w:r>
      <w:r w:rsidRPr="00017CB1">
        <w:rPr>
          <w:rFonts w:asciiTheme="majorHAnsi" w:hAnsiTheme="majorHAnsi" w:cstheme="majorHAnsi"/>
          <w:b/>
          <w:bCs/>
          <w:sz w:val="22"/>
          <w:szCs w:val="22"/>
          <w:u w:val="single"/>
        </w:rPr>
        <w:t>community health</w:t>
      </w:r>
      <w:r w:rsidRPr="00017CB1">
        <w:rPr>
          <w:rFonts w:asciiTheme="majorHAnsi" w:hAnsiTheme="majorHAnsi" w:cstheme="majorHAnsi"/>
          <w:sz w:val="22"/>
          <w:szCs w:val="22"/>
        </w:rPr>
        <w:t xml:space="preserve"> aspect. Proposals should identify the external RFP(s) to which they submit a proposal, the associated deadlines, and the anticipated requested amount of the subsequent award. Please be clear, concise, and specific. A list of possible grant mechanisms is not acceptable.</w:t>
      </w:r>
    </w:p>
    <w:p w14:paraId="2F013D22" w14:textId="0112D4C3" w:rsidR="0028073E" w:rsidRPr="00017CB1" w:rsidRDefault="0028073E" w:rsidP="0028073E">
      <w:pPr>
        <w:rPr>
          <w:rFonts w:asciiTheme="majorHAnsi" w:hAnsiTheme="majorHAnsi" w:cstheme="majorHAnsi"/>
          <w:sz w:val="22"/>
          <w:szCs w:val="22"/>
        </w:rPr>
      </w:pPr>
    </w:p>
    <w:p w14:paraId="5D92FABF" w14:textId="4DB8B42B"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 xml:space="preserve">Proposals that incorporate undergraduate researchers (through the SURE or Sophomore Year Experience programs, for example) will be given priority. HCRI will subsidize the costs of any SURE fellows participating in funded LaunchPad projects. Proposals must also include a letter of support from the appropriate unit director or department chair approving the use of departmental resources when appropriate. No awards will be made </w:t>
      </w:r>
      <w:r w:rsidR="00110390" w:rsidRPr="00017CB1">
        <w:rPr>
          <w:rFonts w:asciiTheme="majorHAnsi" w:hAnsiTheme="majorHAnsi" w:cstheme="majorHAnsi"/>
          <w:sz w:val="22"/>
          <w:szCs w:val="22"/>
        </w:rPr>
        <w:t>before obtaining IRB approval for using</w:t>
      </w:r>
      <w:r w:rsidRPr="00017CB1">
        <w:rPr>
          <w:rFonts w:asciiTheme="majorHAnsi" w:hAnsiTheme="majorHAnsi" w:cstheme="majorHAnsi"/>
          <w:sz w:val="22"/>
          <w:szCs w:val="22"/>
        </w:rPr>
        <w:t xml:space="preserve"> Human or Animal subjects.</w:t>
      </w:r>
    </w:p>
    <w:p w14:paraId="6AAA5078" w14:textId="2D452E46" w:rsidR="0028073E" w:rsidRPr="00017CB1" w:rsidRDefault="0028073E" w:rsidP="0028073E">
      <w:pPr>
        <w:rPr>
          <w:rFonts w:asciiTheme="majorHAnsi" w:hAnsiTheme="majorHAnsi" w:cstheme="majorHAnsi"/>
          <w:sz w:val="22"/>
          <w:szCs w:val="22"/>
        </w:rPr>
      </w:pPr>
    </w:p>
    <w:p w14:paraId="22DDF8B1" w14:textId="7D2EF368" w:rsidR="0028073E" w:rsidRPr="00017CB1" w:rsidRDefault="00110390" w:rsidP="0028073E">
      <w:pPr>
        <w:rPr>
          <w:rFonts w:asciiTheme="majorHAnsi" w:hAnsiTheme="majorHAnsi" w:cstheme="majorHAnsi"/>
          <w:sz w:val="22"/>
          <w:szCs w:val="22"/>
        </w:rPr>
      </w:pPr>
      <w:r w:rsidRPr="00017CB1">
        <w:rPr>
          <w:rFonts w:asciiTheme="majorHAnsi" w:hAnsiTheme="majorHAnsi" w:cstheme="majorHAnsi"/>
          <w:sz w:val="22"/>
          <w:szCs w:val="22"/>
        </w:rPr>
        <w:t>Progress reports are required every six months if awarded</w:t>
      </w:r>
      <w:r w:rsidR="0028073E" w:rsidRPr="00017CB1">
        <w:rPr>
          <w:rFonts w:asciiTheme="majorHAnsi" w:hAnsiTheme="majorHAnsi" w:cstheme="majorHAnsi"/>
          <w:sz w:val="22"/>
          <w:szCs w:val="22"/>
        </w:rPr>
        <w:t xml:space="preserve"> and should be sent to Jeff Hallam at </w:t>
      </w:r>
      <w:hyperlink r:id="rId18" w:history="1">
        <w:r w:rsidR="0028073E" w:rsidRPr="00017CB1">
          <w:rPr>
            <w:rStyle w:val="Hyperlink"/>
            <w:rFonts w:asciiTheme="majorHAnsi" w:hAnsiTheme="majorHAnsi" w:cstheme="majorHAnsi"/>
            <w:sz w:val="22"/>
            <w:szCs w:val="22"/>
          </w:rPr>
          <w:t>hcri@kent.edu</w:t>
        </w:r>
      </w:hyperlink>
      <w:r w:rsidR="0028073E" w:rsidRPr="00017CB1">
        <w:rPr>
          <w:rFonts w:asciiTheme="majorHAnsi" w:hAnsiTheme="majorHAnsi" w:cstheme="majorHAnsi"/>
          <w:sz w:val="22"/>
          <w:szCs w:val="22"/>
        </w:rPr>
        <w:t xml:space="preserve">. Recipients must also provide the HCRI with a detailed final report summarizing the project's impact and related activities no later than six (6) months after the award period has ended. </w:t>
      </w:r>
    </w:p>
    <w:p w14:paraId="389A63C3" w14:textId="2E4DF452" w:rsidR="0028073E" w:rsidRPr="00017CB1" w:rsidRDefault="0028073E" w:rsidP="0028073E">
      <w:pPr>
        <w:rPr>
          <w:rFonts w:asciiTheme="majorHAnsi" w:hAnsiTheme="majorHAnsi" w:cstheme="majorHAnsi"/>
          <w:sz w:val="22"/>
          <w:szCs w:val="22"/>
        </w:rPr>
      </w:pPr>
    </w:p>
    <w:p w14:paraId="15F1F1EE" w14:textId="6820FBB0"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 xml:space="preserve">The HCRI is happy to consult with faculty who have further questions. Please contact Jeff Hallam at </w:t>
      </w:r>
      <w:hyperlink r:id="rId19" w:history="1">
        <w:r w:rsidRPr="00017CB1">
          <w:rPr>
            <w:rStyle w:val="Hyperlink"/>
            <w:rFonts w:asciiTheme="majorHAnsi" w:hAnsiTheme="majorHAnsi" w:cstheme="majorHAnsi"/>
            <w:sz w:val="22"/>
            <w:szCs w:val="22"/>
          </w:rPr>
          <w:t>hcri@kent.edu</w:t>
        </w:r>
      </w:hyperlink>
      <w:r w:rsidRPr="00017CB1">
        <w:rPr>
          <w:rFonts w:asciiTheme="majorHAnsi" w:hAnsiTheme="majorHAnsi" w:cstheme="majorHAnsi"/>
          <w:sz w:val="22"/>
          <w:szCs w:val="22"/>
        </w:rPr>
        <w:t xml:space="preserve"> with questions.</w:t>
      </w:r>
    </w:p>
    <w:p w14:paraId="7DDAF2E0" w14:textId="1DD251FF" w:rsidR="0028073E" w:rsidRPr="00017CB1" w:rsidRDefault="0028073E" w:rsidP="0028073E">
      <w:pPr>
        <w:rPr>
          <w:rFonts w:asciiTheme="majorHAnsi" w:hAnsiTheme="majorHAnsi" w:cstheme="majorHAnsi"/>
          <w:sz w:val="22"/>
          <w:szCs w:val="22"/>
        </w:rPr>
      </w:pPr>
      <w:r w:rsidRPr="00017CB1">
        <w:rPr>
          <w:rFonts w:asciiTheme="majorHAnsi" w:hAnsiTheme="majorHAnsi" w:cstheme="majorHAnsi"/>
          <w:sz w:val="22"/>
          <w:szCs w:val="22"/>
        </w:rPr>
        <w:t xml:space="preserve"> </w:t>
      </w:r>
    </w:p>
    <w:p w14:paraId="2E2248CA" w14:textId="77777777" w:rsidR="00822F1F" w:rsidRPr="00017CB1" w:rsidRDefault="00822F1F" w:rsidP="0028073E">
      <w:pPr>
        <w:rPr>
          <w:rFonts w:asciiTheme="majorHAnsi" w:hAnsiTheme="majorHAnsi" w:cstheme="majorHAnsi"/>
          <w:sz w:val="22"/>
          <w:szCs w:val="22"/>
        </w:rPr>
      </w:pPr>
    </w:p>
    <w:p w14:paraId="1F18F6A4" w14:textId="77777777" w:rsidR="00822F1F" w:rsidRPr="00017CB1" w:rsidRDefault="00822F1F" w:rsidP="0028073E">
      <w:pPr>
        <w:rPr>
          <w:rFonts w:asciiTheme="majorHAnsi" w:hAnsiTheme="majorHAnsi" w:cstheme="majorHAnsi"/>
          <w:sz w:val="22"/>
          <w:szCs w:val="22"/>
        </w:rPr>
      </w:pPr>
    </w:p>
    <w:p w14:paraId="662C2FC9" w14:textId="77777777" w:rsidR="00822F1F" w:rsidRPr="00017CB1" w:rsidRDefault="00822F1F" w:rsidP="0028073E">
      <w:pPr>
        <w:rPr>
          <w:rFonts w:asciiTheme="majorHAnsi" w:hAnsiTheme="majorHAnsi" w:cstheme="majorHAnsi"/>
          <w:sz w:val="22"/>
          <w:szCs w:val="22"/>
        </w:rPr>
      </w:pPr>
    </w:p>
    <w:p w14:paraId="45A9E9D0" w14:textId="77777777" w:rsidR="00822F1F" w:rsidRPr="00017CB1" w:rsidRDefault="00822F1F" w:rsidP="0028073E">
      <w:pPr>
        <w:rPr>
          <w:rFonts w:asciiTheme="majorHAnsi" w:hAnsiTheme="majorHAnsi" w:cstheme="majorHAnsi"/>
          <w:sz w:val="22"/>
          <w:szCs w:val="22"/>
        </w:rPr>
      </w:pPr>
    </w:p>
    <w:p w14:paraId="7FB1E727" w14:textId="77777777" w:rsidR="00822F1F" w:rsidRPr="00017CB1" w:rsidRDefault="00822F1F" w:rsidP="0028073E">
      <w:pPr>
        <w:rPr>
          <w:rFonts w:asciiTheme="majorHAnsi" w:hAnsiTheme="majorHAnsi" w:cstheme="majorHAnsi"/>
          <w:sz w:val="22"/>
          <w:szCs w:val="22"/>
        </w:rPr>
      </w:pPr>
    </w:p>
    <w:p w14:paraId="2F00B37C" w14:textId="77777777" w:rsidR="00822F1F" w:rsidRPr="00017CB1" w:rsidRDefault="00822F1F" w:rsidP="0028073E">
      <w:pPr>
        <w:rPr>
          <w:rFonts w:asciiTheme="majorHAnsi" w:hAnsiTheme="majorHAnsi" w:cstheme="majorHAnsi"/>
          <w:sz w:val="22"/>
          <w:szCs w:val="22"/>
        </w:rPr>
      </w:pPr>
    </w:p>
    <w:p w14:paraId="188D380B" w14:textId="77777777" w:rsidR="00822F1F" w:rsidRPr="00017CB1" w:rsidRDefault="00822F1F" w:rsidP="0028073E">
      <w:pPr>
        <w:rPr>
          <w:rFonts w:asciiTheme="majorHAnsi" w:hAnsiTheme="majorHAnsi" w:cstheme="majorHAnsi"/>
          <w:sz w:val="22"/>
          <w:szCs w:val="22"/>
        </w:rPr>
      </w:pPr>
    </w:p>
    <w:p w14:paraId="6605AF9D" w14:textId="77777777" w:rsidR="00822F1F" w:rsidRPr="00017CB1" w:rsidRDefault="00822F1F" w:rsidP="0028073E">
      <w:pPr>
        <w:rPr>
          <w:rFonts w:asciiTheme="majorHAnsi" w:hAnsiTheme="majorHAnsi" w:cstheme="majorHAnsi"/>
          <w:sz w:val="22"/>
          <w:szCs w:val="22"/>
        </w:rPr>
      </w:pPr>
    </w:p>
    <w:p w14:paraId="3CE6D7AF" w14:textId="77777777" w:rsidR="00822F1F" w:rsidRPr="00017CB1" w:rsidRDefault="00822F1F" w:rsidP="0028073E">
      <w:pPr>
        <w:rPr>
          <w:rFonts w:asciiTheme="majorHAnsi" w:hAnsiTheme="majorHAnsi" w:cstheme="majorHAnsi"/>
          <w:sz w:val="22"/>
          <w:szCs w:val="22"/>
        </w:rPr>
      </w:pPr>
    </w:p>
    <w:p w14:paraId="6A9392C5" w14:textId="77777777" w:rsidR="00822F1F" w:rsidRPr="00017CB1" w:rsidRDefault="00822F1F" w:rsidP="0028073E">
      <w:pPr>
        <w:rPr>
          <w:rFonts w:asciiTheme="majorHAnsi" w:hAnsiTheme="majorHAnsi" w:cstheme="majorHAnsi"/>
          <w:sz w:val="22"/>
          <w:szCs w:val="22"/>
        </w:rPr>
      </w:pPr>
    </w:p>
    <w:p w14:paraId="54593466" w14:textId="77777777" w:rsidR="00822F1F" w:rsidRPr="00017CB1" w:rsidRDefault="00822F1F" w:rsidP="0028073E">
      <w:pPr>
        <w:rPr>
          <w:rFonts w:asciiTheme="majorHAnsi" w:hAnsiTheme="majorHAnsi" w:cstheme="majorHAnsi"/>
          <w:sz w:val="22"/>
          <w:szCs w:val="22"/>
        </w:rPr>
      </w:pPr>
    </w:p>
    <w:p w14:paraId="02ECD05A" w14:textId="77777777" w:rsidR="00822F1F" w:rsidRPr="00017CB1" w:rsidRDefault="00822F1F" w:rsidP="0028073E">
      <w:pPr>
        <w:rPr>
          <w:rFonts w:asciiTheme="majorHAnsi" w:hAnsiTheme="majorHAnsi" w:cstheme="majorHAnsi"/>
          <w:sz w:val="22"/>
          <w:szCs w:val="22"/>
        </w:rPr>
      </w:pPr>
    </w:p>
    <w:p w14:paraId="53A47D26" w14:textId="0D3CD86B" w:rsidR="0028073E" w:rsidRPr="00017CB1" w:rsidRDefault="0028073E" w:rsidP="00822F1F">
      <w:pPr>
        <w:jc w:val="center"/>
        <w:rPr>
          <w:rFonts w:asciiTheme="majorHAnsi" w:hAnsiTheme="majorHAnsi" w:cstheme="majorHAnsi"/>
          <w:b/>
          <w:bCs/>
          <w:sz w:val="32"/>
          <w:szCs w:val="32"/>
        </w:rPr>
      </w:pPr>
      <w:r w:rsidRPr="00017CB1">
        <w:rPr>
          <w:rFonts w:asciiTheme="majorHAnsi" w:hAnsiTheme="majorHAnsi" w:cstheme="majorHAnsi"/>
          <w:b/>
          <w:bCs/>
          <w:sz w:val="32"/>
          <w:szCs w:val="32"/>
        </w:rPr>
        <w:lastRenderedPageBreak/>
        <w:t>Healthy Communities Research Institute</w:t>
      </w:r>
    </w:p>
    <w:p w14:paraId="68620BB8" w14:textId="77777777" w:rsidR="0028073E" w:rsidRPr="00017CB1" w:rsidRDefault="0028073E" w:rsidP="00822F1F">
      <w:pPr>
        <w:jc w:val="center"/>
        <w:rPr>
          <w:rFonts w:asciiTheme="majorHAnsi" w:hAnsiTheme="majorHAnsi" w:cstheme="majorHAnsi"/>
          <w:b/>
          <w:bCs/>
          <w:sz w:val="32"/>
          <w:szCs w:val="32"/>
        </w:rPr>
      </w:pPr>
      <w:r w:rsidRPr="00017CB1">
        <w:rPr>
          <w:rFonts w:asciiTheme="majorHAnsi" w:hAnsiTheme="majorHAnsi" w:cstheme="majorHAnsi"/>
          <w:b/>
          <w:bCs/>
          <w:sz w:val="32"/>
          <w:szCs w:val="32"/>
        </w:rPr>
        <w:t>"LaunchPad" Awards for Transdisciplinary Research</w:t>
      </w:r>
    </w:p>
    <w:p w14:paraId="146887C9" w14:textId="4B376FD2" w:rsidR="0028073E" w:rsidRPr="00017CB1" w:rsidRDefault="0028073E" w:rsidP="00822F1F">
      <w:pPr>
        <w:jc w:val="center"/>
        <w:rPr>
          <w:rFonts w:asciiTheme="majorHAnsi" w:hAnsiTheme="majorHAnsi" w:cstheme="majorHAnsi"/>
          <w:b/>
          <w:bCs/>
          <w:sz w:val="32"/>
          <w:szCs w:val="32"/>
        </w:rPr>
      </w:pPr>
      <w:r w:rsidRPr="00017CB1">
        <w:rPr>
          <w:rFonts w:asciiTheme="majorHAnsi" w:hAnsiTheme="majorHAnsi" w:cstheme="majorHAnsi"/>
          <w:b/>
          <w:bCs/>
          <w:sz w:val="32"/>
          <w:szCs w:val="32"/>
        </w:rPr>
        <w:t>202</w:t>
      </w:r>
      <w:r w:rsidR="00C315F4" w:rsidRPr="00017CB1">
        <w:rPr>
          <w:rFonts w:asciiTheme="majorHAnsi" w:hAnsiTheme="majorHAnsi" w:cstheme="majorHAnsi"/>
          <w:b/>
          <w:bCs/>
          <w:sz w:val="32"/>
          <w:szCs w:val="32"/>
        </w:rPr>
        <w:t>6</w:t>
      </w:r>
      <w:r w:rsidRPr="00017CB1">
        <w:rPr>
          <w:rFonts w:asciiTheme="majorHAnsi" w:hAnsiTheme="majorHAnsi" w:cstheme="majorHAnsi"/>
          <w:b/>
          <w:bCs/>
          <w:sz w:val="32"/>
          <w:szCs w:val="32"/>
        </w:rPr>
        <w:t xml:space="preserve"> Application Outline</w:t>
      </w:r>
    </w:p>
    <w:p w14:paraId="092DD9C1" w14:textId="10BC92A8" w:rsidR="0028073E" w:rsidRPr="00017CB1" w:rsidRDefault="0028073E" w:rsidP="0028073E">
      <w:pPr>
        <w:rPr>
          <w:rFonts w:asciiTheme="majorHAnsi" w:hAnsiTheme="majorHAnsi" w:cstheme="majorHAnsi"/>
          <w:sz w:val="22"/>
          <w:szCs w:val="22"/>
        </w:rPr>
      </w:pPr>
    </w:p>
    <w:p w14:paraId="3F076946" w14:textId="4FC0F0AB" w:rsidR="0028073E" w:rsidRPr="00017CB1" w:rsidRDefault="0028073E" w:rsidP="0028073E">
      <w:pPr>
        <w:rPr>
          <w:rFonts w:asciiTheme="majorHAnsi" w:hAnsiTheme="majorHAnsi" w:cstheme="majorHAnsi"/>
          <w:sz w:val="22"/>
          <w:szCs w:val="22"/>
        </w:rPr>
      </w:pPr>
    </w:p>
    <w:p w14:paraId="2ABD703E" w14:textId="77777777" w:rsidR="00822F1F" w:rsidRPr="00017CB1" w:rsidRDefault="0028073E" w:rsidP="0028073E">
      <w:pPr>
        <w:pStyle w:val="ListParagraph"/>
        <w:numPr>
          <w:ilvl w:val="0"/>
          <w:numId w:val="6"/>
        </w:numPr>
        <w:rPr>
          <w:rFonts w:asciiTheme="majorHAnsi" w:hAnsiTheme="majorHAnsi" w:cstheme="majorHAnsi"/>
        </w:rPr>
      </w:pPr>
      <w:r w:rsidRPr="00017CB1">
        <w:rPr>
          <w:rFonts w:asciiTheme="majorHAnsi" w:hAnsiTheme="majorHAnsi" w:cstheme="majorHAnsi"/>
          <w:b/>
          <w:bCs/>
          <w:u w:val="single"/>
        </w:rPr>
        <w:t xml:space="preserve">Cover </w:t>
      </w:r>
      <w:proofErr w:type="gramStart"/>
      <w:r w:rsidRPr="00017CB1">
        <w:rPr>
          <w:rFonts w:asciiTheme="majorHAnsi" w:hAnsiTheme="majorHAnsi" w:cstheme="majorHAnsi"/>
          <w:b/>
          <w:bCs/>
          <w:u w:val="single"/>
        </w:rPr>
        <w:t>Sheet</w:t>
      </w:r>
      <w:r w:rsidRPr="00017CB1">
        <w:rPr>
          <w:rFonts w:asciiTheme="majorHAnsi" w:hAnsiTheme="majorHAnsi" w:cstheme="majorHAnsi"/>
        </w:rPr>
        <w:t xml:space="preserve">  (</w:t>
      </w:r>
      <w:proofErr w:type="gramEnd"/>
      <w:r w:rsidRPr="00017CB1">
        <w:rPr>
          <w:rFonts w:asciiTheme="majorHAnsi" w:hAnsiTheme="majorHAnsi" w:cstheme="majorHAnsi"/>
        </w:rPr>
        <w:t>1-page limit)</w:t>
      </w:r>
    </w:p>
    <w:p w14:paraId="00A381DD"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Title</w:t>
      </w:r>
    </w:p>
    <w:p w14:paraId="46EE4259"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Investigator Names with KSU Departmental, College, or School affiliations</w:t>
      </w:r>
    </w:p>
    <w:p w14:paraId="1043A728"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Amount requested</w:t>
      </w:r>
    </w:p>
    <w:p w14:paraId="0992B18C" w14:textId="77777777" w:rsidR="00822F1F" w:rsidRPr="00017CB1" w:rsidRDefault="00822F1F" w:rsidP="00822F1F">
      <w:pPr>
        <w:pStyle w:val="ListParagraph"/>
        <w:ind w:left="1440" w:firstLine="0"/>
        <w:rPr>
          <w:rFonts w:asciiTheme="majorHAnsi" w:hAnsiTheme="majorHAnsi" w:cstheme="majorHAnsi"/>
        </w:rPr>
      </w:pPr>
    </w:p>
    <w:p w14:paraId="097FDFA2" w14:textId="77777777" w:rsidR="00822F1F" w:rsidRPr="00017CB1" w:rsidRDefault="0028073E" w:rsidP="0028073E">
      <w:pPr>
        <w:pStyle w:val="ListParagraph"/>
        <w:numPr>
          <w:ilvl w:val="0"/>
          <w:numId w:val="6"/>
        </w:numPr>
        <w:rPr>
          <w:rFonts w:asciiTheme="majorHAnsi" w:hAnsiTheme="majorHAnsi" w:cstheme="majorHAnsi"/>
        </w:rPr>
      </w:pPr>
      <w:r w:rsidRPr="00017CB1">
        <w:rPr>
          <w:rFonts w:asciiTheme="majorHAnsi" w:hAnsiTheme="majorHAnsi" w:cstheme="majorHAnsi"/>
          <w:b/>
          <w:bCs/>
          <w:u w:val="single"/>
        </w:rPr>
        <w:t>Project Description</w:t>
      </w:r>
      <w:r w:rsidRPr="00017CB1">
        <w:rPr>
          <w:rFonts w:asciiTheme="majorHAnsi" w:hAnsiTheme="majorHAnsi" w:cstheme="majorHAnsi"/>
        </w:rPr>
        <w:t xml:space="preserve"> (6-page limit for items a-c., references no page limit)</w:t>
      </w:r>
    </w:p>
    <w:p w14:paraId="573C7912"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Describe the specific project and how this seed funding will support the collaborative effort to submit a competitive external grant application/proposal (4-page limit)</w:t>
      </w:r>
    </w:p>
    <w:p w14:paraId="6EDB9B66" w14:textId="2C142416"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Work plan for activities related to developing a full proposal for external funding</w:t>
      </w:r>
      <w:r w:rsidR="00110390" w:rsidRPr="00017CB1">
        <w:rPr>
          <w:rFonts w:asciiTheme="majorHAnsi" w:hAnsiTheme="majorHAnsi" w:cstheme="majorHAnsi"/>
        </w:rPr>
        <w:t>,</w:t>
      </w:r>
      <w:r w:rsidRPr="00017CB1">
        <w:rPr>
          <w:rFonts w:asciiTheme="majorHAnsi" w:hAnsiTheme="majorHAnsi" w:cstheme="majorHAnsi"/>
        </w:rPr>
        <w:t xml:space="preserve"> including a timeline for these activities and the tasks of each investigator (1-page limit)</w:t>
      </w:r>
    </w:p>
    <w:p w14:paraId="57B32DFF" w14:textId="29B62B88"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RFA/RFP to which you will submit a complete proposal/application resulting from this seed funding</w:t>
      </w:r>
      <w:r w:rsidR="00110390" w:rsidRPr="00017CB1">
        <w:rPr>
          <w:rFonts w:asciiTheme="majorHAnsi" w:hAnsiTheme="majorHAnsi" w:cstheme="majorHAnsi"/>
        </w:rPr>
        <w:t>,</w:t>
      </w:r>
      <w:r w:rsidRPr="00017CB1">
        <w:rPr>
          <w:rFonts w:asciiTheme="majorHAnsi" w:hAnsiTheme="majorHAnsi" w:cstheme="majorHAnsi"/>
        </w:rPr>
        <w:t xml:space="preserve"> including the complete URL for each RFA/RFP (1-page limit)</w:t>
      </w:r>
    </w:p>
    <w:p w14:paraId="65CDAD27"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References (no page limit)</w:t>
      </w:r>
    </w:p>
    <w:p w14:paraId="1284F160" w14:textId="77777777" w:rsidR="00822F1F" w:rsidRPr="00017CB1" w:rsidRDefault="00822F1F" w:rsidP="00822F1F">
      <w:pPr>
        <w:pStyle w:val="ListParagraph"/>
        <w:ind w:left="1440" w:firstLine="0"/>
        <w:rPr>
          <w:rFonts w:asciiTheme="majorHAnsi" w:hAnsiTheme="majorHAnsi" w:cstheme="majorHAnsi"/>
        </w:rPr>
      </w:pPr>
    </w:p>
    <w:p w14:paraId="6E521FE5" w14:textId="77777777" w:rsidR="00822F1F" w:rsidRPr="00017CB1" w:rsidRDefault="0028073E" w:rsidP="0028073E">
      <w:pPr>
        <w:pStyle w:val="ListParagraph"/>
        <w:numPr>
          <w:ilvl w:val="0"/>
          <w:numId w:val="6"/>
        </w:numPr>
        <w:rPr>
          <w:rFonts w:asciiTheme="majorHAnsi" w:hAnsiTheme="majorHAnsi" w:cstheme="majorHAnsi"/>
        </w:rPr>
      </w:pPr>
      <w:proofErr w:type="spellStart"/>
      <w:r w:rsidRPr="00017CB1">
        <w:rPr>
          <w:rFonts w:asciiTheme="majorHAnsi" w:hAnsiTheme="majorHAnsi" w:cstheme="majorHAnsi"/>
          <w:b/>
          <w:bCs/>
          <w:u w:val="single"/>
        </w:rPr>
        <w:t>Biosketch</w:t>
      </w:r>
      <w:proofErr w:type="spellEnd"/>
      <w:r w:rsidRPr="00017CB1">
        <w:rPr>
          <w:rFonts w:asciiTheme="majorHAnsi" w:hAnsiTheme="majorHAnsi" w:cstheme="majorHAnsi"/>
          <w:b/>
          <w:bCs/>
          <w:u w:val="single"/>
        </w:rPr>
        <w:t xml:space="preserve"> for each investigator</w:t>
      </w:r>
      <w:r w:rsidRPr="00017CB1">
        <w:rPr>
          <w:rFonts w:asciiTheme="majorHAnsi" w:hAnsiTheme="majorHAnsi" w:cstheme="majorHAnsi"/>
        </w:rPr>
        <w:t xml:space="preserve"> (2-page limit for each investigator)</w:t>
      </w:r>
    </w:p>
    <w:p w14:paraId="05393FB4" w14:textId="388FA09A"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Use NIH, NSF, or another appropriate agency format</w:t>
      </w:r>
      <w:r w:rsidR="00822F1F" w:rsidRPr="00017CB1">
        <w:rPr>
          <w:rFonts w:asciiTheme="majorHAnsi" w:hAnsiTheme="majorHAnsi" w:cstheme="majorHAnsi"/>
        </w:rPr>
        <w:t>.</w:t>
      </w:r>
    </w:p>
    <w:p w14:paraId="1A6824D4" w14:textId="77777777" w:rsidR="00822F1F" w:rsidRPr="00017CB1" w:rsidRDefault="00822F1F" w:rsidP="00822F1F">
      <w:pPr>
        <w:pStyle w:val="ListParagraph"/>
        <w:ind w:left="1440" w:firstLine="0"/>
        <w:rPr>
          <w:rFonts w:asciiTheme="majorHAnsi" w:hAnsiTheme="majorHAnsi" w:cstheme="majorHAnsi"/>
        </w:rPr>
      </w:pPr>
    </w:p>
    <w:p w14:paraId="170461F8" w14:textId="77777777" w:rsidR="00822F1F" w:rsidRPr="00017CB1" w:rsidRDefault="0028073E" w:rsidP="0028073E">
      <w:pPr>
        <w:pStyle w:val="ListParagraph"/>
        <w:numPr>
          <w:ilvl w:val="0"/>
          <w:numId w:val="6"/>
        </w:numPr>
        <w:rPr>
          <w:rFonts w:asciiTheme="majorHAnsi" w:hAnsiTheme="majorHAnsi" w:cstheme="majorHAnsi"/>
        </w:rPr>
      </w:pPr>
      <w:r w:rsidRPr="00017CB1">
        <w:rPr>
          <w:rFonts w:asciiTheme="majorHAnsi" w:hAnsiTheme="majorHAnsi" w:cstheme="majorHAnsi"/>
          <w:b/>
          <w:bCs/>
          <w:u w:val="single"/>
        </w:rPr>
        <w:t>Budget</w:t>
      </w:r>
      <w:r w:rsidRPr="00017CB1">
        <w:rPr>
          <w:rFonts w:asciiTheme="majorHAnsi" w:hAnsiTheme="majorHAnsi" w:cstheme="majorHAnsi"/>
        </w:rPr>
        <w:t xml:space="preserve"> (no page limit)</w:t>
      </w:r>
    </w:p>
    <w:p w14:paraId="51D3C76F" w14:textId="32CF0CD1"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 xml:space="preserve">Funds may be used for materials, supplies, equipment, </w:t>
      </w:r>
      <w:r w:rsidR="00110390" w:rsidRPr="00017CB1">
        <w:rPr>
          <w:rFonts w:asciiTheme="majorHAnsi" w:hAnsiTheme="majorHAnsi" w:cstheme="majorHAnsi"/>
        </w:rPr>
        <w:t xml:space="preserve">and </w:t>
      </w:r>
      <w:r w:rsidRPr="00017CB1">
        <w:rPr>
          <w:rFonts w:asciiTheme="majorHAnsi" w:hAnsiTheme="majorHAnsi" w:cstheme="majorHAnsi"/>
        </w:rPr>
        <w:t xml:space="preserve">travel expenses related to fieldwork, offsetting the costs for student assistants and supporting participant incentives. </w:t>
      </w:r>
    </w:p>
    <w:p w14:paraId="3482C8C1" w14:textId="77777777"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No faculty effort is supported through this award.</w:t>
      </w:r>
    </w:p>
    <w:p w14:paraId="10C97CA3" w14:textId="5B019276" w:rsidR="00822F1F" w:rsidRPr="00017CB1" w:rsidRDefault="0028073E" w:rsidP="0028073E">
      <w:pPr>
        <w:pStyle w:val="ListParagraph"/>
        <w:numPr>
          <w:ilvl w:val="1"/>
          <w:numId w:val="6"/>
        </w:numPr>
        <w:rPr>
          <w:rFonts w:asciiTheme="majorHAnsi" w:hAnsiTheme="majorHAnsi" w:cstheme="majorHAnsi"/>
        </w:rPr>
      </w:pPr>
      <w:r w:rsidRPr="00017CB1">
        <w:rPr>
          <w:rFonts w:asciiTheme="majorHAnsi" w:hAnsiTheme="majorHAnsi" w:cstheme="majorHAnsi"/>
        </w:rPr>
        <w:t xml:space="preserve">One undergraduate will be supported through the SURE program for your funded project in </w:t>
      </w:r>
      <w:r w:rsidR="00110390" w:rsidRPr="00017CB1">
        <w:rPr>
          <w:rFonts w:asciiTheme="majorHAnsi" w:hAnsiTheme="majorHAnsi" w:cstheme="majorHAnsi"/>
        </w:rPr>
        <w:t xml:space="preserve">the </w:t>
      </w:r>
      <w:r w:rsidRPr="00017CB1">
        <w:rPr>
          <w:rFonts w:asciiTheme="majorHAnsi" w:hAnsiTheme="majorHAnsi" w:cstheme="majorHAnsi"/>
        </w:rPr>
        <w:t xml:space="preserve">summer </w:t>
      </w:r>
      <w:r w:rsidR="00110390" w:rsidRPr="00017CB1">
        <w:rPr>
          <w:rFonts w:asciiTheme="majorHAnsi" w:hAnsiTheme="majorHAnsi" w:cstheme="majorHAnsi"/>
        </w:rPr>
        <w:t xml:space="preserve">of </w:t>
      </w:r>
      <w:r w:rsidRPr="00017CB1">
        <w:rPr>
          <w:rFonts w:asciiTheme="majorHAnsi" w:hAnsiTheme="majorHAnsi" w:cstheme="majorHAnsi"/>
        </w:rPr>
        <w:t>202</w:t>
      </w:r>
      <w:r w:rsidR="00C315F4" w:rsidRPr="00017CB1">
        <w:rPr>
          <w:rFonts w:asciiTheme="majorHAnsi" w:hAnsiTheme="majorHAnsi" w:cstheme="majorHAnsi"/>
        </w:rPr>
        <w:t>6</w:t>
      </w:r>
      <w:r w:rsidRPr="00017CB1">
        <w:rPr>
          <w:rFonts w:asciiTheme="majorHAnsi" w:hAnsiTheme="majorHAnsi" w:cstheme="majorHAnsi"/>
        </w:rPr>
        <w:t xml:space="preserve"> through HCRI. The funding for the SURE student is separate from your project's budget. </w:t>
      </w:r>
    </w:p>
    <w:p w14:paraId="6FD9F4AC" w14:textId="77777777" w:rsidR="00822F1F" w:rsidRPr="00017CB1" w:rsidRDefault="00822F1F" w:rsidP="00822F1F">
      <w:pPr>
        <w:pStyle w:val="ListParagraph"/>
        <w:ind w:left="1440" w:firstLine="0"/>
        <w:rPr>
          <w:rFonts w:asciiTheme="majorHAnsi" w:hAnsiTheme="majorHAnsi" w:cstheme="majorHAnsi"/>
        </w:rPr>
      </w:pPr>
    </w:p>
    <w:p w14:paraId="0F32E924" w14:textId="77777777" w:rsidR="00822F1F" w:rsidRPr="00017CB1" w:rsidRDefault="0028073E" w:rsidP="0028073E">
      <w:pPr>
        <w:pStyle w:val="ListParagraph"/>
        <w:numPr>
          <w:ilvl w:val="0"/>
          <w:numId w:val="6"/>
        </w:numPr>
        <w:rPr>
          <w:rFonts w:asciiTheme="majorHAnsi" w:hAnsiTheme="majorHAnsi" w:cstheme="majorHAnsi"/>
        </w:rPr>
      </w:pPr>
      <w:r w:rsidRPr="00017CB1">
        <w:rPr>
          <w:rFonts w:asciiTheme="majorHAnsi" w:hAnsiTheme="majorHAnsi" w:cstheme="majorHAnsi"/>
          <w:b/>
          <w:bCs/>
          <w:u w:val="single"/>
        </w:rPr>
        <w:t>Budget Justification</w:t>
      </w:r>
      <w:r w:rsidRPr="00017CB1">
        <w:rPr>
          <w:rFonts w:asciiTheme="majorHAnsi" w:hAnsiTheme="majorHAnsi" w:cstheme="majorHAnsi"/>
        </w:rPr>
        <w:t xml:space="preserve"> (2-page limit)</w:t>
      </w:r>
    </w:p>
    <w:p w14:paraId="7B87EAA9" w14:textId="77777777" w:rsidR="00822F1F" w:rsidRPr="00017CB1" w:rsidRDefault="00822F1F" w:rsidP="00822F1F">
      <w:pPr>
        <w:pStyle w:val="ListParagraph"/>
        <w:ind w:left="720" w:firstLine="0"/>
        <w:rPr>
          <w:rFonts w:asciiTheme="majorHAnsi" w:hAnsiTheme="majorHAnsi" w:cstheme="majorHAnsi"/>
        </w:rPr>
      </w:pPr>
    </w:p>
    <w:p w14:paraId="585EB5A5" w14:textId="549B241E" w:rsidR="0028073E" w:rsidRPr="00017CB1" w:rsidRDefault="0028073E" w:rsidP="0028073E">
      <w:pPr>
        <w:pStyle w:val="ListParagraph"/>
        <w:numPr>
          <w:ilvl w:val="0"/>
          <w:numId w:val="6"/>
        </w:numPr>
        <w:rPr>
          <w:rFonts w:asciiTheme="majorHAnsi" w:hAnsiTheme="majorHAnsi" w:cstheme="majorHAnsi"/>
          <w:b/>
          <w:bCs/>
          <w:u w:val="single"/>
        </w:rPr>
      </w:pPr>
      <w:r w:rsidRPr="00017CB1">
        <w:rPr>
          <w:rFonts w:asciiTheme="majorHAnsi" w:hAnsiTheme="majorHAnsi" w:cstheme="majorHAnsi"/>
          <w:b/>
          <w:bCs/>
          <w:u w:val="single"/>
        </w:rPr>
        <w:t xml:space="preserve">Chair/Director/Dean </w:t>
      </w:r>
      <w:r w:rsidR="00017CB1">
        <w:rPr>
          <w:rFonts w:asciiTheme="majorHAnsi" w:hAnsiTheme="majorHAnsi" w:cstheme="majorHAnsi"/>
          <w:b/>
          <w:bCs/>
          <w:u w:val="single"/>
        </w:rPr>
        <w:t>Letter of Support</w:t>
      </w:r>
      <w:r w:rsidRPr="00017CB1">
        <w:rPr>
          <w:rFonts w:asciiTheme="majorHAnsi" w:hAnsiTheme="majorHAnsi" w:cstheme="majorHAnsi"/>
          <w:b/>
          <w:bCs/>
          <w:u w:val="single"/>
        </w:rPr>
        <w:t xml:space="preserve"> </w:t>
      </w:r>
    </w:p>
    <w:p w14:paraId="446B66C3" w14:textId="77777777" w:rsidR="0028073E" w:rsidRPr="00017CB1" w:rsidRDefault="0028073E" w:rsidP="00CD0BB0">
      <w:pPr>
        <w:rPr>
          <w:rFonts w:asciiTheme="majorHAnsi" w:hAnsiTheme="majorHAnsi" w:cstheme="majorHAnsi"/>
          <w:sz w:val="22"/>
          <w:szCs w:val="22"/>
        </w:rPr>
      </w:pPr>
    </w:p>
    <w:p w14:paraId="56ED0BAA" w14:textId="5C8963EC" w:rsidR="0028073E" w:rsidRPr="00017CB1" w:rsidRDefault="00CD0BB0" w:rsidP="0028073E">
      <w:pPr>
        <w:rPr>
          <w:rFonts w:asciiTheme="majorHAnsi" w:hAnsiTheme="majorHAnsi" w:cstheme="majorHAnsi"/>
          <w:b/>
          <w:bCs/>
          <w:i/>
          <w:iCs/>
        </w:rPr>
      </w:pPr>
      <w:r w:rsidRPr="00017CB1">
        <w:rPr>
          <w:rFonts w:asciiTheme="majorHAnsi" w:hAnsiTheme="majorHAnsi" w:cstheme="majorHAnsi"/>
          <w:b/>
          <w:bCs/>
          <w:i/>
          <w:iCs/>
        </w:rPr>
        <w:br/>
      </w:r>
      <w:r w:rsidR="0028073E" w:rsidRPr="00017CB1">
        <w:rPr>
          <w:rFonts w:asciiTheme="majorHAnsi" w:hAnsiTheme="majorHAnsi" w:cstheme="majorHAnsi"/>
          <w:b/>
          <w:bCs/>
          <w:i/>
          <w:iCs/>
        </w:rPr>
        <w:t xml:space="preserve">Submit the </w:t>
      </w:r>
      <w:r w:rsidR="0028073E" w:rsidRPr="00017CB1">
        <w:rPr>
          <w:rFonts w:asciiTheme="majorHAnsi" w:hAnsiTheme="majorHAnsi" w:cstheme="majorHAnsi"/>
          <w:b/>
          <w:bCs/>
          <w:i/>
          <w:iCs/>
          <w:u w:val="single"/>
        </w:rPr>
        <w:t>complete</w:t>
      </w:r>
      <w:r w:rsidR="0028073E" w:rsidRPr="00017CB1">
        <w:rPr>
          <w:rFonts w:asciiTheme="majorHAnsi" w:hAnsiTheme="majorHAnsi" w:cstheme="majorHAnsi"/>
          <w:b/>
          <w:bCs/>
          <w:i/>
          <w:iCs/>
        </w:rPr>
        <w:t xml:space="preserve"> application </w:t>
      </w:r>
      <w:r w:rsidRPr="00017CB1">
        <w:rPr>
          <w:rFonts w:asciiTheme="majorHAnsi" w:hAnsiTheme="majorHAnsi" w:cstheme="majorHAnsi"/>
          <w:b/>
          <w:bCs/>
          <w:i/>
          <w:iCs/>
        </w:rPr>
        <w:t xml:space="preserve">to </w:t>
      </w:r>
      <w:hyperlink r:id="rId20" w:history="1">
        <w:r w:rsidRPr="00017CB1">
          <w:rPr>
            <w:rStyle w:val="Hyperlink"/>
            <w:rFonts w:asciiTheme="majorHAnsi" w:hAnsiTheme="majorHAnsi" w:cstheme="majorHAnsi"/>
            <w:b/>
            <w:bCs/>
            <w:i/>
            <w:iCs/>
          </w:rPr>
          <w:t>hcri@kent.edu</w:t>
        </w:r>
      </w:hyperlink>
      <w:r w:rsidRPr="00017CB1">
        <w:rPr>
          <w:rFonts w:asciiTheme="majorHAnsi" w:hAnsiTheme="majorHAnsi" w:cstheme="majorHAnsi"/>
          <w:b/>
          <w:bCs/>
          <w:i/>
          <w:iCs/>
        </w:rPr>
        <w:t xml:space="preserve"> </w:t>
      </w:r>
      <w:r w:rsidR="0028073E" w:rsidRPr="00017CB1">
        <w:rPr>
          <w:rFonts w:asciiTheme="majorHAnsi" w:hAnsiTheme="majorHAnsi" w:cstheme="majorHAnsi"/>
          <w:b/>
          <w:bCs/>
          <w:i/>
          <w:iCs/>
        </w:rPr>
        <w:t xml:space="preserve">by </w:t>
      </w:r>
      <w:r w:rsidR="003626A2" w:rsidRPr="00017CB1">
        <w:rPr>
          <w:rFonts w:asciiTheme="majorHAnsi" w:hAnsiTheme="majorHAnsi" w:cstheme="majorHAnsi"/>
          <w:b/>
          <w:bCs/>
          <w:i/>
          <w:iCs/>
        </w:rPr>
        <w:t>Friday</w:t>
      </w:r>
      <w:r w:rsidR="0028073E" w:rsidRPr="00017CB1">
        <w:rPr>
          <w:rFonts w:asciiTheme="majorHAnsi" w:hAnsiTheme="majorHAnsi" w:cstheme="majorHAnsi"/>
          <w:b/>
          <w:bCs/>
          <w:i/>
          <w:iCs/>
        </w:rPr>
        <w:t xml:space="preserve">, </w:t>
      </w:r>
      <w:r w:rsidR="003626A2" w:rsidRPr="00017CB1">
        <w:rPr>
          <w:rFonts w:asciiTheme="majorHAnsi" w:hAnsiTheme="majorHAnsi" w:cstheme="majorHAnsi"/>
          <w:b/>
          <w:bCs/>
          <w:i/>
          <w:iCs/>
        </w:rPr>
        <w:t xml:space="preserve">March </w:t>
      </w:r>
      <w:r w:rsidR="00C315F4" w:rsidRPr="00017CB1">
        <w:rPr>
          <w:rFonts w:asciiTheme="majorHAnsi" w:hAnsiTheme="majorHAnsi" w:cstheme="majorHAnsi"/>
          <w:b/>
          <w:bCs/>
          <w:i/>
          <w:iCs/>
        </w:rPr>
        <w:t>6</w:t>
      </w:r>
      <w:r w:rsidR="0028073E" w:rsidRPr="00017CB1">
        <w:rPr>
          <w:rFonts w:asciiTheme="majorHAnsi" w:hAnsiTheme="majorHAnsi" w:cstheme="majorHAnsi"/>
          <w:b/>
          <w:bCs/>
          <w:i/>
          <w:iCs/>
        </w:rPr>
        <w:t>, 202</w:t>
      </w:r>
      <w:r w:rsidR="00C315F4" w:rsidRPr="00017CB1">
        <w:rPr>
          <w:rFonts w:asciiTheme="majorHAnsi" w:hAnsiTheme="majorHAnsi" w:cstheme="majorHAnsi"/>
          <w:b/>
          <w:bCs/>
          <w:i/>
          <w:iCs/>
        </w:rPr>
        <w:t>6</w:t>
      </w:r>
      <w:r w:rsidR="0028073E" w:rsidRPr="00017CB1">
        <w:rPr>
          <w:rFonts w:asciiTheme="majorHAnsi" w:hAnsiTheme="majorHAnsi" w:cstheme="majorHAnsi"/>
          <w:b/>
          <w:bCs/>
          <w:i/>
          <w:iCs/>
        </w:rPr>
        <w:t>, by 5:00 p.m. Eastern Time.</w:t>
      </w:r>
    </w:p>
    <w:p w14:paraId="5EE5542B" w14:textId="76E70FCD" w:rsidR="0028073E" w:rsidRPr="00017CB1" w:rsidRDefault="0028073E" w:rsidP="0028073E">
      <w:pPr>
        <w:rPr>
          <w:rFonts w:asciiTheme="majorHAnsi" w:hAnsiTheme="majorHAnsi" w:cstheme="majorHAnsi"/>
          <w:sz w:val="22"/>
          <w:szCs w:val="22"/>
        </w:rPr>
      </w:pPr>
    </w:p>
    <w:p w14:paraId="1EDAE68A" w14:textId="2F6635C9" w:rsidR="0028073E" w:rsidRPr="00017CB1" w:rsidRDefault="0028073E" w:rsidP="0028073E">
      <w:pPr>
        <w:rPr>
          <w:rFonts w:asciiTheme="majorHAnsi" w:hAnsiTheme="majorHAnsi" w:cstheme="majorHAnsi"/>
          <w:b/>
          <w:bCs/>
          <w:i/>
          <w:iCs/>
        </w:rPr>
      </w:pPr>
      <w:r w:rsidRPr="00017CB1">
        <w:rPr>
          <w:rFonts w:asciiTheme="majorHAnsi" w:hAnsiTheme="majorHAnsi" w:cstheme="majorHAnsi"/>
          <w:b/>
          <w:bCs/>
          <w:i/>
          <w:iCs/>
        </w:rPr>
        <w:t>Please direct questions to:</w:t>
      </w:r>
    </w:p>
    <w:p w14:paraId="6FE9079A" w14:textId="45475DE4" w:rsidR="00230292" w:rsidRPr="00017CB1" w:rsidRDefault="0028073E" w:rsidP="0028073E">
      <w:pPr>
        <w:rPr>
          <w:rFonts w:asciiTheme="majorHAnsi" w:hAnsiTheme="majorHAnsi" w:cstheme="majorHAnsi"/>
          <w:b/>
          <w:bCs/>
          <w:i/>
          <w:iCs/>
        </w:rPr>
      </w:pPr>
      <w:r w:rsidRPr="00017CB1">
        <w:rPr>
          <w:rFonts w:asciiTheme="majorHAnsi" w:hAnsiTheme="majorHAnsi" w:cstheme="majorHAnsi"/>
          <w:b/>
          <w:bCs/>
          <w:i/>
          <w:iCs/>
        </w:rPr>
        <w:tab/>
        <w:t xml:space="preserve">Jeff Hallam @ </w:t>
      </w:r>
      <w:hyperlink r:id="rId21" w:history="1">
        <w:r w:rsidRPr="00017CB1">
          <w:rPr>
            <w:rStyle w:val="Hyperlink"/>
            <w:rFonts w:asciiTheme="majorHAnsi" w:hAnsiTheme="majorHAnsi" w:cstheme="majorHAnsi"/>
            <w:b/>
            <w:bCs/>
            <w:i/>
            <w:iCs/>
          </w:rPr>
          <w:t>hcri@kent.edu</w:t>
        </w:r>
      </w:hyperlink>
    </w:p>
    <w:p w14:paraId="5D02E229" w14:textId="6351201B" w:rsidR="00822F1F" w:rsidRPr="00017CB1" w:rsidRDefault="00822F1F" w:rsidP="0028073E">
      <w:pPr>
        <w:rPr>
          <w:rFonts w:asciiTheme="majorHAnsi" w:hAnsiTheme="majorHAnsi" w:cstheme="majorHAnsi"/>
          <w:b/>
          <w:bCs/>
          <w:i/>
          <w:iCs/>
        </w:rPr>
      </w:pPr>
    </w:p>
    <w:p w14:paraId="3B25FB70" w14:textId="3A499C80" w:rsidR="00822F1F" w:rsidRPr="00017CB1" w:rsidRDefault="00822F1F" w:rsidP="00822F1F">
      <w:pPr>
        <w:pStyle w:val="BasicParagraph"/>
        <w:suppressAutoHyphens/>
        <w:jc w:val="center"/>
        <w:rPr>
          <w:rFonts w:asciiTheme="majorHAnsi" w:hAnsiTheme="majorHAnsi" w:cstheme="majorHAnsi"/>
          <w:color w:val="003875"/>
          <w:sz w:val="18"/>
          <w:szCs w:val="18"/>
        </w:rPr>
      </w:pPr>
      <w:r w:rsidRPr="00017CB1">
        <w:rPr>
          <w:rFonts w:asciiTheme="majorHAnsi" w:hAnsiTheme="majorHAnsi" w:cstheme="majorHAnsi"/>
          <w:noProof/>
        </w:rPr>
        <mc:AlternateContent>
          <mc:Choice Requires="wpg">
            <w:drawing>
              <wp:anchor distT="0" distB="0" distL="114300" distR="114300" simplePos="0" relativeHeight="251663360" behindDoc="0" locked="0" layoutInCell="1" allowOverlap="1" wp14:anchorId="518D7CF5" wp14:editId="22E492FE">
                <wp:simplePos x="0" y="0"/>
                <wp:positionH relativeFrom="column">
                  <wp:posOffset>-844550</wp:posOffset>
                </wp:positionH>
                <wp:positionV relativeFrom="paragraph">
                  <wp:posOffset>321310</wp:posOffset>
                </wp:positionV>
                <wp:extent cx="7769225" cy="800100"/>
                <wp:effectExtent l="0" t="0" r="0" b="0"/>
                <wp:wrapNone/>
                <wp:docPr id="1135767153" name="Group 1135767153"/>
                <wp:cNvGraphicFramePr/>
                <a:graphic xmlns:a="http://schemas.openxmlformats.org/drawingml/2006/main">
                  <a:graphicData uri="http://schemas.microsoft.com/office/word/2010/wordprocessingGroup">
                    <wpg:wgp>
                      <wpg:cNvGrpSpPr/>
                      <wpg:grpSpPr>
                        <a:xfrm>
                          <a:off x="0" y="0"/>
                          <a:ext cx="7769225" cy="800100"/>
                          <a:chOff x="0" y="0"/>
                          <a:chExt cx="7769225" cy="800100"/>
                        </a:xfrm>
                      </wpg:grpSpPr>
                      <wps:wsp>
                        <wps:cNvPr id="748208633" name="Text Box 748208633"/>
                        <wps:cNvSpPr txBox="1"/>
                        <wps:spPr>
                          <a:xfrm>
                            <a:off x="0" y="0"/>
                            <a:ext cx="7769225"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D8DBDB" w14:textId="77777777" w:rsidR="00822F1F" w:rsidRPr="00411C3C" w:rsidRDefault="00822F1F" w:rsidP="00822F1F">
                              <w:pPr>
                                <w:jc w:val="center"/>
                                <w:rPr>
                                  <w:rFonts w:ascii="National Semibold" w:hAnsi="National Semibold"/>
                                  <w:b/>
                                  <w:bCs/>
                                  <w:sz w:val="22"/>
                                  <w:szCs w:val="22"/>
                                </w:rPr>
                              </w:pPr>
                              <w:r w:rsidRPr="001A0668">
                                <w:rPr>
                                  <w:rFonts w:ascii="National Semibold" w:hAnsi="National Semibold" w:cs="SohoStd-Light"/>
                                  <w:b/>
                                  <w:bCs/>
                                  <w:color w:val="07305D"/>
                                  <w:sz w:val="22"/>
                                  <w:szCs w:val="22"/>
                                </w:rPr>
                                <w:t>Healthy Communities Research Institute</w:t>
                              </w:r>
                            </w:p>
                            <w:p w14:paraId="47771EC0" w14:textId="77777777" w:rsidR="00822F1F" w:rsidRDefault="00822F1F" w:rsidP="00822F1F">
                              <w:pPr>
                                <w:jc w:val="center"/>
                                <w:rPr>
                                  <w:rFonts w:ascii="Soho Std Light" w:hAnsi="Soho Std Light"/>
                                  <w:color w:val="07305D"/>
                                  <w:sz w:val="18"/>
                                  <w:szCs w:val="18"/>
                                </w:rPr>
                              </w:pPr>
                            </w:p>
                            <w:p w14:paraId="3FE37C73" w14:textId="77777777" w:rsidR="00822F1F" w:rsidRDefault="00822F1F" w:rsidP="00822F1F">
                              <w:pPr>
                                <w:jc w:val="center"/>
                                <w:rPr>
                                  <w:rFonts w:ascii="Soho Std Light" w:hAnsi="Soho Std Light"/>
                                  <w:color w:val="07305D"/>
                                  <w:sz w:val="18"/>
                                  <w:szCs w:val="18"/>
                                </w:rPr>
                              </w:pPr>
                            </w:p>
                            <w:p w14:paraId="152A134F" w14:textId="77777777" w:rsidR="00822F1F" w:rsidRPr="00C75DC8" w:rsidRDefault="00822F1F" w:rsidP="00822F1F">
                              <w:pPr>
                                <w:pStyle w:val="BasicParagraph"/>
                                <w:suppressAutoHyphens/>
                                <w:jc w:val="center"/>
                                <w:rPr>
                                  <w:rFonts w:ascii="SohoStd-Light" w:hAnsi="SohoStd-Light" w:cs="SohoStd-Light"/>
                                  <w:color w:val="003875"/>
                                  <w:sz w:val="18"/>
                                  <w:szCs w:val="18"/>
                                </w:rPr>
                              </w:pPr>
                              <w:r w:rsidRPr="001A0668">
                                <w:rPr>
                                  <w:rFonts w:ascii="SohoStd-Light" w:hAnsi="SohoStd-Light" w:cs="SohoStd-Light"/>
                                  <w:color w:val="003875"/>
                                  <w:sz w:val="18"/>
                                  <w:szCs w:val="18"/>
                                </w:rPr>
                                <w:t>650 Hilltop Drive   •   Kent, Ohio 44220-0001   •   330-672-0709   •   www.kent.edu/hcri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6403470" name="Straight Connector 1906403470"/>
                        <wps:cNvCnPr/>
                        <wps:spPr>
                          <a:xfrm>
                            <a:off x="2447925" y="361950"/>
                            <a:ext cx="2857500" cy="0"/>
                          </a:xfrm>
                          <a:prstGeom prst="line">
                            <a:avLst/>
                          </a:prstGeom>
                          <a:ln w="19050">
                            <a:solidFill>
                              <a:srgbClr val="0730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8D7CF5" id="Group 1135767153" o:spid="_x0000_s1026" style="position:absolute;left:0;text-align:left;margin-left:-66.5pt;margin-top:25.3pt;width:611.75pt;height:63pt;z-index:251663360" coordsize="7769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">
                <v:shapetype id="_x0000_t202" coordsize="21600,21600" o:spt="202" path="m,l,21600r21600,l21600,xe">
                  <v:stroke joinstyle="miter"/>
                  <v:path gradientshapeok="t" o:connecttype="rect"/>
                </v:shapetype>
                <v:shape id="Text Box 748208633" o:spid="_x0000_s1027" type="#_x0000_t202" style="position:absolute;width:7769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" filled="f" stroked="f">
                  <v:textbox>
                    <w:txbxContent>
                      <w:p w14:paraId="11D8DBDB" w14:textId="77777777" w:rsidR="00822F1F" w:rsidRPr="00411C3C" w:rsidRDefault="00822F1F" w:rsidP="00822F1F">
                        <w:pPr>
                          <w:jc w:val="center"/>
                          <w:rPr>
                            <w:rFonts w:ascii="National Semibold" w:hAnsi="National Semibold"/>
                            <w:b/>
                            <w:bCs/>
                            <w:sz w:val="22"/>
                            <w:szCs w:val="22"/>
                          </w:rPr>
                        </w:pPr>
                        <w:r w:rsidRPr="001A0668">
                          <w:rPr>
                            <w:rFonts w:ascii="National Semibold" w:hAnsi="National Semibold" w:cs="SohoStd-Light"/>
                            <w:b/>
                            <w:bCs/>
                            <w:color w:val="07305D"/>
                            <w:sz w:val="22"/>
                            <w:szCs w:val="22"/>
                          </w:rPr>
                          <w:t>Healthy Communities Research Institute</w:t>
                        </w:r>
                      </w:p>
                      <w:p w14:paraId="47771EC0" w14:textId="77777777" w:rsidR="00822F1F" w:rsidRDefault="00822F1F" w:rsidP="00822F1F">
                        <w:pPr>
                          <w:jc w:val="center"/>
                          <w:rPr>
                            <w:rFonts w:ascii="Soho Std Light" w:hAnsi="Soho Std Light"/>
                            <w:color w:val="07305D"/>
                            <w:sz w:val="18"/>
                            <w:szCs w:val="18"/>
                          </w:rPr>
                        </w:pPr>
                      </w:p>
                      <w:p w14:paraId="3FE37C73" w14:textId="77777777" w:rsidR="00822F1F" w:rsidRDefault="00822F1F" w:rsidP="00822F1F">
                        <w:pPr>
                          <w:jc w:val="center"/>
                          <w:rPr>
                            <w:rFonts w:ascii="Soho Std Light" w:hAnsi="Soho Std Light"/>
                            <w:color w:val="07305D"/>
                            <w:sz w:val="18"/>
                            <w:szCs w:val="18"/>
                          </w:rPr>
                        </w:pPr>
                      </w:p>
                      <w:p w14:paraId="152A134F" w14:textId="77777777" w:rsidR="00822F1F" w:rsidRPr="00C75DC8" w:rsidRDefault="00822F1F" w:rsidP="00822F1F">
                        <w:pPr>
                          <w:pStyle w:val="BasicParagraph"/>
                          <w:suppressAutoHyphens/>
                          <w:jc w:val="center"/>
                          <w:rPr>
                            <w:rFonts w:ascii="SohoStd-Light" w:hAnsi="SohoStd-Light" w:cs="SohoStd-Light"/>
                            <w:color w:val="003875"/>
                            <w:sz w:val="18"/>
                            <w:szCs w:val="18"/>
                          </w:rPr>
                        </w:pPr>
                        <w:r w:rsidRPr="001A0668">
                          <w:rPr>
                            <w:rFonts w:ascii="SohoStd-Light" w:hAnsi="SohoStd-Light" w:cs="SohoStd-Light"/>
                            <w:color w:val="003875"/>
                            <w:sz w:val="18"/>
                            <w:szCs w:val="18"/>
                          </w:rPr>
                          <w:t>650 Hilltop Drive   •   Kent, Ohio 44220-0001   •   330-672-0709   •   www.kent.edu/hcri</w:t>
                        </w:r>
                      </w:p>
                    </w:txbxContent>
                  </v:textbox>
                </v:shape>
                <v:line id="Straight Connector 1906403470" o:spid="_x0000_s1028" style="position:absolute;visibility:visible;mso-wrap-style:square" from="24479,3619" to="5305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" strokecolor="#07305d" strokeweight="1.5pt">
                  <v:stroke joinstyle="miter"/>
                </v:line>
              </v:group>
            </w:pict>
          </mc:Fallback>
        </mc:AlternateContent>
      </w:r>
    </w:p>
    <w:sectPr w:rsidR="00822F1F" w:rsidRPr="00017CB1" w:rsidSect="00C34523">
      <w:footerReference w:type="default" r:id="rId22"/>
      <w:pgSz w:w="12240" w:h="15840"/>
      <w:pgMar w:top="2151" w:right="1440" w:bottom="1440"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3923" w14:textId="77777777" w:rsidR="005F36DB" w:rsidRDefault="005F36DB" w:rsidP="00181D09">
      <w:r>
        <w:separator/>
      </w:r>
    </w:p>
  </w:endnote>
  <w:endnote w:type="continuationSeparator" w:id="0">
    <w:p w14:paraId="15CB9DB3" w14:textId="77777777" w:rsidR="005F36DB" w:rsidRDefault="005F36DB" w:rsidP="001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 Light">
    <w:altName w:val="Cambria"/>
    <w:panose1 w:val="00000000000000000000"/>
    <w:charset w:val="00"/>
    <w:family w:val="modern"/>
    <w:notTrueType/>
    <w:pitch w:val="variable"/>
    <w:sig w:usb0="A10000FF" w:usb1="5001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ational Semibold">
    <w:altName w:val="Calibri"/>
    <w:panose1 w:val="00000000000000000000"/>
    <w:charset w:val="00"/>
    <w:family w:val="modern"/>
    <w:notTrueType/>
    <w:pitch w:val="variable"/>
    <w:sig w:usb0="A00000FF" w:usb1="5000207B" w:usb2="00000010" w:usb3="00000000" w:csb0="0000009B" w:csb1="00000000"/>
  </w:font>
  <w:font w:name="SohoStd-Light">
    <w:altName w:val="Cambria"/>
    <w:panose1 w:val="00000000000000000000"/>
    <w:charset w:val="4D"/>
    <w:family w:val="roman"/>
    <w:notTrueType/>
    <w:pitch w:val="variable"/>
    <w:sig w:usb0="C00000AF" w:usb1="5000205B" w:usb2="00000000" w:usb3="00000000" w:csb0="00000001" w:csb1="00000000"/>
  </w:font>
  <w:font w:name="Soho Std Light">
    <w:altName w:val="Cambria"/>
    <w:panose1 w:val="00000000000000000000"/>
    <w:charset w:val="00"/>
    <w:family w:val="roman"/>
    <w:notTrueType/>
    <w:pitch w:val="variable"/>
    <w:sig w:usb0="C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b w:val="0"/>
        <w:bCs w:val="0"/>
        <w:sz w:val="22"/>
        <w:szCs w:val="22"/>
        <w:lang w:bidi="ar-SA"/>
      </w:rPr>
      <w:id w:val="-563259021"/>
      <w:docPartObj>
        <w:docPartGallery w:val="Page Numbers (Bottom of Page)"/>
        <w:docPartUnique/>
      </w:docPartObj>
    </w:sdtPr>
    <w:sdtEndPr>
      <w:rPr>
        <w:sz w:val="24"/>
        <w:szCs w:val="24"/>
      </w:rPr>
    </w:sdtEndPr>
    <w:sdtContent>
      <w:p w14:paraId="6B870550" w14:textId="748DA418" w:rsidR="007D7704" w:rsidRPr="00C92154" w:rsidRDefault="007D7704" w:rsidP="007D7704">
        <w:pPr>
          <w:pStyle w:val="Heading1"/>
          <w:spacing w:before="0"/>
          <w:jc w:val="center"/>
          <w:rPr>
            <w:rFonts w:ascii="Soho Std Light" w:hAnsi="Soho Std Light"/>
            <w:b w:val="0"/>
            <w:bCs w:val="0"/>
            <w:sz w:val="16"/>
            <w:szCs w:val="16"/>
          </w:rPr>
        </w:pPr>
      </w:p>
      <w:p w14:paraId="35E3CBCB" w14:textId="77777777" w:rsidR="007D7704" w:rsidRDefault="007D7704" w:rsidP="007D7704">
        <w:pPr>
          <w:pStyle w:val="Footer"/>
        </w:pPr>
        <w:r>
          <w:rPr>
            <w:noProof/>
          </w:rPr>
          <mc:AlternateContent>
            <mc:Choice Requires="wps">
              <w:drawing>
                <wp:anchor distT="0" distB="0" distL="114300" distR="114300" simplePos="0" relativeHeight="251656192" behindDoc="0" locked="0" layoutInCell="1" allowOverlap="1" wp14:anchorId="7F0DFCCA" wp14:editId="56A7CD9D">
                  <wp:simplePos x="0" y="0"/>
                  <wp:positionH relativeFrom="page">
                    <wp:align>right</wp:align>
                  </wp:positionH>
                  <wp:positionV relativeFrom="page">
                    <wp:align>bottom</wp:align>
                  </wp:positionV>
                  <wp:extent cx="2125980" cy="2054860"/>
                  <wp:effectExtent l="7620" t="9525" r="0" b="2540"/>
                  <wp:wrapNone/>
                  <wp:docPr id="1550072995" name="Isosceles Triangle 155007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E83C1" w14:textId="77777777" w:rsidR="007D7704" w:rsidRDefault="007D7704" w:rsidP="007D7704">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DFC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50072995" o:spid="_x0000_s1029" type="#_x0000_t5" style="position:absolute;margin-left:116.2pt;margin-top:0;width:167.4pt;height:161.8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7A4E83C1" w14:textId="77777777" w:rsidR="007D7704" w:rsidRDefault="007D7704" w:rsidP="007D7704">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p w14:paraId="405965E0" w14:textId="77777777" w:rsidR="007D7704" w:rsidRDefault="007D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89FD" w14:textId="77777777" w:rsidR="005F36DB" w:rsidRDefault="005F36DB" w:rsidP="00181D09">
      <w:r>
        <w:separator/>
      </w:r>
    </w:p>
  </w:footnote>
  <w:footnote w:type="continuationSeparator" w:id="0">
    <w:p w14:paraId="2517B2B2" w14:textId="77777777" w:rsidR="005F36DB" w:rsidRDefault="005F36DB" w:rsidP="001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8B4"/>
    <w:multiLevelType w:val="multilevel"/>
    <w:tmpl w:val="79484D50"/>
    <w:lvl w:ilvl="0">
      <w:start w:val="1"/>
      <w:numFmt w:val="decimal"/>
      <w:lvlText w:val="%1)"/>
      <w:lvlJc w:val="left"/>
      <w:pPr>
        <w:ind w:left="360" w:hanging="360"/>
      </w:pPr>
      <w:rPr>
        <w:rFonts w:ascii="National Light" w:eastAsia="Times New Roman" w:hAnsi="National Light" w:cs="Times New Roman" w:hint="default"/>
        <w:spacing w:val="-2"/>
        <w:w w:val="100"/>
        <w:sz w:val="24"/>
        <w:szCs w:val="24"/>
        <w:u w:val="none"/>
        <w:lang w:val="en-US" w:eastAsia="en-US" w:bidi="en-US"/>
      </w:rPr>
    </w:lvl>
    <w:lvl w:ilvl="1">
      <w:start w:val="1"/>
      <w:numFmt w:val="lowerLetter"/>
      <w:lvlText w:val="%2)"/>
      <w:lvlJc w:val="left"/>
      <w:pPr>
        <w:ind w:left="720" w:hanging="360"/>
      </w:pPr>
      <w:rPr>
        <w:rFonts w:hint="default"/>
        <w:b w:val="0"/>
        <w:spacing w:val="-1"/>
        <w:w w:val="100"/>
        <w:sz w:val="24"/>
        <w:szCs w:val="24"/>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1" w15:restartNumberingAfterBreak="0">
    <w:nsid w:val="15D538DE"/>
    <w:multiLevelType w:val="hybridMultilevel"/>
    <w:tmpl w:val="9D38EF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8A703D5"/>
    <w:multiLevelType w:val="hybridMultilevel"/>
    <w:tmpl w:val="A7FC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79A8"/>
    <w:multiLevelType w:val="hybridMultilevel"/>
    <w:tmpl w:val="FC4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25F60"/>
    <w:multiLevelType w:val="hybridMultilevel"/>
    <w:tmpl w:val="647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43AB6"/>
    <w:multiLevelType w:val="hybridMultilevel"/>
    <w:tmpl w:val="229AF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E12B7"/>
    <w:multiLevelType w:val="hybridMultilevel"/>
    <w:tmpl w:val="5B86B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62412">
    <w:abstractNumId w:val="1"/>
  </w:num>
  <w:num w:numId="2" w16cid:durableId="429932738">
    <w:abstractNumId w:val="0"/>
  </w:num>
  <w:num w:numId="3" w16cid:durableId="1643461752">
    <w:abstractNumId w:val="3"/>
  </w:num>
  <w:num w:numId="4" w16cid:durableId="1411662675">
    <w:abstractNumId w:val="2"/>
  </w:num>
  <w:num w:numId="5" w16cid:durableId="280693289">
    <w:abstractNumId w:val="6"/>
  </w:num>
  <w:num w:numId="6" w16cid:durableId="2054886740">
    <w:abstractNumId w:val="5"/>
  </w:num>
  <w:num w:numId="7" w16cid:durableId="1466964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tjCwMDMzMTE0szBW0lEKTi0uzszPAykwrAUAf/NsIiwAAAA="/>
  </w:docVars>
  <w:rsids>
    <w:rsidRoot w:val="00181D09"/>
    <w:rsid w:val="00017CB1"/>
    <w:rsid w:val="000B4184"/>
    <w:rsid w:val="000F663A"/>
    <w:rsid w:val="00110390"/>
    <w:rsid w:val="00123B42"/>
    <w:rsid w:val="00131001"/>
    <w:rsid w:val="00133393"/>
    <w:rsid w:val="00181D09"/>
    <w:rsid w:val="00196C59"/>
    <w:rsid w:val="001A0668"/>
    <w:rsid w:val="00230292"/>
    <w:rsid w:val="00235ACA"/>
    <w:rsid w:val="00260A89"/>
    <w:rsid w:val="00265190"/>
    <w:rsid w:val="00266208"/>
    <w:rsid w:val="0028073E"/>
    <w:rsid w:val="00282C5D"/>
    <w:rsid w:val="00282D46"/>
    <w:rsid w:val="002B6678"/>
    <w:rsid w:val="002C1E9C"/>
    <w:rsid w:val="002E33EA"/>
    <w:rsid w:val="0032144F"/>
    <w:rsid w:val="00335624"/>
    <w:rsid w:val="003626A2"/>
    <w:rsid w:val="00370097"/>
    <w:rsid w:val="0038214B"/>
    <w:rsid w:val="003B490B"/>
    <w:rsid w:val="00411C3C"/>
    <w:rsid w:val="00440B8C"/>
    <w:rsid w:val="004D0A8F"/>
    <w:rsid w:val="0053542D"/>
    <w:rsid w:val="005A7D50"/>
    <w:rsid w:val="005B5A5D"/>
    <w:rsid w:val="005C08D1"/>
    <w:rsid w:val="005C6036"/>
    <w:rsid w:val="005D397F"/>
    <w:rsid w:val="005D4BCD"/>
    <w:rsid w:val="005F36DB"/>
    <w:rsid w:val="006252AA"/>
    <w:rsid w:val="00642DB6"/>
    <w:rsid w:val="006C559F"/>
    <w:rsid w:val="006E174B"/>
    <w:rsid w:val="00700BC4"/>
    <w:rsid w:val="007A3875"/>
    <w:rsid w:val="007A731C"/>
    <w:rsid w:val="007D7704"/>
    <w:rsid w:val="00822F1F"/>
    <w:rsid w:val="00954E84"/>
    <w:rsid w:val="0096222A"/>
    <w:rsid w:val="009948A9"/>
    <w:rsid w:val="00A221F3"/>
    <w:rsid w:val="00A46E94"/>
    <w:rsid w:val="00A66845"/>
    <w:rsid w:val="00B567B5"/>
    <w:rsid w:val="00BB4DD2"/>
    <w:rsid w:val="00C10C70"/>
    <w:rsid w:val="00C315F4"/>
    <w:rsid w:val="00C34523"/>
    <w:rsid w:val="00C440FA"/>
    <w:rsid w:val="00C75DC8"/>
    <w:rsid w:val="00CC0110"/>
    <w:rsid w:val="00CD0BB0"/>
    <w:rsid w:val="00D321FE"/>
    <w:rsid w:val="00DD4C01"/>
    <w:rsid w:val="00E06DAF"/>
    <w:rsid w:val="00E24E51"/>
    <w:rsid w:val="00E50AF7"/>
    <w:rsid w:val="00E71517"/>
    <w:rsid w:val="00EA30BC"/>
    <w:rsid w:val="00EE0B49"/>
    <w:rsid w:val="00F138F5"/>
    <w:rsid w:val="00F46B71"/>
    <w:rsid w:val="00FB173E"/>
    <w:rsid w:val="00FF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60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50AF7"/>
    <w:pPr>
      <w:widowControl w:val="0"/>
      <w:autoSpaceDE w:val="0"/>
      <w:autoSpaceDN w:val="0"/>
      <w:spacing w:before="79"/>
      <w:ind w:left="100"/>
      <w:outlineLvl w:val="0"/>
    </w:pPr>
    <w:rPr>
      <w:rFonts w:ascii="Times New Roman" w:eastAsia="Times New Roman" w:hAnsi="Times New Roman" w:cs="Times New Roman"/>
      <w:b/>
      <w:bCs/>
      <w:lang w:bidi="en-US"/>
    </w:rPr>
  </w:style>
  <w:style w:type="paragraph" w:styleId="Heading2">
    <w:name w:val="heading 2"/>
    <w:basedOn w:val="Normal"/>
    <w:link w:val="Heading2Char"/>
    <w:uiPriority w:val="9"/>
    <w:unhideWhenUsed/>
    <w:qFormat/>
    <w:rsid w:val="00E50AF7"/>
    <w:pPr>
      <w:widowControl w:val="0"/>
      <w:autoSpaceDE w:val="0"/>
      <w:autoSpaceDN w:val="0"/>
      <w:ind w:left="100"/>
      <w:outlineLvl w:val="1"/>
    </w:pPr>
    <w:rPr>
      <w:rFonts w:ascii="Times New Roman" w:eastAsia="Times New Roman" w:hAnsi="Times New Roman" w:cs="Times New Roman"/>
      <w:b/>
      <w:bCs/>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D09"/>
    <w:pPr>
      <w:tabs>
        <w:tab w:val="center" w:pos="4680"/>
        <w:tab w:val="right" w:pos="9360"/>
      </w:tabs>
    </w:pPr>
  </w:style>
  <w:style w:type="character" w:customStyle="1" w:styleId="HeaderChar">
    <w:name w:val="Header Char"/>
    <w:basedOn w:val="DefaultParagraphFont"/>
    <w:link w:val="Header"/>
    <w:uiPriority w:val="99"/>
    <w:rsid w:val="00181D09"/>
  </w:style>
  <w:style w:type="paragraph" w:styleId="Footer">
    <w:name w:val="footer"/>
    <w:basedOn w:val="Normal"/>
    <w:link w:val="FooterChar"/>
    <w:uiPriority w:val="99"/>
    <w:unhideWhenUsed/>
    <w:rsid w:val="00181D09"/>
    <w:pPr>
      <w:tabs>
        <w:tab w:val="center" w:pos="4680"/>
        <w:tab w:val="right" w:pos="9360"/>
      </w:tabs>
    </w:pPr>
  </w:style>
  <w:style w:type="character" w:customStyle="1" w:styleId="FooterChar">
    <w:name w:val="Footer Char"/>
    <w:basedOn w:val="DefaultParagraphFont"/>
    <w:link w:val="Footer"/>
    <w:uiPriority w:val="99"/>
    <w:rsid w:val="00181D09"/>
  </w:style>
  <w:style w:type="paragraph" w:customStyle="1" w:styleId="BasicParagraph">
    <w:name w:val="[Basic Paragraph]"/>
    <w:basedOn w:val="Normal"/>
    <w:uiPriority w:val="99"/>
    <w:rsid w:val="000B418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5D4BCD"/>
    <w:rPr>
      <w:color w:val="0563C1" w:themeColor="hyperlink"/>
      <w:u w:val="single"/>
    </w:rPr>
  </w:style>
  <w:style w:type="character" w:customStyle="1" w:styleId="Heading1Char">
    <w:name w:val="Heading 1 Char"/>
    <w:basedOn w:val="DefaultParagraphFont"/>
    <w:link w:val="Heading1"/>
    <w:uiPriority w:val="9"/>
    <w:rsid w:val="00E50AF7"/>
    <w:rPr>
      <w:rFonts w:ascii="Times New Roman" w:eastAsia="Times New Roman" w:hAnsi="Times New Roman" w:cs="Times New Roman"/>
      <w:b/>
      <w:bCs/>
      <w:lang w:bidi="en-US"/>
    </w:rPr>
  </w:style>
  <w:style w:type="character" w:customStyle="1" w:styleId="Heading2Char">
    <w:name w:val="Heading 2 Char"/>
    <w:basedOn w:val="DefaultParagraphFont"/>
    <w:link w:val="Heading2"/>
    <w:uiPriority w:val="9"/>
    <w:rsid w:val="00E50AF7"/>
    <w:rPr>
      <w:rFonts w:ascii="Times New Roman" w:eastAsia="Times New Roman" w:hAnsi="Times New Roman" w:cs="Times New Roman"/>
      <w:b/>
      <w:bCs/>
      <w:i/>
      <w:lang w:bidi="en-US"/>
    </w:rPr>
  </w:style>
  <w:style w:type="paragraph" w:styleId="BodyText">
    <w:name w:val="Body Text"/>
    <w:basedOn w:val="Normal"/>
    <w:link w:val="BodyTextChar"/>
    <w:uiPriority w:val="1"/>
    <w:qFormat/>
    <w:rsid w:val="00E50AF7"/>
    <w:pPr>
      <w:widowControl w:val="0"/>
      <w:autoSpaceDE w:val="0"/>
      <w:autoSpaceDN w:val="0"/>
      <w:ind w:left="10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50AF7"/>
    <w:rPr>
      <w:rFonts w:ascii="Times New Roman" w:eastAsia="Times New Roman" w:hAnsi="Times New Roman" w:cs="Times New Roman"/>
      <w:lang w:bidi="en-US"/>
    </w:rPr>
  </w:style>
  <w:style w:type="paragraph" w:styleId="ListParagraph">
    <w:name w:val="List Paragraph"/>
    <w:basedOn w:val="Normal"/>
    <w:uiPriority w:val="1"/>
    <w:qFormat/>
    <w:rsid w:val="00E50AF7"/>
    <w:pPr>
      <w:widowControl w:val="0"/>
      <w:autoSpaceDE w:val="0"/>
      <w:autoSpaceDN w:val="0"/>
      <w:ind w:left="340" w:hanging="241"/>
    </w:pPr>
    <w:rPr>
      <w:rFonts w:ascii="Times New Roman" w:eastAsia="Times New Roman" w:hAnsi="Times New Roman" w:cs="Times New Roman"/>
      <w:sz w:val="22"/>
      <w:szCs w:val="22"/>
      <w:lang w:bidi="en-US"/>
    </w:rPr>
  </w:style>
  <w:style w:type="character" w:styleId="Strong">
    <w:name w:val="Strong"/>
    <w:basedOn w:val="DefaultParagraphFont"/>
    <w:uiPriority w:val="22"/>
    <w:qFormat/>
    <w:rsid w:val="00370097"/>
    <w:rPr>
      <w:b/>
      <w:bCs/>
    </w:rPr>
  </w:style>
  <w:style w:type="character" w:styleId="UnresolvedMention">
    <w:name w:val="Unresolved Mention"/>
    <w:basedOn w:val="DefaultParagraphFont"/>
    <w:uiPriority w:val="99"/>
    <w:rsid w:val="00280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hcri@kent.edu" TargetMode="External"/><Relationship Id="rId3" Type="http://schemas.openxmlformats.org/officeDocument/2006/relationships/customXml" Target="../customXml/item3.xml"/><Relationship Id="rId21" Type="http://schemas.openxmlformats.org/officeDocument/2006/relationships/hyperlink" Target="mailto:hcri@kent.edu"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HCRI@kent.edu"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hcri@ke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cri@ke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4135B-DA07-49CC-831D-D3870E1EFD53}" type="doc">
      <dgm:prSet loTypeId="urn:microsoft.com/office/officeart/2005/8/layout/process1" loCatId="process" qsTypeId="urn:microsoft.com/office/officeart/2005/8/quickstyle/simple1" qsCatId="simple" csTypeId="urn:microsoft.com/office/officeart/2005/8/colors/accent1_2" csCatId="accent1" phldr="1"/>
      <dgm:spPr/>
    </dgm:pt>
    <dgm:pt modelId="{01415EAA-D91F-4F3B-BA20-90E660ABFFD2}">
      <dgm:prSet phldrT="[Text]"/>
      <dgm:spPr>
        <a:solidFill>
          <a:srgbClr val="002664"/>
        </a:solidFill>
      </dgm:spPr>
      <dgm:t>
        <a:bodyPr/>
        <a:lstStyle/>
        <a:p>
          <a:r>
            <a:rPr lang="en-US"/>
            <a:t>Letter of Intent</a:t>
          </a:r>
        </a:p>
        <a:p>
          <a:r>
            <a:rPr lang="en-US" b="1"/>
            <a:t>February 16</a:t>
          </a:r>
        </a:p>
      </dgm:t>
    </dgm:pt>
    <dgm:pt modelId="{7CAC03BD-9C63-48D9-BED1-10B55D5EAAF1}" type="parTrans" cxnId="{4ECAF13E-37EA-4D8F-B678-F13067CBB363}">
      <dgm:prSet/>
      <dgm:spPr/>
      <dgm:t>
        <a:bodyPr/>
        <a:lstStyle/>
        <a:p>
          <a:endParaRPr lang="en-US"/>
        </a:p>
      </dgm:t>
    </dgm:pt>
    <dgm:pt modelId="{209BCB3F-133F-4DE5-B810-F878975306F2}" type="sibTrans" cxnId="{4ECAF13E-37EA-4D8F-B678-F13067CBB363}">
      <dgm:prSet/>
      <dgm:spPr>
        <a:solidFill>
          <a:srgbClr val="002664"/>
        </a:solidFill>
      </dgm:spPr>
      <dgm:t>
        <a:bodyPr/>
        <a:lstStyle/>
        <a:p>
          <a:endParaRPr lang="en-US"/>
        </a:p>
      </dgm:t>
    </dgm:pt>
    <dgm:pt modelId="{54B8229B-456B-42D0-8876-E0298C4FF2A0}">
      <dgm:prSet phldrT="[Text]"/>
      <dgm:spPr>
        <a:solidFill>
          <a:srgbClr val="002664"/>
        </a:solidFill>
      </dgm:spPr>
      <dgm:t>
        <a:bodyPr/>
        <a:lstStyle/>
        <a:p>
          <a:r>
            <a:rPr lang="en-US"/>
            <a:t>Invitation to Apply</a:t>
          </a:r>
        </a:p>
        <a:p>
          <a:r>
            <a:rPr lang="en-US"/>
            <a:t> </a:t>
          </a:r>
          <a:r>
            <a:rPr lang="en-US" b="1"/>
            <a:t>February</a:t>
          </a:r>
          <a:r>
            <a:rPr lang="en-US"/>
            <a:t> </a:t>
          </a:r>
          <a:r>
            <a:rPr lang="en-US" b="1"/>
            <a:t>20</a:t>
          </a:r>
        </a:p>
      </dgm:t>
    </dgm:pt>
    <dgm:pt modelId="{52B015C1-483D-4244-B7B9-9FED8D33148B}" type="parTrans" cxnId="{40055DD3-EF7D-4952-A605-109FF179D6F9}">
      <dgm:prSet/>
      <dgm:spPr/>
      <dgm:t>
        <a:bodyPr/>
        <a:lstStyle/>
        <a:p>
          <a:endParaRPr lang="en-US"/>
        </a:p>
      </dgm:t>
    </dgm:pt>
    <dgm:pt modelId="{107BB18D-7233-4F8D-8C9E-F3EBB0283804}" type="sibTrans" cxnId="{40055DD3-EF7D-4952-A605-109FF179D6F9}">
      <dgm:prSet/>
      <dgm:spPr>
        <a:solidFill>
          <a:srgbClr val="002664"/>
        </a:solidFill>
      </dgm:spPr>
      <dgm:t>
        <a:bodyPr/>
        <a:lstStyle/>
        <a:p>
          <a:endParaRPr lang="en-US"/>
        </a:p>
      </dgm:t>
    </dgm:pt>
    <dgm:pt modelId="{70E336F5-4CEA-405C-B07F-7742DD70A3F0}">
      <dgm:prSet phldrT="[Text]"/>
      <dgm:spPr>
        <a:solidFill>
          <a:srgbClr val="002664"/>
        </a:solidFill>
      </dgm:spPr>
      <dgm:t>
        <a:bodyPr/>
        <a:lstStyle/>
        <a:p>
          <a:r>
            <a:rPr lang="en-US"/>
            <a:t>Application Deadline </a:t>
          </a:r>
        </a:p>
        <a:p>
          <a:r>
            <a:rPr lang="en-US" b="1"/>
            <a:t>March 6</a:t>
          </a:r>
        </a:p>
      </dgm:t>
    </dgm:pt>
    <dgm:pt modelId="{EDDE0A99-464B-4F5E-B74F-C54991A89301}" type="parTrans" cxnId="{6B790A22-8FC4-4F64-820A-AEEA40AB2668}">
      <dgm:prSet/>
      <dgm:spPr/>
      <dgm:t>
        <a:bodyPr/>
        <a:lstStyle/>
        <a:p>
          <a:endParaRPr lang="en-US"/>
        </a:p>
      </dgm:t>
    </dgm:pt>
    <dgm:pt modelId="{529BDD25-8C9B-4F68-A967-5D4E1AC0EAC2}" type="sibTrans" cxnId="{6B790A22-8FC4-4F64-820A-AEEA40AB2668}">
      <dgm:prSet/>
      <dgm:spPr>
        <a:solidFill>
          <a:srgbClr val="002664"/>
        </a:solidFill>
      </dgm:spPr>
      <dgm:t>
        <a:bodyPr/>
        <a:lstStyle/>
        <a:p>
          <a:endParaRPr lang="en-US"/>
        </a:p>
      </dgm:t>
    </dgm:pt>
    <dgm:pt modelId="{C9D5E95A-A769-437A-BED9-3D9661F197D5}">
      <dgm:prSet phldrT="[Text]"/>
      <dgm:spPr>
        <a:solidFill>
          <a:srgbClr val="002664"/>
        </a:solidFill>
      </dgm:spPr>
      <dgm:t>
        <a:bodyPr/>
        <a:lstStyle/>
        <a:p>
          <a:r>
            <a:rPr lang="en-US"/>
            <a:t>Announcement of Awards</a:t>
          </a:r>
        </a:p>
        <a:p>
          <a:r>
            <a:rPr lang="en-US"/>
            <a:t> </a:t>
          </a:r>
          <a:r>
            <a:rPr lang="en-US" b="1"/>
            <a:t>March 13</a:t>
          </a:r>
        </a:p>
      </dgm:t>
    </dgm:pt>
    <dgm:pt modelId="{21004C13-51EA-4B17-84A2-75E42D27A643}" type="parTrans" cxnId="{881390CF-666B-4A45-9AFB-0A24A25D626D}">
      <dgm:prSet/>
      <dgm:spPr/>
      <dgm:t>
        <a:bodyPr/>
        <a:lstStyle/>
        <a:p>
          <a:endParaRPr lang="en-US"/>
        </a:p>
      </dgm:t>
    </dgm:pt>
    <dgm:pt modelId="{1A4D573E-7BEE-48CC-9D45-B709AF1843B2}" type="sibTrans" cxnId="{881390CF-666B-4A45-9AFB-0A24A25D626D}">
      <dgm:prSet/>
      <dgm:spPr/>
      <dgm:t>
        <a:bodyPr/>
        <a:lstStyle/>
        <a:p>
          <a:endParaRPr lang="en-US"/>
        </a:p>
      </dgm:t>
    </dgm:pt>
    <dgm:pt modelId="{EC16B34A-E4D7-4FD7-8B41-61DAE2EFE335}" type="pres">
      <dgm:prSet presAssocID="{9484135B-DA07-49CC-831D-D3870E1EFD53}" presName="Name0" presStyleCnt="0">
        <dgm:presLayoutVars>
          <dgm:dir/>
          <dgm:resizeHandles val="exact"/>
        </dgm:presLayoutVars>
      </dgm:prSet>
      <dgm:spPr/>
    </dgm:pt>
    <dgm:pt modelId="{0BD8A49B-D441-4D87-9745-A044662C61AC}" type="pres">
      <dgm:prSet presAssocID="{01415EAA-D91F-4F3B-BA20-90E660ABFFD2}" presName="node" presStyleLbl="node1" presStyleIdx="0" presStyleCnt="4" custLinFactNeighborX="-572">
        <dgm:presLayoutVars>
          <dgm:bulletEnabled val="1"/>
        </dgm:presLayoutVars>
      </dgm:prSet>
      <dgm:spPr/>
    </dgm:pt>
    <dgm:pt modelId="{2DEF595F-9972-4694-B348-AAC517DF967D}" type="pres">
      <dgm:prSet presAssocID="{209BCB3F-133F-4DE5-B810-F878975306F2}" presName="sibTrans" presStyleLbl="sibTrans2D1" presStyleIdx="0" presStyleCnt="3"/>
      <dgm:spPr/>
    </dgm:pt>
    <dgm:pt modelId="{0A9DD720-79D3-4FDC-9529-2193D1157D05}" type="pres">
      <dgm:prSet presAssocID="{209BCB3F-133F-4DE5-B810-F878975306F2}" presName="connectorText" presStyleLbl="sibTrans2D1" presStyleIdx="0" presStyleCnt="3"/>
      <dgm:spPr/>
    </dgm:pt>
    <dgm:pt modelId="{350B954C-461E-400F-ABED-9E4FA7BCD693}" type="pres">
      <dgm:prSet presAssocID="{54B8229B-456B-42D0-8876-E0298C4FF2A0}" presName="node" presStyleLbl="node1" presStyleIdx="1" presStyleCnt="4">
        <dgm:presLayoutVars>
          <dgm:bulletEnabled val="1"/>
        </dgm:presLayoutVars>
      </dgm:prSet>
      <dgm:spPr/>
    </dgm:pt>
    <dgm:pt modelId="{77B89CED-D8CE-46A0-BD82-3E267EB73031}" type="pres">
      <dgm:prSet presAssocID="{107BB18D-7233-4F8D-8C9E-F3EBB0283804}" presName="sibTrans" presStyleLbl="sibTrans2D1" presStyleIdx="1" presStyleCnt="3"/>
      <dgm:spPr/>
    </dgm:pt>
    <dgm:pt modelId="{5559C7AF-304C-4D1F-AD18-32D4B2BA1F85}" type="pres">
      <dgm:prSet presAssocID="{107BB18D-7233-4F8D-8C9E-F3EBB0283804}" presName="connectorText" presStyleLbl="sibTrans2D1" presStyleIdx="1" presStyleCnt="3"/>
      <dgm:spPr/>
    </dgm:pt>
    <dgm:pt modelId="{C1FDC9D2-09F5-4429-81C1-126A7CE11F02}" type="pres">
      <dgm:prSet presAssocID="{70E336F5-4CEA-405C-B07F-7742DD70A3F0}" presName="node" presStyleLbl="node1" presStyleIdx="2" presStyleCnt="4">
        <dgm:presLayoutVars>
          <dgm:bulletEnabled val="1"/>
        </dgm:presLayoutVars>
      </dgm:prSet>
      <dgm:spPr/>
    </dgm:pt>
    <dgm:pt modelId="{DA0B8F6C-A791-4E82-9154-38CBFCF3DBF4}" type="pres">
      <dgm:prSet presAssocID="{529BDD25-8C9B-4F68-A967-5D4E1AC0EAC2}" presName="sibTrans" presStyleLbl="sibTrans2D1" presStyleIdx="2" presStyleCnt="3"/>
      <dgm:spPr/>
    </dgm:pt>
    <dgm:pt modelId="{1D61E188-E2CB-41D5-9F43-9748BD37E36C}" type="pres">
      <dgm:prSet presAssocID="{529BDD25-8C9B-4F68-A967-5D4E1AC0EAC2}" presName="connectorText" presStyleLbl="sibTrans2D1" presStyleIdx="2" presStyleCnt="3"/>
      <dgm:spPr/>
    </dgm:pt>
    <dgm:pt modelId="{F94C7796-5A37-4AC3-8DB3-5C6D362BBB90}" type="pres">
      <dgm:prSet presAssocID="{C9D5E95A-A769-437A-BED9-3D9661F197D5}" presName="node" presStyleLbl="node1" presStyleIdx="3" presStyleCnt="4">
        <dgm:presLayoutVars>
          <dgm:bulletEnabled val="1"/>
        </dgm:presLayoutVars>
      </dgm:prSet>
      <dgm:spPr/>
    </dgm:pt>
  </dgm:ptLst>
  <dgm:cxnLst>
    <dgm:cxn modelId="{5BDE4E15-EE7D-4E61-978A-D17CB8755028}" type="presOf" srcId="{9484135B-DA07-49CC-831D-D3870E1EFD53}" destId="{EC16B34A-E4D7-4FD7-8B41-61DAE2EFE335}" srcOrd="0" destOrd="0" presId="urn:microsoft.com/office/officeart/2005/8/layout/process1"/>
    <dgm:cxn modelId="{6B790A22-8FC4-4F64-820A-AEEA40AB2668}" srcId="{9484135B-DA07-49CC-831D-D3870E1EFD53}" destId="{70E336F5-4CEA-405C-B07F-7742DD70A3F0}" srcOrd="2" destOrd="0" parTransId="{EDDE0A99-464B-4F5E-B74F-C54991A89301}" sibTransId="{529BDD25-8C9B-4F68-A967-5D4E1AC0EAC2}"/>
    <dgm:cxn modelId="{AE82E52B-4417-41F1-96B3-B5C0E85BE172}" type="presOf" srcId="{529BDD25-8C9B-4F68-A967-5D4E1AC0EAC2}" destId="{1D61E188-E2CB-41D5-9F43-9748BD37E36C}" srcOrd="1" destOrd="0" presId="urn:microsoft.com/office/officeart/2005/8/layout/process1"/>
    <dgm:cxn modelId="{9707AA36-6C35-4683-AC6E-2071EEA8F929}" type="presOf" srcId="{107BB18D-7233-4F8D-8C9E-F3EBB0283804}" destId="{5559C7AF-304C-4D1F-AD18-32D4B2BA1F85}" srcOrd="1" destOrd="0" presId="urn:microsoft.com/office/officeart/2005/8/layout/process1"/>
    <dgm:cxn modelId="{4ECAF13E-37EA-4D8F-B678-F13067CBB363}" srcId="{9484135B-DA07-49CC-831D-D3870E1EFD53}" destId="{01415EAA-D91F-4F3B-BA20-90E660ABFFD2}" srcOrd="0" destOrd="0" parTransId="{7CAC03BD-9C63-48D9-BED1-10B55D5EAAF1}" sibTransId="{209BCB3F-133F-4DE5-B810-F878975306F2}"/>
    <dgm:cxn modelId="{CE963742-47BB-4CCD-8559-B0B07C47B98A}" type="presOf" srcId="{529BDD25-8C9B-4F68-A967-5D4E1AC0EAC2}" destId="{DA0B8F6C-A791-4E82-9154-38CBFCF3DBF4}" srcOrd="0" destOrd="0" presId="urn:microsoft.com/office/officeart/2005/8/layout/process1"/>
    <dgm:cxn modelId="{4B04B792-73B5-4083-89D1-E7262C9E598E}" type="presOf" srcId="{70E336F5-4CEA-405C-B07F-7742DD70A3F0}" destId="{C1FDC9D2-09F5-4429-81C1-126A7CE11F02}" srcOrd="0" destOrd="0" presId="urn:microsoft.com/office/officeart/2005/8/layout/process1"/>
    <dgm:cxn modelId="{D185CE9C-2E1A-49A8-95DE-0098AD93D3B9}" type="presOf" srcId="{209BCB3F-133F-4DE5-B810-F878975306F2}" destId="{0A9DD720-79D3-4FDC-9529-2193D1157D05}" srcOrd="1" destOrd="0" presId="urn:microsoft.com/office/officeart/2005/8/layout/process1"/>
    <dgm:cxn modelId="{F613EAA9-94F7-42E4-905D-336DA582C754}" type="presOf" srcId="{54B8229B-456B-42D0-8876-E0298C4FF2A0}" destId="{350B954C-461E-400F-ABED-9E4FA7BCD693}" srcOrd="0" destOrd="0" presId="urn:microsoft.com/office/officeart/2005/8/layout/process1"/>
    <dgm:cxn modelId="{957907CB-08AD-4B68-A1F2-E678EC383F81}" type="presOf" srcId="{209BCB3F-133F-4DE5-B810-F878975306F2}" destId="{2DEF595F-9972-4694-B348-AAC517DF967D}" srcOrd="0" destOrd="0" presId="urn:microsoft.com/office/officeart/2005/8/layout/process1"/>
    <dgm:cxn modelId="{CBD5E6CE-73F8-4BD5-B4BC-44368D853175}" type="presOf" srcId="{01415EAA-D91F-4F3B-BA20-90E660ABFFD2}" destId="{0BD8A49B-D441-4D87-9745-A044662C61AC}" srcOrd="0" destOrd="0" presId="urn:microsoft.com/office/officeart/2005/8/layout/process1"/>
    <dgm:cxn modelId="{881390CF-666B-4A45-9AFB-0A24A25D626D}" srcId="{9484135B-DA07-49CC-831D-D3870E1EFD53}" destId="{C9D5E95A-A769-437A-BED9-3D9661F197D5}" srcOrd="3" destOrd="0" parTransId="{21004C13-51EA-4B17-84A2-75E42D27A643}" sibTransId="{1A4D573E-7BEE-48CC-9D45-B709AF1843B2}"/>
    <dgm:cxn modelId="{40055DD3-EF7D-4952-A605-109FF179D6F9}" srcId="{9484135B-DA07-49CC-831D-D3870E1EFD53}" destId="{54B8229B-456B-42D0-8876-E0298C4FF2A0}" srcOrd="1" destOrd="0" parTransId="{52B015C1-483D-4244-B7B9-9FED8D33148B}" sibTransId="{107BB18D-7233-4F8D-8C9E-F3EBB0283804}"/>
    <dgm:cxn modelId="{04F617E8-F1F1-41BC-94D4-79206D0D819F}" type="presOf" srcId="{C9D5E95A-A769-437A-BED9-3D9661F197D5}" destId="{F94C7796-5A37-4AC3-8DB3-5C6D362BBB90}" srcOrd="0" destOrd="0" presId="urn:microsoft.com/office/officeart/2005/8/layout/process1"/>
    <dgm:cxn modelId="{141FCDF4-3162-45EB-9FBC-FE74352D6ABB}" type="presOf" srcId="{107BB18D-7233-4F8D-8C9E-F3EBB0283804}" destId="{77B89CED-D8CE-46A0-BD82-3E267EB73031}" srcOrd="0" destOrd="0" presId="urn:microsoft.com/office/officeart/2005/8/layout/process1"/>
    <dgm:cxn modelId="{19B45212-0A1E-4AEB-8057-67D84318CD17}" type="presParOf" srcId="{EC16B34A-E4D7-4FD7-8B41-61DAE2EFE335}" destId="{0BD8A49B-D441-4D87-9745-A044662C61AC}" srcOrd="0" destOrd="0" presId="urn:microsoft.com/office/officeart/2005/8/layout/process1"/>
    <dgm:cxn modelId="{1275E255-2B9D-45AA-95D9-79FF3259242A}" type="presParOf" srcId="{EC16B34A-E4D7-4FD7-8B41-61DAE2EFE335}" destId="{2DEF595F-9972-4694-B348-AAC517DF967D}" srcOrd="1" destOrd="0" presId="urn:microsoft.com/office/officeart/2005/8/layout/process1"/>
    <dgm:cxn modelId="{F86AB877-7636-40BC-9FAF-2D8F41A45079}" type="presParOf" srcId="{2DEF595F-9972-4694-B348-AAC517DF967D}" destId="{0A9DD720-79D3-4FDC-9529-2193D1157D05}" srcOrd="0" destOrd="0" presId="urn:microsoft.com/office/officeart/2005/8/layout/process1"/>
    <dgm:cxn modelId="{96333EF9-CDA3-47D6-B22F-F62EE74BBF37}" type="presParOf" srcId="{EC16B34A-E4D7-4FD7-8B41-61DAE2EFE335}" destId="{350B954C-461E-400F-ABED-9E4FA7BCD693}" srcOrd="2" destOrd="0" presId="urn:microsoft.com/office/officeart/2005/8/layout/process1"/>
    <dgm:cxn modelId="{389FE072-AE06-42C5-982D-AD03E42E3060}" type="presParOf" srcId="{EC16B34A-E4D7-4FD7-8B41-61DAE2EFE335}" destId="{77B89CED-D8CE-46A0-BD82-3E267EB73031}" srcOrd="3" destOrd="0" presId="urn:microsoft.com/office/officeart/2005/8/layout/process1"/>
    <dgm:cxn modelId="{1941C5C9-D4ED-40C8-98C2-DFBEB505E866}" type="presParOf" srcId="{77B89CED-D8CE-46A0-BD82-3E267EB73031}" destId="{5559C7AF-304C-4D1F-AD18-32D4B2BA1F85}" srcOrd="0" destOrd="0" presId="urn:microsoft.com/office/officeart/2005/8/layout/process1"/>
    <dgm:cxn modelId="{C8662A36-2D25-4E3C-8883-69452F9F42A4}" type="presParOf" srcId="{EC16B34A-E4D7-4FD7-8B41-61DAE2EFE335}" destId="{C1FDC9D2-09F5-4429-81C1-126A7CE11F02}" srcOrd="4" destOrd="0" presId="urn:microsoft.com/office/officeart/2005/8/layout/process1"/>
    <dgm:cxn modelId="{1B6DE9D5-386C-457F-A159-2A1FBFF0EFEB}" type="presParOf" srcId="{EC16B34A-E4D7-4FD7-8B41-61DAE2EFE335}" destId="{DA0B8F6C-A791-4E82-9154-38CBFCF3DBF4}" srcOrd="5" destOrd="0" presId="urn:microsoft.com/office/officeart/2005/8/layout/process1"/>
    <dgm:cxn modelId="{0E49DA97-E887-4DB7-AA40-106D83B85A8F}" type="presParOf" srcId="{DA0B8F6C-A791-4E82-9154-38CBFCF3DBF4}" destId="{1D61E188-E2CB-41D5-9F43-9748BD37E36C}" srcOrd="0" destOrd="0" presId="urn:microsoft.com/office/officeart/2005/8/layout/process1"/>
    <dgm:cxn modelId="{9DF6EF3D-DE40-4D05-8229-2C090BA9C777}" type="presParOf" srcId="{EC16B34A-E4D7-4FD7-8B41-61DAE2EFE335}" destId="{F94C7796-5A37-4AC3-8DB3-5C6D362BBB90}" srcOrd="6" destOrd="0" presId="urn:microsoft.com/office/officeart/2005/8/layout/process1"/>
  </dgm:cxnLst>
  <dgm:bg>
    <a:solidFill>
      <a:schemeClr val="bg1">
        <a:lumMod val="85000"/>
      </a:schemeClr>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D8A49B-D441-4D87-9745-A044662C61AC}">
      <dsp:nvSpPr>
        <dsp:cNvPr id="0" name=""/>
        <dsp:cNvSpPr/>
      </dsp:nvSpPr>
      <dsp:spPr>
        <a:xfrm>
          <a:off x="0" y="84024"/>
          <a:ext cx="1163956" cy="731110"/>
        </a:xfrm>
        <a:prstGeom prst="roundRect">
          <a:avLst>
            <a:gd name="adj" fmla="val 10000"/>
          </a:avLst>
        </a:prstGeom>
        <a:solidFill>
          <a:srgbClr val="00266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Letter of Intent</a:t>
          </a:r>
        </a:p>
        <a:p>
          <a:pPr marL="0" lvl="0" indent="0" algn="ctr" defTabSz="533400">
            <a:lnSpc>
              <a:spcPct val="90000"/>
            </a:lnSpc>
            <a:spcBef>
              <a:spcPct val="0"/>
            </a:spcBef>
            <a:spcAft>
              <a:spcPct val="35000"/>
            </a:spcAft>
            <a:buNone/>
          </a:pPr>
          <a:r>
            <a:rPr lang="en-US" sz="1200" b="1" kern="1200"/>
            <a:t>February 16</a:t>
          </a:r>
        </a:p>
      </dsp:txBody>
      <dsp:txXfrm>
        <a:off x="21413" y="105437"/>
        <a:ext cx="1121130" cy="688284"/>
      </dsp:txXfrm>
    </dsp:sp>
    <dsp:sp modelId="{2DEF595F-9972-4694-B348-AAC517DF967D}">
      <dsp:nvSpPr>
        <dsp:cNvPr id="0" name=""/>
        <dsp:cNvSpPr/>
      </dsp:nvSpPr>
      <dsp:spPr>
        <a:xfrm>
          <a:off x="1281018" y="305249"/>
          <a:ext cx="248169" cy="288661"/>
        </a:xfrm>
        <a:prstGeom prst="rightArrow">
          <a:avLst>
            <a:gd name="adj1" fmla="val 60000"/>
            <a:gd name="adj2" fmla="val 50000"/>
          </a:avLst>
        </a:prstGeom>
        <a:solidFill>
          <a:srgbClr val="00266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281018" y="362981"/>
        <a:ext cx="173718" cy="173197"/>
      </dsp:txXfrm>
    </dsp:sp>
    <dsp:sp modelId="{350B954C-461E-400F-ABED-9E4FA7BCD693}">
      <dsp:nvSpPr>
        <dsp:cNvPr id="0" name=""/>
        <dsp:cNvSpPr/>
      </dsp:nvSpPr>
      <dsp:spPr>
        <a:xfrm>
          <a:off x="1632201" y="84024"/>
          <a:ext cx="1163956" cy="731110"/>
        </a:xfrm>
        <a:prstGeom prst="roundRect">
          <a:avLst>
            <a:gd name="adj" fmla="val 10000"/>
          </a:avLst>
        </a:prstGeom>
        <a:solidFill>
          <a:srgbClr val="00266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Invitation to Apply</a:t>
          </a:r>
        </a:p>
        <a:p>
          <a:pPr marL="0" lvl="0" indent="0" algn="ctr" defTabSz="533400">
            <a:lnSpc>
              <a:spcPct val="90000"/>
            </a:lnSpc>
            <a:spcBef>
              <a:spcPct val="0"/>
            </a:spcBef>
            <a:spcAft>
              <a:spcPct val="35000"/>
            </a:spcAft>
            <a:buNone/>
          </a:pPr>
          <a:r>
            <a:rPr lang="en-US" sz="1200" kern="1200"/>
            <a:t> </a:t>
          </a:r>
          <a:r>
            <a:rPr lang="en-US" sz="1200" b="1" kern="1200"/>
            <a:t>February</a:t>
          </a:r>
          <a:r>
            <a:rPr lang="en-US" sz="1200" kern="1200"/>
            <a:t> </a:t>
          </a:r>
          <a:r>
            <a:rPr lang="en-US" sz="1200" b="1" kern="1200"/>
            <a:t>20</a:t>
          </a:r>
        </a:p>
      </dsp:txBody>
      <dsp:txXfrm>
        <a:off x="1653614" y="105437"/>
        <a:ext cx="1121130" cy="688284"/>
      </dsp:txXfrm>
    </dsp:sp>
    <dsp:sp modelId="{77B89CED-D8CE-46A0-BD82-3E267EB73031}">
      <dsp:nvSpPr>
        <dsp:cNvPr id="0" name=""/>
        <dsp:cNvSpPr/>
      </dsp:nvSpPr>
      <dsp:spPr>
        <a:xfrm>
          <a:off x="2912554" y="305249"/>
          <a:ext cx="246758" cy="288661"/>
        </a:xfrm>
        <a:prstGeom prst="rightArrow">
          <a:avLst>
            <a:gd name="adj1" fmla="val 60000"/>
            <a:gd name="adj2" fmla="val 50000"/>
          </a:avLst>
        </a:prstGeom>
        <a:solidFill>
          <a:srgbClr val="00266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912554" y="362981"/>
        <a:ext cx="172731" cy="173197"/>
      </dsp:txXfrm>
    </dsp:sp>
    <dsp:sp modelId="{C1FDC9D2-09F5-4429-81C1-126A7CE11F02}">
      <dsp:nvSpPr>
        <dsp:cNvPr id="0" name=""/>
        <dsp:cNvSpPr/>
      </dsp:nvSpPr>
      <dsp:spPr>
        <a:xfrm>
          <a:off x="3261741" y="84024"/>
          <a:ext cx="1163956" cy="731110"/>
        </a:xfrm>
        <a:prstGeom prst="roundRect">
          <a:avLst>
            <a:gd name="adj" fmla="val 10000"/>
          </a:avLst>
        </a:prstGeom>
        <a:solidFill>
          <a:srgbClr val="00266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Application Deadline </a:t>
          </a:r>
        </a:p>
        <a:p>
          <a:pPr marL="0" lvl="0" indent="0" algn="ctr" defTabSz="533400">
            <a:lnSpc>
              <a:spcPct val="90000"/>
            </a:lnSpc>
            <a:spcBef>
              <a:spcPct val="0"/>
            </a:spcBef>
            <a:spcAft>
              <a:spcPct val="35000"/>
            </a:spcAft>
            <a:buNone/>
          </a:pPr>
          <a:r>
            <a:rPr lang="en-US" sz="1200" b="1" kern="1200"/>
            <a:t>March 6</a:t>
          </a:r>
        </a:p>
      </dsp:txBody>
      <dsp:txXfrm>
        <a:off x="3283154" y="105437"/>
        <a:ext cx="1121130" cy="688284"/>
      </dsp:txXfrm>
    </dsp:sp>
    <dsp:sp modelId="{DA0B8F6C-A791-4E82-9154-38CBFCF3DBF4}">
      <dsp:nvSpPr>
        <dsp:cNvPr id="0" name=""/>
        <dsp:cNvSpPr/>
      </dsp:nvSpPr>
      <dsp:spPr>
        <a:xfrm>
          <a:off x="4542093" y="305249"/>
          <a:ext cx="246758" cy="288661"/>
        </a:xfrm>
        <a:prstGeom prst="rightArrow">
          <a:avLst>
            <a:gd name="adj1" fmla="val 60000"/>
            <a:gd name="adj2" fmla="val 50000"/>
          </a:avLst>
        </a:prstGeom>
        <a:solidFill>
          <a:srgbClr val="002664"/>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4542093" y="362981"/>
        <a:ext cx="172731" cy="173197"/>
      </dsp:txXfrm>
    </dsp:sp>
    <dsp:sp modelId="{F94C7796-5A37-4AC3-8DB3-5C6D362BBB90}">
      <dsp:nvSpPr>
        <dsp:cNvPr id="0" name=""/>
        <dsp:cNvSpPr/>
      </dsp:nvSpPr>
      <dsp:spPr>
        <a:xfrm>
          <a:off x="4891280" y="84024"/>
          <a:ext cx="1163956" cy="731110"/>
        </a:xfrm>
        <a:prstGeom prst="roundRect">
          <a:avLst>
            <a:gd name="adj" fmla="val 10000"/>
          </a:avLst>
        </a:prstGeom>
        <a:solidFill>
          <a:srgbClr val="00266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Announcement of Awards</a:t>
          </a:r>
        </a:p>
        <a:p>
          <a:pPr marL="0" lvl="0" indent="0" algn="ctr" defTabSz="533400">
            <a:lnSpc>
              <a:spcPct val="90000"/>
            </a:lnSpc>
            <a:spcBef>
              <a:spcPct val="0"/>
            </a:spcBef>
            <a:spcAft>
              <a:spcPct val="35000"/>
            </a:spcAft>
            <a:buNone/>
          </a:pPr>
          <a:r>
            <a:rPr lang="en-US" sz="1200" kern="1200"/>
            <a:t> </a:t>
          </a:r>
          <a:r>
            <a:rPr lang="en-US" sz="1200" b="1" kern="1200"/>
            <a:t>March 13</a:t>
          </a:r>
        </a:p>
      </dsp:txBody>
      <dsp:txXfrm>
        <a:off x="4912693" y="105437"/>
        <a:ext cx="1121130" cy="6882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140b5-696d-48f1-a3bd-c8033d797c5b">
      <Terms xmlns="http://schemas.microsoft.com/office/infopath/2007/PartnerControls"/>
    </lcf76f155ced4ddcb4097134ff3c332f>
    <TaxCatchAll xmlns="2f04fbe2-971d-45dc-beff-0419a8eddc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2F5DB5E3EF3C4884D82BE6F6962DE3" ma:contentTypeVersion="14" ma:contentTypeDescription="Create a new document." ma:contentTypeScope="" ma:versionID="2cc7089460f8964eeebd17264c07f760">
  <xsd:schema xmlns:xsd="http://www.w3.org/2001/XMLSchema" xmlns:xs="http://www.w3.org/2001/XMLSchema" xmlns:p="http://schemas.microsoft.com/office/2006/metadata/properties" xmlns:ns2="299140b5-696d-48f1-a3bd-c8033d797c5b" xmlns:ns3="2f04fbe2-971d-45dc-beff-0419a8eddce6" targetNamespace="http://schemas.microsoft.com/office/2006/metadata/properties" ma:root="true" ma:fieldsID="bdc30369252f91ad16e258076d6af69b" ns2:_="" ns3:_="">
    <xsd:import namespace="299140b5-696d-48f1-a3bd-c8033d797c5b"/>
    <xsd:import namespace="2f04fbe2-971d-45dc-beff-0419a8edd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140b5-696d-48f1-a3bd-c8033d797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04fbe2-971d-45dc-beff-0419a8eddc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ea352f-16fb-4118-8521-60660f5b8500}" ma:internalName="TaxCatchAll" ma:showField="CatchAllData" ma:web="2f04fbe2-971d-45dc-beff-0419a8edd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7BBC-F4F4-4D16-9421-61F1D6754996}">
  <ds:schemaRefs>
    <ds:schemaRef ds:uri="http://schemas.microsoft.com/office/2006/metadata/properties"/>
    <ds:schemaRef ds:uri="http://schemas.microsoft.com/office/infopath/2007/PartnerControls"/>
    <ds:schemaRef ds:uri="299140b5-696d-48f1-a3bd-c8033d797c5b"/>
    <ds:schemaRef ds:uri="2f04fbe2-971d-45dc-beff-0419a8eddce6"/>
  </ds:schemaRefs>
</ds:datastoreItem>
</file>

<file path=customXml/itemProps2.xml><?xml version="1.0" encoding="utf-8"?>
<ds:datastoreItem xmlns:ds="http://schemas.openxmlformats.org/officeDocument/2006/customXml" ds:itemID="{1E02A403-61BB-4038-8C6C-032261CC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140b5-696d-48f1-a3bd-c8033d797c5b"/>
    <ds:schemaRef ds:uri="2f04fbe2-971d-45dc-beff-0419a8edd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90D97-D286-4028-8DD0-B2CFB6540087}">
  <ds:schemaRefs>
    <ds:schemaRef ds:uri="http://schemas.microsoft.com/sharepoint/v3/contenttype/forms"/>
  </ds:schemaRefs>
</ds:datastoreItem>
</file>

<file path=customXml/itemProps4.xml><?xml version="1.0" encoding="utf-8"?>
<ds:datastoreItem xmlns:ds="http://schemas.openxmlformats.org/officeDocument/2006/customXml" ds:itemID="{4364716E-A2E3-4092-AB2F-4C0FC695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1078</Words>
  <Characters>6203</Characters>
  <Application>Microsoft Office Word</Application>
  <DocSecurity>4</DocSecurity>
  <Lines>172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Hallam, Jeffrey</cp:lastModifiedBy>
  <cp:revision>2</cp:revision>
  <cp:lastPrinted>2016-10-11T17:54:00Z</cp:lastPrinted>
  <dcterms:created xsi:type="dcterms:W3CDTF">2026-01-22T16:13:00Z</dcterms:created>
  <dcterms:modified xsi:type="dcterms:W3CDTF">2026-01-22T16:13:00Z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0x0101006B2F5DB5E3EF3C4884D82BE6F6962DE3</vt:lpwstr>
  </property>
</Properties>
</file>